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6F94" w:rsidRDefault="00836F94"/>
    <w:p w14:paraId="00000002" w14:textId="77777777" w:rsidR="00836F94" w:rsidRDefault="00836F94"/>
    <w:p w14:paraId="00000003" w14:textId="77777777" w:rsidR="00836F94" w:rsidRDefault="00836F94"/>
    <w:p w14:paraId="00000004" w14:textId="77777777" w:rsidR="00836F94" w:rsidRDefault="00836F94"/>
    <w:p w14:paraId="00000005" w14:textId="77777777" w:rsidR="00836F94" w:rsidRDefault="00836F94"/>
    <w:p w14:paraId="00000006" w14:textId="77777777" w:rsidR="00836F94" w:rsidRDefault="00836F94"/>
    <w:p w14:paraId="00000007" w14:textId="77777777" w:rsidR="00836F94" w:rsidRDefault="00836F94"/>
    <w:p w14:paraId="00000008" w14:textId="77777777" w:rsidR="00836F94" w:rsidRDefault="00836F94"/>
    <w:p w14:paraId="00000009" w14:textId="77777777" w:rsidR="00836F94" w:rsidRDefault="00752F5F">
      <w:pPr>
        <w:pStyle w:val="Ttulo"/>
        <w:jc w:val="center"/>
        <w:rPr>
          <w:sz w:val="44"/>
          <w:szCs w:val="44"/>
        </w:rPr>
      </w:pPr>
      <w:r>
        <w:rPr>
          <w:sz w:val="44"/>
          <w:szCs w:val="44"/>
        </w:rPr>
        <w:t>PROGRAMA CONFEDERACIONES Y FEDERACIONES NACIONALES</w:t>
      </w:r>
    </w:p>
    <w:p w14:paraId="0000000A" w14:textId="77777777" w:rsidR="00836F94" w:rsidRDefault="00836F94"/>
    <w:p w14:paraId="0000000B" w14:textId="77777777" w:rsidR="00836F94" w:rsidRDefault="00836F94">
      <w:pPr>
        <w:jc w:val="center"/>
        <w:rPr>
          <w:b/>
          <w:sz w:val="44"/>
          <w:szCs w:val="44"/>
        </w:rPr>
      </w:pPr>
    </w:p>
    <w:p w14:paraId="0000000C" w14:textId="77777777" w:rsidR="00836F94" w:rsidRDefault="00836F94"/>
    <w:p w14:paraId="0000000D" w14:textId="77777777" w:rsidR="00836F94" w:rsidRDefault="00836F94"/>
    <w:p w14:paraId="0000000E" w14:textId="77777777" w:rsidR="00836F94" w:rsidRDefault="00752F5F">
      <w:pPr>
        <w:jc w:val="center"/>
        <w:rPr>
          <w:sz w:val="24"/>
          <w:szCs w:val="24"/>
        </w:rPr>
      </w:pPr>
      <w:r>
        <w:rPr>
          <w:noProof/>
          <w:lang w:val="es-CL"/>
        </w:rPr>
        <w:drawing>
          <wp:inline distT="0" distB="0" distL="0" distR="0" wp14:anchorId="0F9C2857" wp14:editId="74C44CDF">
            <wp:extent cx="1943313" cy="880109"/>
            <wp:effectExtent l="0" t="0" r="0" b="0"/>
            <wp:docPr id="95"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000000F" w14:textId="77777777" w:rsidR="00836F94" w:rsidRDefault="00836F94"/>
    <w:p w14:paraId="00000010" w14:textId="77777777" w:rsidR="00836F94" w:rsidRDefault="00836F94"/>
    <w:p w14:paraId="00000011" w14:textId="77777777" w:rsidR="00836F94" w:rsidRDefault="00836F94"/>
    <w:p w14:paraId="00000012" w14:textId="77777777" w:rsidR="00836F94" w:rsidRDefault="00752F5F">
      <w:pPr>
        <w:jc w:val="center"/>
        <w:rPr>
          <w:b/>
          <w:sz w:val="36"/>
          <w:szCs w:val="36"/>
        </w:rPr>
      </w:pPr>
      <w:r>
        <w:rPr>
          <w:b/>
          <w:sz w:val="36"/>
          <w:szCs w:val="36"/>
        </w:rPr>
        <w:t>2023</w:t>
      </w:r>
    </w:p>
    <w:p w14:paraId="00000013" w14:textId="77777777" w:rsidR="00836F94" w:rsidRDefault="00752F5F">
      <w:pPr>
        <w:rPr>
          <w:sz w:val="26"/>
          <w:szCs w:val="26"/>
        </w:rPr>
      </w:pPr>
      <w:r>
        <w:br w:type="page"/>
      </w:r>
    </w:p>
    <w:p w14:paraId="00000014" w14:textId="77777777" w:rsidR="00836F94" w:rsidRDefault="00752F5F">
      <w:pPr>
        <w:pStyle w:val="Ttulo1"/>
        <w:numPr>
          <w:ilvl w:val="0"/>
          <w:numId w:val="13"/>
        </w:numPr>
      </w:pPr>
      <w:r>
        <w:lastRenderedPageBreak/>
        <w:t>Descripción del Programa</w:t>
      </w:r>
    </w:p>
    <w:p w14:paraId="00000015" w14:textId="77777777" w:rsidR="00836F94" w:rsidRDefault="00752F5F">
      <w:pPr>
        <w:pStyle w:val="Ttulo2"/>
        <w:numPr>
          <w:ilvl w:val="1"/>
          <w:numId w:val="13"/>
        </w:numPr>
      </w:pPr>
      <w:r>
        <w:t>¿Qué es?</w:t>
      </w:r>
    </w:p>
    <w:p w14:paraId="00000016" w14:textId="77777777" w:rsidR="00836F94" w:rsidRDefault="00752F5F">
      <w:r>
        <w:t>Es un instrumento que entrega un subsidio no reembolsable destinado al desarrollo de nuevos negocios asociativos o a la mejora de los existentes, impulsados por grupos de empresas y cooperativas para los cuales sería más difícil concretar estas iniciativas de forma individual.</w:t>
      </w:r>
    </w:p>
    <w:p w14:paraId="00000017" w14:textId="77777777" w:rsidR="00836F94" w:rsidRDefault="00752F5F">
      <w:r>
        <w:t xml:space="preserve">De esta forma, el Programa de Financiamiento “Fortalecimiento de Confederaciones y Federaciones Nacionales” y tiene como objeto </w:t>
      </w:r>
      <w:r>
        <w:rPr>
          <w:color w:val="000000"/>
        </w:rPr>
        <w:t>fortalecer la asociatividad, y capacidad de gestión de Federaciones y Confederaciones de micro y pequeños empresarios y cooperativas, ambas de carácter nacional,</w:t>
      </w:r>
      <w:r>
        <w:t xml:space="preserve"> en adelante “Gremios Nacionales”, ya existentes en el país.</w:t>
      </w:r>
    </w:p>
    <w:p w14:paraId="00000018" w14:textId="77777777" w:rsidR="00836F94" w:rsidRDefault="00752F5F">
      <w:r>
        <w:t>El instrumento entregará cofinanciamiento NO superior a $20.000.000, (por postulante), no reembolsables, destinado a desarrollar actividades que les permitan fortalecer la asociatividad, capacidad de gestión, representatividad a nivel nacional, y generar o desarrollar servicios para sus asociados, así como desarrollo de actividades que apunten a fortalecer el quehacer de gremios nacionales en el país.</w:t>
      </w:r>
    </w:p>
    <w:p w14:paraId="00000019" w14:textId="77777777" w:rsidR="00836F94" w:rsidRDefault="00752F5F">
      <w:r>
        <w:t>Los postulantes deberán incluir dentro de su Plan de Trabajo al menos uno (1) de los 3 (tres) siguientes ámbitos de intervención.</w:t>
      </w:r>
    </w:p>
    <w:p w14:paraId="0000001A" w14:textId="77777777" w:rsidR="00836F94" w:rsidRDefault="00752F5F">
      <w:pPr>
        <w:numPr>
          <w:ilvl w:val="0"/>
          <w:numId w:val="3"/>
        </w:numPr>
        <w:pBdr>
          <w:top w:val="nil"/>
          <w:left w:val="nil"/>
          <w:bottom w:val="nil"/>
          <w:right w:val="nil"/>
          <w:between w:val="nil"/>
        </w:pBdr>
        <w:spacing w:after="0"/>
        <w:ind w:left="426" w:hanging="426"/>
      </w:pPr>
      <w:r>
        <w:rPr>
          <w:b/>
          <w:color w:val="000000"/>
        </w:rPr>
        <w:t>Ámbito N°1:</w:t>
      </w:r>
      <w:r>
        <w:rPr>
          <w:color w:val="000000"/>
        </w:rPr>
        <w:t xml:space="preserve"> Eficiencia energética y Energías renovables y Eficiencia Hídrica. Desarrollo de actividades que generen instancias ligadas a la autogeneración de energías renovables, una baja en la generación de las emisiones y en la mejora de la eficiencia energética de las plantas de procesos, oficinas entre otros. (Ver ítems de financiamiento).</w:t>
      </w:r>
    </w:p>
    <w:p w14:paraId="0000001B" w14:textId="77777777" w:rsidR="00836F94" w:rsidRDefault="00752F5F">
      <w:pPr>
        <w:numPr>
          <w:ilvl w:val="0"/>
          <w:numId w:val="3"/>
        </w:numPr>
        <w:pBdr>
          <w:top w:val="nil"/>
          <w:left w:val="nil"/>
          <w:bottom w:val="nil"/>
          <w:right w:val="nil"/>
          <w:between w:val="nil"/>
        </w:pBdr>
        <w:spacing w:after="0"/>
        <w:ind w:left="426" w:hanging="426"/>
      </w:pPr>
      <w:r>
        <w:rPr>
          <w:b/>
          <w:color w:val="000000"/>
        </w:rPr>
        <w:t>Ámbito N°2:</w:t>
      </w:r>
      <w:r>
        <w:rPr>
          <w:color w:val="000000"/>
        </w:rPr>
        <w:t xml:space="preserve"> Economía Circular. Referido al aprovechamiento de recursos donde prima la reducción la reutilización y el reciclaje de elementos (Ley REP N°2090).</w:t>
      </w:r>
    </w:p>
    <w:p w14:paraId="0000001C" w14:textId="77777777" w:rsidR="00836F94" w:rsidRDefault="00752F5F">
      <w:pPr>
        <w:numPr>
          <w:ilvl w:val="0"/>
          <w:numId w:val="3"/>
        </w:numPr>
        <w:pBdr>
          <w:top w:val="nil"/>
          <w:left w:val="nil"/>
          <w:bottom w:val="nil"/>
          <w:right w:val="nil"/>
          <w:between w:val="nil"/>
        </w:pBdr>
        <w:ind w:left="426" w:hanging="426"/>
      </w:pPr>
      <w:r>
        <w:rPr>
          <w:b/>
          <w:color w:val="000000"/>
        </w:rPr>
        <w:t>Ámbito N°3:</w:t>
      </w:r>
      <w:r>
        <w:rPr>
          <w:color w:val="000000"/>
        </w:rPr>
        <w:t xml:space="preserve"> Digitaliza tu Mipe. Enfocado al aumento de ventas, baja de costos, optimización relación clientes proveedores, adquisición herramientas digitales para la mejora de la gestión empresarial y para soluciones tecnológicas en procesos productivos.</w:t>
      </w:r>
    </w:p>
    <w:p w14:paraId="0000001D" w14:textId="77777777" w:rsidR="00836F94" w:rsidRDefault="00752F5F">
      <w:pPr>
        <w:pStyle w:val="Ttulo2"/>
        <w:numPr>
          <w:ilvl w:val="1"/>
          <w:numId w:val="13"/>
        </w:numPr>
      </w:pPr>
      <w:r>
        <w:t>¿Qué apoyo entrega Sercotec?</w:t>
      </w:r>
    </w:p>
    <w:p w14:paraId="0000001E" w14:textId="77777777" w:rsidR="00836F94" w:rsidRDefault="00752F5F">
      <w:r>
        <w:t xml:space="preserve">Sercotec entrega, a aquellas organizaciones que resulten beneficiadas, un subsidio máximo de </w:t>
      </w:r>
      <w:r>
        <w:rPr>
          <w:b/>
        </w:rPr>
        <w:t xml:space="preserve">$20.000.000 </w:t>
      </w:r>
      <w:r>
        <w:t>(veinte millones de pesos),</w:t>
      </w:r>
      <w:r>
        <w:rPr>
          <w:b/>
        </w:rPr>
        <w:t xml:space="preserve"> </w:t>
      </w:r>
      <w:r>
        <w:t>no reembolsable, destinado al financiamiento de un proyecto de fortalecimiento de la organización postulante.</w:t>
      </w:r>
    </w:p>
    <w:p w14:paraId="0000001F" w14:textId="065D4089" w:rsidR="00836F94" w:rsidRDefault="00752F5F">
      <w:r>
        <w:t xml:space="preserve">Los seleccionados como beneficiarios ejecutarán sus proyectos siendo acompañados, supervisados y administrados por los Agentes Operadores de Sercotec (AOS) y </w:t>
      </w:r>
      <w:r w:rsidR="00BC5F92">
        <w:t>la Gerencia de Desarrollo Asociativo</w:t>
      </w:r>
      <w:r>
        <w:t>.</w:t>
      </w:r>
    </w:p>
    <w:p w14:paraId="00000020" w14:textId="77777777" w:rsidR="00836F94" w:rsidRDefault="00752F5F">
      <w:r>
        <w:rPr>
          <w:b/>
        </w:rPr>
        <w:t>Aporte empresarial:</w:t>
      </w:r>
      <w:r>
        <w:t xml:space="preserve"> El programa exige a las organizaciones postulantes que sus proyectos consideren un aporte mínimo en efectivo equivalente al 10% sobre el monto de cofinanciamiento solicitado, en caso de resultar beneficiado. Este aporte deberá ser entregado al AOS mediante depósito o transferencia bancaria, previo a la firma del respectivo contrato para la ejecución del proyecto en caso de resultar beneficiado.</w:t>
      </w:r>
    </w:p>
    <w:p w14:paraId="00000021" w14:textId="77777777" w:rsidR="00836F94" w:rsidRDefault="00752F5F">
      <w:pPr>
        <w:pStyle w:val="Ttulo2"/>
        <w:numPr>
          <w:ilvl w:val="1"/>
          <w:numId w:val="13"/>
        </w:numPr>
      </w:pPr>
      <w:r>
        <w:lastRenderedPageBreak/>
        <w:t>¿A quiénes está dirigido?</w:t>
      </w:r>
    </w:p>
    <w:p w14:paraId="00000022" w14:textId="7F309139" w:rsidR="00836F94" w:rsidRDefault="00752F5F">
      <w:r>
        <w:t xml:space="preserve">El programa está dirigido a Confederaciones o </w:t>
      </w:r>
      <w:r w:rsidR="00BC5F92">
        <w:t>F</w:t>
      </w:r>
      <w:r>
        <w:t>ederaciones de carácter nacional vigentes. Se entenderá que poseen el carácter nacional aquellas que hayan sido constituidas por federaciones o asociaciones con domicilio legal en diversas regiones del país a aquella donde tenga domicilio la confederación, federación o asociación gremial postulante.</w:t>
      </w:r>
    </w:p>
    <w:p w14:paraId="00000023" w14:textId="77777777" w:rsidR="00836F94" w:rsidRDefault="00752F5F">
      <w:pPr>
        <w:pStyle w:val="Ttulo2"/>
        <w:numPr>
          <w:ilvl w:val="1"/>
          <w:numId w:val="13"/>
        </w:numPr>
      </w:pPr>
      <w:r>
        <w:t>Requisitos para postular</w:t>
      </w:r>
    </w:p>
    <w:p w14:paraId="00000024" w14:textId="77777777" w:rsidR="00836F94" w:rsidRDefault="00752F5F">
      <w:r>
        <w:t>El Agente Operador de Sercotec verificará el cumplimiento de requisitos descritos a continuación, mediante documentación presentada por la organización postulante o validados por el Agente Operador de Sercotec según corresponda:</w:t>
      </w:r>
    </w:p>
    <w:p w14:paraId="00000025" w14:textId="77777777" w:rsidR="00836F94" w:rsidRDefault="00752F5F">
      <w:pPr>
        <w:numPr>
          <w:ilvl w:val="0"/>
          <w:numId w:val="1"/>
        </w:numPr>
        <w:pBdr>
          <w:top w:val="nil"/>
          <w:left w:val="nil"/>
          <w:bottom w:val="nil"/>
          <w:right w:val="nil"/>
          <w:between w:val="nil"/>
        </w:pBdr>
        <w:spacing w:after="0"/>
        <w:ind w:left="426" w:hanging="426"/>
      </w:pPr>
      <w:r>
        <w:rPr>
          <w:color w:val="000000"/>
        </w:rPr>
        <w:t>No tener deudas liquidadas morosas por concepto de deudas previsionales o laborales asociadas al RUT de la organización</w:t>
      </w:r>
      <w:r>
        <w:rPr>
          <w:color w:val="000000"/>
          <w:highlight w:val="white"/>
        </w:rPr>
        <w:t xml:space="preserve"> a la fecha de cierre de la convocatoria</w:t>
      </w:r>
      <w:r>
        <w:rPr>
          <w:color w:val="000000"/>
          <w:highlight w:val="white"/>
          <w:vertAlign w:val="superscript"/>
        </w:rPr>
        <w:footnoteReference w:id="1"/>
      </w:r>
      <w:r>
        <w:rPr>
          <w:color w:val="000000"/>
          <w:highlight w:val="white"/>
        </w:rPr>
        <w:t>.</w:t>
      </w:r>
    </w:p>
    <w:p w14:paraId="00000026" w14:textId="231FE6DC" w:rsidR="00836F94" w:rsidRDefault="00752F5F">
      <w:pPr>
        <w:numPr>
          <w:ilvl w:val="0"/>
          <w:numId w:val="1"/>
        </w:numPr>
        <w:pBdr>
          <w:top w:val="nil"/>
          <w:left w:val="nil"/>
          <w:bottom w:val="nil"/>
          <w:right w:val="nil"/>
          <w:between w:val="nil"/>
        </w:pBdr>
        <w:ind w:left="426" w:hanging="426"/>
      </w:pPr>
      <w:r>
        <w:rPr>
          <w:color w:val="000000"/>
        </w:rPr>
        <w:t>El Proyecto debe ser presentado en tiempo y forma</w:t>
      </w:r>
      <w:r>
        <w:t xml:space="preserve"> de acuerdo a lo indicado en el punto 1 y punto 2</w:t>
      </w:r>
      <w:r>
        <w:rPr>
          <w:color w:val="000000"/>
        </w:rPr>
        <w:t>.</w:t>
      </w:r>
    </w:p>
    <w:p w14:paraId="00000027" w14:textId="77777777" w:rsidR="00836F94" w:rsidRDefault="00752F5F">
      <w:pPr>
        <w:pBdr>
          <w:top w:val="nil"/>
          <w:left w:val="nil"/>
          <w:bottom w:val="nil"/>
          <w:right w:val="nil"/>
          <w:between w:val="nil"/>
        </w:pBdr>
        <w:spacing w:after="0" w:line="240" w:lineRule="auto"/>
      </w:pPr>
      <w:r>
        <w:t>Los medios de verificación de los requisitos antes señalados se encuentran en el Anexo 1.</w:t>
      </w:r>
    </w:p>
    <w:p w14:paraId="00000028" w14:textId="77777777" w:rsidR="00836F94" w:rsidRDefault="00836F94">
      <w:pPr>
        <w:pBdr>
          <w:top w:val="nil"/>
          <w:left w:val="nil"/>
          <w:bottom w:val="nil"/>
          <w:right w:val="nil"/>
          <w:between w:val="nil"/>
        </w:pBdr>
        <w:spacing w:after="0" w:line="240" w:lineRule="auto"/>
      </w:pPr>
    </w:p>
    <w:p w14:paraId="00000029" w14:textId="77777777" w:rsidR="00836F94" w:rsidRDefault="00752F5F">
      <w:pPr>
        <w:pBdr>
          <w:top w:val="nil"/>
          <w:left w:val="nil"/>
          <w:bottom w:val="nil"/>
          <w:right w:val="nil"/>
          <w:between w:val="nil"/>
        </w:pBdr>
        <w:spacing w:after="0" w:line="240" w:lineRule="auto"/>
        <w:rPr>
          <w:color w:val="000000"/>
        </w:rPr>
      </w:pPr>
      <w:r>
        <w:rPr>
          <w:color w:val="000000"/>
        </w:rPr>
        <w:t>En el caso de resultar seleccionada, la organización deberá acreditar estar legalmente constituida y vigente, previo a la firma de contrato.</w:t>
      </w:r>
    </w:p>
    <w:p w14:paraId="0000002A" w14:textId="77777777" w:rsidR="00836F94" w:rsidRDefault="00752F5F">
      <w:pPr>
        <w:pStyle w:val="Ttulo2"/>
        <w:numPr>
          <w:ilvl w:val="1"/>
          <w:numId w:val="13"/>
        </w:numPr>
      </w:pPr>
      <w:r>
        <w:t>No podrán acceder a este instrumento quienes se encuentren en cualquiera de las siguientes situaciones:</w:t>
      </w:r>
    </w:p>
    <w:p w14:paraId="70182E86" w14:textId="158C1296" w:rsidR="00DB5038" w:rsidRPr="00DB5038" w:rsidRDefault="00DB5038" w:rsidP="00EA7849">
      <w:pPr>
        <w:pStyle w:val="Prrafodelista"/>
        <w:numPr>
          <w:ilvl w:val="0"/>
          <w:numId w:val="19"/>
        </w:numPr>
        <w:spacing w:after="0" w:line="240" w:lineRule="auto"/>
        <w:contextualSpacing w:val="0"/>
        <w:rPr>
          <w:color w:val="000000"/>
          <w:szCs w:val="24"/>
        </w:rPr>
      </w:pPr>
      <w:r w:rsidRPr="00E61CDD">
        <w:rPr>
          <w:iCs/>
          <w:color w:val="000000"/>
          <w:szCs w:val="24"/>
        </w:rPr>
        <w:t xml:space="preserve">Las </w:t>
      </w:r>
      <w:r w:rsidRPr="00E61CDD">
        <w:rPr>
          <w:szCs w:val="24"/>
        </w:rPr>
        <w:t xml:space="preserve">personas jurídicas </w:t>
      </w:r>
      <w:r w:rsidRPr="00E61CDD">
        <w:rPr>
          <w:iCs/>
          <w:color w:val="000000"/>
          <w:szCs w:val="24"/>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0B7F500F" w14:textId="2FFA1873" w:rsidR="00DB5038" w:rsidRPr="00EA7849" w:rsidRDefault="00DB5038" w:rsidP="00EA7849">
      <w:pPr>
        <w:pStyle w:val="Prrafodelista"/>
        <w:numPr>
          <w:ilvl w:val="0"/>
          <w:numId w:val="19"/>
        </w:numPr>
        <w:spacing w:after="0" w:line="240" w:lineRule="auto"/>
        <w:contextualSpacing w:val="0"/>
        <w:rPr>
          <w:color w:val="000000"/>
          <w:szCs w:val="24"/>
        </w:rPr>
      </w:pPr>
      <w:r w:rsidRPr="00E61CDD">
        <w:rPr>
          <w:iCs/>
          <w:color w:val="000000"/>
          <w:szCs w:val="24"/>
        </w:rPr>
        <w:t xml:space="preserve">Aquellas personas </w:t>
      </w:r>
      <w:r>
        <w:rPr>
          <w:iCs/>
          <w:color w:val="000000"/>
          <w:szCs w:val="24"/>
        </w:rPr>
        <w:t xml:space="preserve">jurídicas </w:t>
      </w:r>
      <w:r w:rsidRPr="00E61CDD">
        <w:rPr>
          <w:iCs/>
          <w:color w:val="000000"/>
          <w:szCs w:val="24"/>
        </w:rPr>
        <w:t>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E61CDD">
        <w:rPr>
          <w:color w:val="000000"/>
          <w:szCs w:val="24"/>
        </w:rPr>
        <w:t>.</w:t>
      </w:r>
    </w:p>
    <w:p w14:paraId="5EC0968D" w14:textId="3C06A3CD" w:rsidR="00DB5038" w:rsidRPr="00EA7849" w:rsidRDefault="00DB5038" w:rsidP="00EA7849">
      <w:pPr>
        <w:pStyle w:val="Prrafodelista"/>
        <w:numPr>
          <w:ilvl w:val="0"/>
          <w:numId w:val="19"/>
        </w:numPr>
        <w:spacing w:after="0" w:line="240" w:lineRule="auto"/>
        <w:contextualSpacing w:val="0"/>
        <w:rPr>
          <w:color w:val="000000"/>
          <w:szCs w:val="24"/>
        </w:rPr>
      </w:pPr>
      <w:r w:rsidRPr="00E61CDD">
        <w:rPr>
          <w:iCs/>
          <w:color w:val="000000"/>
          <w:szCs w:val="24"/>
        </w:rPr>
        <w:t xml:space="preserve">Las </w:t>
      </w:r>
      <w:r w:rsidRPr="00E61CDD">
        <w:rPr>
          <w:szCs w:val="24"/>
        </w:rPr>
        <w:t>personas jurídicas</w:t>
      </w:r>
      <w:r w:rsidRPr="00E61CDD">
        <w:rPr>
          <w:color w:val="000000"/>
          <w:szCs w:val="24"/>
        </w:rPr>
        <w:t xml:space="preserve"> sobre las cuales se haya dictado Resolución de Liquidación en un proceso concursal de liquidación </w:t>
      </w:r>
      <w:r w:rsidRPr="00E61CDD">
        <w:rPr>
          <w:szCs w:val="24"/>
        </w:rPr>
        <w:t>o si transcurriera el plazo de protección financiera concursal una vez dictada la resolución de Reorganización o resolución de Reorganización Simplificada, en un Procedimiento Concursal de Reorganización, o si éste cayere en estado de notoria insolvencia</w:t>
      </w:r>
      <w:r w:rsidRPr="00E61CDD">
        <w:rPr>
          <w:color w:val="000000"/>
          <w:szCs w:val="24"/>
        </w:rPr>
        <w:t xml:space="preserve">, </w:t>
      </w:r>
      <w:r w:rsidRPr="00E61CDD">
        <w:rPr>
          <w:iCs/>
          <w:color w:val="000000"/>
          <w:szCs w:val="24"/>
        </w:rPr>
        <w:t>en cualquier etapa del Programa, aún con posterioridad a la selección</w:t>
      </w:r>
      <w:r w:rsidRPr="00E61CDD">
        <w:rPr>
          <w:color w:val="000000"/>
          <w:szCs w:val="24"/>
        </w:rPr>
        <w:t>.</w:t>
      </w:r>
      <w:r w:rsidRPr="00E61CDD">
        <w:rPr>
          <w:color w:val="000000"/>
        </w:rPr>
        <w:t xml:space="preserve"> </w:t>
      </w:r>
    </w:p>
    <w:p w14:paraId="00000033" w14:textId="1D5C7AA3" w:rsidR="00836F94" w:rsidRDefault="00DB5038" w:rsidP="00EA7849">
      <w:pPr>
        <w:numPr>
          <w:ilvl w:val="0"/>
          <w:numId w:val="19"/>
        </w:numPr>
        <w:pBdr>
          <w:top w:val="nil"/>
          <w:left w:val="nil"/>
          <w:bottom w:val="nil"/>
          <w:right w:val="nil"/>
          <w:between w:val="nil"/>
        </w:pBdr>
        <w:spacing w:after="0"/>
      </w:pPr>
      <w:r w:rsidRPr="00D7066C">
        <w:rPr>
          <w:color w:val="000000"/>
          <w:szCs w:val="24"/>
        </w:rPr>
        <w:t>Aquellas en que uno de los socios, ejerza un cargo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w:t>
      </w:r>
    </w:p>
    <w:p w14:paraId="00000034" w14:textId="77777777" w:rsidR="00836F94" w:rsidRDefault="00752F5F" w:rsidP="00EA7849">
      <w:pPr>
        <w:pStyle w:val="Ttulo2"/>
        <w:numPr>
          <w:ilvl w:val="1"/>
          <w:numId w:val="19"/>
        </w:numPr>
      </w:pPr>
      <w:r>
        <w:lastRenderedPageBreak/>
        <w:t>¿Qué financia este programa?</w:t>
      </w:r>
    </w:p>
    <w:p w14:paraId="00000035" w14:textId="77777777" w:rsidR="00836F94" w:rsidRDefault="00752F5F">
      <w:r>
        <w:t>A continuación, se detallan los ítems de gastos financiables de este programa, los cuales deben tener directa relación con los ámbitos identificados en el punto 1 de estas bases:</w:t>
      </w:r>
    </w:p>
    <w:p w14:paraId="2CBCD341"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Asistencia técnica y Asesoría en gestión</w:t>
      </w:r>
    </w:p>
    <w:p w14:paraId="6301268C"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Capacitaciones</w:t>
      </w:r>
    </w:p>
    <w:p w14:paraId="3E30C311"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Ferias, exposiciones y eventos</w:t>
      </w:r>
    </w:p>
    <w:p w14:paraId="6FB846D4"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Misiones comerciales y/o tecnológicas, visitas y pasantías</w:t>
      </w:r>
    </w:p>
    <w:p w14:paraId="0B822330"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Estudios, catastros y evaluaciones</w:t>
      </w:r>
    </w:p>
    <w:p w14:paraId="1A8C98C5"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Acciones de marketing, promoción, publicidad y difusión</w:t>
      </w:r>
    </w:p>
    <w:p w14:paraId="1ECD771D"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 xml:space="preserve">Activos </w:t>
      </w:r>
      <w:r>
        <w:t>fijos e intangibles</w:t>
      </w:r>
    </w:p>
    <w:p w14:paraId="4B5F5A31"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Habilitación de infraestructura</w:t>
      </w:r>
    </w:p>
    <w:p w14:paraId="2413EEA8"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Remuneraciones y honorarios</w:t>
      </w:r>
    </w:p>
    <w:p w14:paraId="2BB7693E"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Arriendo</w:t>
      </w:r>
    </w:p>
    <w:p w14:paraId="364D2A91"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Servicios y consumos generales</w:t>
      </w:r>
    </w:p>
    <w:p w14:paraId="4966DB9C" w14:textId="79E4DAC6"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Gastos en formalización</w:t>
      </w:r>
      <w:r>
        <w:t>: Gastos constitución Nuevas cooperativas, Asociaciones gremiales, federaciones y confederaciones.</w:t>
      </w:r>
    </w:p>
    <w:p w14:paraId="5A6B6C0A" w14:textId="290362EF" w:rsidR="001425AF" w:rsidRDefault="005F03A0" w:rsidP="005F03A0">
      <w:pPr>
        <w:pStyle w:val="Prrafodelista"/>
        <w:numPr>
          <w:ilvl w:val="0"/>
          <w:numId w:val="5"/>
        </w:numPr>
        <w:tabs>
          <w:tab w:val="left" w:pos="8647"/>
        </w:tabs>
        <w:suppressAutoHyphens/>
        <w:autoSpaceDN w:val="0"/>
        <w:spacing w:after="0" w:line="264" w:lineRule="auto"/>
        <w:contextualSpacing w:val="0"/>
        <w:textAlignment w:val="baseline"/>
      </w:pPr>
      <w:r w:rsidRPr="001E3CAB">
        <w:rPr>
          <w:noProof/>
          <w:lang w:val="es-CL"/>
        </w:rPr>
        <mc:AlternateContent>
          <mc:Choice Requires="wps">
            <w:drawing>
              <wp:anchor distT="45720" distB="45720" distL="114300" distR="114300" simplePos="0" relativeHeight="251658240" behindDoc="0" locked="0" layoutInCell="1" hidden="0" allowOverlap="1" wp14:anchorId="29C5FADA" wp14:editId="01F736A8">
                <wp:simplePos x="0" y="0"/>
                <wp:positionH relativeFrom="margin">
                  <wp:align>left</wp:align>
                </wp:positionH>
                <wp:positionV relativeFrom="paragraph">
                  <wp:posOffset>355022</wp:posOffset>
                </wp:positionV>
                <wp:extent cx="5651500" cy="800735"/>
                <wp:effectExtent l="0" t="0" r="25400" b="18415"/>
                <wp:wrapSquare wrapText="bothSides" distT="45720" distB="45720" distL="114300" distR="114300"/>
                <wp:docPr id="93" name="Rectángulo 93"/>
                <wp:cNvGraphicFramePr/>
                <a:graphic xmlns:a="http://schemas.openxmlformats.org/drawingml/2006/main">
                  <a:graphicData uri="http://schemas.microsoft.com/office/word/2010/wordprocessingShape">
                    <wps:wsp>
                      <wps:cNvSpPr/>
                      <wps:spPr>
                        <a:xfrm>
                          <a:off x="0" y="0"/>
                          <a:ext cx="5651500" cy="8007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5D29C79" w14:textId="77777777" w:rsidR="00752F5F" w:rsidRDefault="00752F5F">
                            <w:pPr>
                              <w:spacing w:line="258" w:lineRule="auto"/>
                              <w:textDirection w:val="btLr"/>
                            </w:pPr>
                            <w:r>
                              <w:rPr>
                                <w:b/>
                                <w:color w:val="000000"/>
                              </w:rPr>
                              <w:t>NOTA:</w:t>
                            </w:r>
                          </w:p>
                          <w:p w14:paraId="4BC98C60" w14:textId="77777777" w:rsidR="00752F5F" w:rsidRDefault="00752F5F">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anchor>
            </w:drawing>
          </mc:Choice>
          <mc:Fallback>
            <w:pict>
              <v:rect w14:anchorId="29C5FADA" id="Rectángulo 93" o:spid="_x0000_s1026" style="position:absolute;left:0;text-align:left;margin-left:0;margin-top:27.95pt;width:445pt;height:63.0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rEwIAAEAEAAAOAAAAZHJzL2Uyb0RvYy54bWysU9uO0zAQfUfiHyy/06Sl2V2ipitodxHS&#10;CiotfMDUcRpLvuFxm/bvGbul7QISEiIPztgeH585PjO73xvNdjKgcrbh41HJmbTCtcpuGv7t6+Ob&#10;O84wgm1BOysbfpDI7+evX80GX8uJ651uZWAEYrEefMP7GH1dFCh6aQBHzktLm50LBiJNw6ZoAwyE&#10;bnQxKcubYnCh9cEJiUiry+Mmn2f8rpMifuk6lJHphhO3mMeQx3Uai/kM6k0A3ytxogH/wMKAsnTp&#10;GWoJEdg2qN+gjBLBoeviSDhTuK5TQuYaqJpx+Us1zz14mWshcdCfZcL/Bys+7579KpAMg8caKUxV&#10;7Ltg0p/4sX0W63AWS+4jE7RY3VTjqiRNBe3dleXt2yqpWVxO+4Dxo3SGpaDhgR4jawS7J4zH1J8p&#10;6TJ0WrWPSus8CZv1Qge2A3q4xfSh/DA5ob9I05YNZLvJbSYCZKBOQyROxrcNR7vJF744gtfIZf7+&#10;hJyYLQH7I4OMkNKgNiqSY7UyuWo6f1zuJbQPtmXx4MnmlszOEzU0nGlJrUFBPh5B6b/nkYrakpiX&#10;R0lR3K/3BJLCtWsPq8DQi0dFTJ8A4woCWXdM15Kd6cLvWwhEQn+y5Jd34+mkIv/nybTKeoXrnfX1&#10;DljRO+oSUvIYLmLumVS/de+30XUqv+CFyoks2TR74NRSqQ+u5znr0vjzHwAAAP//AwBQSwMEFAAG&#10;AAgAAAAhANnanCLbAAAABwEAAA8AAABkcnMvZG93bnJldi54bWxMj8FOwzAQRO9I/IO1SFwQtVOp&#10;KAlxKqiEOBNA9OjGSxwRr0PsNunfs5zgODujmbfVdvGDOOEU+0AaspUCgdQG21On4e316TYHEZMh&#10;a4ZAqOGMEbb15UVlShtmesFTkzrBJRRLo8GlNJZSxtahN3EVRiT2PsPkTWI5ddJOZuZyP8i1UnfS&#10;m554wZkRdw7br+boNcw35/1H9v797LLHpdm3uygLF7W+vloe7kEkXNJfGH7xGR1qZjqEI9koBg38&#10;SNKw2RQg2M0LxYcDx/K1AllX8j9//QMAAP//AwBQSwECLQAUAAYACAAAACEAtoM4kv4AAADhAQAA&#10;EwAAAAAAAAAAAAAAAAAAAAAAW0NvbnRlbnRfVHlwZXNdLnhtbFBLAQItABQABgAIAAAAIQA4/SH/&#10;1gAAAJQBAAALAAAAAAAAAAAAAAAAAC8BAABfcmVscy8ucmVsc1BLAQItABQABgAIAAAAIQBF/Hur&#10;EwIAAEAEAAAOAAAAAAAAAAAAAAAAAC4CAABkcnMvZTJvRG9jLnhtbFBLAQItABQABgAIAAAAIQDZ&#10;2pwi2wAAAAcBAAAPAAAAAAAAAAAAAAAAAG0EAABkcnMvZG93bnJldi54bWxQSwUGAAAAAAQABADz&#10;AAAAdQUAAAAA&#10;" fillcolor="#c4e0b2" strokeweight="1pt">
                <v:stroke startarrowwidth="narrow" startarrowlength="short" endarrowwidth="narrow" endarrowlength="short"/>
                <v:textbox inset="2.53958mm,1.2694mm,2.53958mm,1.2694mm">
                  <w:txbxContent>
                    <w:p w14:paraId="15D29C79" w14:textId="77777777" w:rsidR="00752F5F" w:rsidRDefault="00752F5F">
                      <w:pPr>
                        <w:spacing w:line="258" w:lineRule="auto"/>
                        <w:textDirection w:val="btLr"/>
                      </w:pPr>
                      <w:r>
                        <w:rPr>
                          <w:b/>
                          <w:color w:val="000000"/>
                        </w:rPr>
                        <w:t>NOTA:</w:t>
                      </w:r>
                    </w:p>
                    <w:p w14:paraId="4BC98C60" w14:textId="77777777" w:rsidR="00752F5F" w:rsidRDefault="00752F5F">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r w:rsidRPr="00B4103B">
        <w:t>Economía circular, eficiencia energética y energías renovables</w:t>
      </w:r>
      <w:r>
        <w:t>.</w:t>
      </w:r>
    </w:p>
    <w:p w14:paraId="00000042" w14:textId="42FD45A6" w:rsidR="00836F94" w:rsidRDefault="00752F5F" w:rsidP="004F1FE0">
      <w:pPr>
        <w:spacing w:before="240" w:after="0" w:line="264" w:lineRule="auto"/>
      </w:pPr>
      <w:r>
        <w:t>Si el ítem de gasto postulado no presenta relación con los objetivos del programa, se afectará la evaluación de la postulación, de acuerdo al criterio número 5 indicado en la pauta de evaluación indicada en el punto 3.3 de estas bases.</w:t>
      </w:r>
    </w:p>
    <w:p w14:paraId="00000043" w14:textId="77777777" w:rsidR="00836F94" w:rsidRDefault="00836F94">
      <w:pPr>
        <w:spacing w:before="240" w:after="0"/>
      </w:pPr>
    </w:p>
    <w:p w14:paraId="00000044" w14:textId="77777777" w:rsidR="00836F94" w:rsidRDefault="00752F5F">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Jurado Nacional, siempre y cuando dichas actividades tengan relación con el proyecto y no estén restringidas de acuerdo al Procedimiento de Rendiciones de Sercotec vigente.</w:t>
      </w:r>
    </w:p>
    <w:p w14:paraId="00000045" w14:textId="77777777" w:rsidR="00836F94" w:rsidRDefault="00752F5F" w:rsidP="00EA7849">
      <w:pPr>
        <w:pStyle w:val="Ttulo2"/>
        <w:numPr>
          <w:ilvl w:val="1"/>
          <w:numId w:val="19"/>
        </w:numPr>
      </w:pPr>
      <w:r>
        <w:t>¿Qué NO financia?</w:t>
      </w:r>
    </w:p>
    <w:p w14:paraId="00000046" w14:textId="77777777" w:rsidR="00836F94" w:rsidRDefault="00752F5F">
      <w:r>
        <w:t xml:space="preserve">Con recursos del cofinanciamiento de Sercotec, los beneficiarios/as de los instrumentos </w:t>
      </w:r>
      <w:r>
        <w:rPr>
          <w:b/>
        </w:rPr>
        <w:t>NO PUEDEN</w:t>
      </w:r>
      <w:r>
        <w:t xml:space="preserve"> financiar:</w:t>
      </w:r>
    </w:p>
    <w:p w14:paraId="00000047" w14:textId="77777777" w:rsidR="00836F94" w:rsidRDefault="00752F5F">
      <w:pPr>
        <w:numPr>
          <w:ilvl w:val="0"/>
          <w:numId w:val="7"/>
        </w:numPr>
        <w:pBdr>
          <w:top w:val="nil"/>
          <w:left w:val="nil"/>
          <w:bottom w:val="nil"/>
          <w:right w:val="nil"/>
          <w:between w:val="nil"/>
        </w:pBdr>
        <w:ind w:left="426"/>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w:t>
      </w:r>
      <w:r>
        <w:rPr>
          <w:color w:val="000000"/>
        </w:rPr>
        <w:lastRenderedPageBreak/>
        <w:t xml:space="preserve">Declaración Jurada Simple contenida en Anexo </w:t>
      </w:r>
      <w:r>
        <w:t>4</w:t>
      </w:r>
      <w:r>
        <w:rPr>
          <w:color w:val="000000"/>
        </w:rPr>
        <w:t xml:space="preserve"> de las presentes Bases de Postulación, libro de compraventa, formulario 29 y factura. </w:t>
      </w:r>
    </w:p>
    <w:p w14:paraId="00000048" w14:textId="77777777" w:rsidR="00836F94" w:rsidRDefault="00752F5F">
      <w:pPr>
        <w:ind w:left="426"/>
      </w:pPr>
      <w: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00000049" w14:textId="77777777" w:rsidR="00836F94" w:rsidRDefault="00752F5F">
      <w:pPr>
        <w:ind w:left="426"/>
      </w:pPr>
      <w: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0000004A" w14:textId="77777777" w:rsidR="00836F94" w:rsidRDefault="00752F5F">
      <w:pPr>
        <w:ind w:left="426"/>
      </w:pPr>
      <w: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4B" w14:textId="77777777" w:rsidR="00836F94" w:rsidRDefault="00752F5F">
      <w:pPr>
        <w:ind w:left="426"/>
      </w:pPr>
      <w:r>
        <w:t>Sólo para el caso de aquellos instrumentos que no contemplen aporte empresarial o que el porcentaje de aporte empresarial no cubra el impuesto, aquellos impuestos no recuperables podrán ser cargados al cofinanciamiento Sercotec.</w:t>
      </w:r>
    </w:p>
    <w:p w14:paraId="0000004C" w14:textId="77777777" w:rsidR="00836F94" w:rsidRDefault="00752F5F">
      <w:pPr>
        <w:pBdr>
          <w:top w:val="nil"/>
          <w:left w:val="nil"/>
          <w:bottom w:val="nil"/>
          <w:right w:val="nil"/>
          <w:between w:val="nil"/>
        </w:pBdr>
        <w:spacing w:after="0"/>
        <w:ind w:left="426"/>
        <w:rPr>
          <w:b/>
          <w:color w:val="000000"/>
        </w:rPr>
      </w:pPr>
      <w:r>
        <w:rPr>
          <w:b/>
          <w:color w:val="000000"/>
        </w:rPr>
        <w:t>Dado lo anterior, Sercotec no financia ningún tipo de impuestos que tengan carácter de recuperables, por parte del beneficiario y/o Agente Operador.</w:t>
      </w:r>
    </w:p>
    <w:p w14:paraId="0000004D" w14:textId="77777777" w:rsidR="00836F94" w:rsidRDefault="00836F94">
      <w:pPr>
        <w:pBdr>
          <w:top w:val="nil"/>
          <w:left w:val="nil"/>
          <w:bottom w:val="nil"/>
          <w:right w:val="nil"/>
          <w:between w:val="nil"/>
        </w:pBdr>
        <w:spacing w:after="0"/>
        <w:ind w:left="284" w:hanging="284"/>
        <w:rPr>
          <w:b/>
          <w:color w:val="000000"/>
        </w:rPr>
      </w:pPr>
    </w:p>
    <w:p w14:paraId="0000004E" w14:textId="77777777" w:rsidR="00836F94" w:rsidRDefault="00752F5F">
      <w:pPr>
        <w:numPr>
          <w:ilvl w:val="0"/>
          <w:numId w:val="8"/>
        </w:numPr>
        <w:spacing w:after="0" w:line="276" w:lineRule="auto"/>
        <w:ind w:left="426" w:right="49"/>
      </w:pPr>
      <w:r>
        <w:t>La compra de bienes raíces, valores e instrumentos financieros (ahorros a plazo, depósitos en fondos mutuos, entre otros).</w:t>
      </w:r>
    </w:p>
    <w:p w14:paraId="0000004F" w14:textId="77777777" w:rsidR="00836F94" w:rsidRDefault="00752F5F">
      <w:pPr>
        <w:numPr>
          <w:ilvl w:val="0"/>
          <w:numId w:val="8"/>
        </w:numPr>
        <w:spacing w:after="0" w:line="276" w:lineRule="auto"/>
        <w:ind w:left="426" w:right="49"/>
      </w:pPr>
      <w:r>
        <w:t>Las transacciones del beneficiario/a consigo mismo, ni de sus respectivos cónyuges o conviviente civil, hijos/as, ni auto contrataciones</w:t>
      </w:r>
      <w:r>
        <w:rPr>
          <w:vertAlign w:val="superscript"/>
        </w:rPr>
        <w:footnoteReference w:id="2"/>
      </w:r>
      <w:r>
        <w:t xml:space="preserve">. </w:t>
      </w:r>
    </w:p>
    <w:p w14:paraId="00000050" w14:textId="77777777" w:rsidR="00836F94" w:rsidRDefault="00752F5F">
      <w:pPr>
        <w:numPr>
          <w:ilvl w:val="0"/>
          <w:numId w:val="8"/>
        </w:numPr>
        <w:spacing w:after="0" w:line="276" w:lineRule="auto"/>
        <w:ind w:left="426" w:right="49"/>
      </w:pPr>
      <w:r>
        <w:t>Garantías en obligaciones financieras, prenda, endosos y/o transferencias a terceros, el pago de deudas (por ejemplo, deudas de casas comerciales), intereses o dividendos.</w:t>
      </w:r>
    </w:p>
    <w:p w14:paraId="00000051" w14:textId="77777777" w:rsidR="00836F94" w:rsidRDefault="00752F5F" w:rsidP="00EA7849">
      <w:pPr>
        <w:pStyle w:val="Ttulo1"/>
        <w:numPr>
          <w:ilvl w:val="0"/>
          <w:numId w:val="19"/>
        </w:numPr>
      </w:pPr>
      <w:r>
        <w:t>Postulación</w:t>
      </w:r>
    </w:p>
    <w:p w14:paraId="00000052" w14:textId="77777777" w:rsidR="00836F94" w:rsidRDefault="00752F5F">
      <w:pPr>
        <w:spacing w:after="0"/>
      </w:pPr>
      <w:r>
        <w:t xml:space="preserve">Para acceder al programa, la organización deberá completar un formulario de postulación, el cual estará disponible en </w:t>
      </w:r>
      <w:hyperlink r:id="rId10">
        <w:r>
          <w:rPr>
            <w:color w:val="0563C1"/>
            <w:u w:val="single"/>
          </w:rPr>
          <w:t>https://www.sercotec.cl/gremios-nacionales/</w:t>
        </w:r>
      </w:hyperlink>
      <w:r>
        <w:t xml:space="preserve"> y adjuntar la documentación que allí se solicita.</w:t>
      </w:r>
    </w:p>
    <w:p w14:paraId="00000053" w14:textId="77777777" w:rsidR="00836F94" w:rsidRDefault="00752F5F" w:rsidP="00EA7849">
      <w:pPr>
        <w:pStyle w:val="Ttulo2"/>
        <w:numPr>
          <w:ilvl w:val="1"/>
          <w:numId w:val="19"/>
        </w:numPr>
      </w:pPr>
      <w:r>
        <w:lastRenderedPageBreak/>
        <w:t>Plazo de postulación</w:t>
      </w:r>
    </w:p>
    <w:p w14:paraId="00000054" w14:textId="77777777" w:rsidR="00836F94" w:rsidRDefault="00752F5F">
      <w:r>
        <w:t>El plazo para recibir las postulaciones es el siguiente:</w:t>
      </w:r>
    </w:p>
    <w:tbl>
      <w:tblPr>
        <w:tblStyle w:val="affff5"/>
        <w:tblW w:w="87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1635"/>
        <w:gridCol w:w="2385"/>
        <w:gridCol w:w="2700"/>
      </w:tblGrid>
      <w:tr w:rsidR="00836F94" w14:paraId="3E4CC02D" w14:textId="77777777">
        <w:trPr>
          <w:jc w:val="center"/>
        </w:trPr>
        <w:tc>
          <w:tcPr>
            <w:tcW w:w="2025" w:type="dxa"/>
            <w:shd w:val="clear" w:color="auto" w:fill="C5E0B3"/>
          </w:tcPr>
          <w:p w14:paraId="00000055" w14:textId="77777777" w:rsidR="00836F94" w:rsidRDefault="00752F5F">
            <w:pPr>
              <w:jc w:val="center"/>
              <w:rPr>
                <w:rFonts w:ascii="Calibri" w:eastAsia="Calibri" w:hAnsi="Calibri" w:cs="Calibri"/>
                <w:b/>
              </w:rPr>
            </w:pPr>
            <w:r>
              <w:rPr>
                <w:rFonts w:ascii="Calibri" w:eastAsia="Calibri" w:hAnsi="Calibri" w:cs="Calibri"/>
                <w:b/>
              </w:rPr>
              <w:t>Postulación</w:t>
            </w:r>
          </w:p>
        </w:tc>
        <w:tc>
          <w:tcPr>
            <w:tcW w:w="1635" w:type="dxa"/>
            <w:shd w:val="clear" w:color="auto" w:fill="C5E0B3"/>
          </w:tcPr>
          <w:p w14:paraId="00000056" w14:textId="77777777" w:rsidR="00836F94" w:rsidRDefault="00752F5F">
            <w:pPr>
              <w:jc w:val="center"/>
              <w:rPr>
                <w:rFonts w:ascii="Calibri" w:eastAsia="Calibri" w:hAnsi="Calibri" w:cs="Calibri"/>
                <w:b/>
              </w:rPr>
            </w:pPr>
            <w:r>
              <w:rPr>
                <w:rFonts w:ascii="Calibri" w:eastAsia="Calibri" w:hAnsi="Calibri" w:cs="Calibri"/>
                <w:b/>
              </w:rPr>
              <w:t>Día</w:t>
            </w:r>
          </w:p>
        </w:tc>
        <w:tc>
          <w:tcPr>
            <w:tcW w:w="2385" w:type="dxa"/>
            <w:shd w:val="clear" w:color="auto" w:fill="C5E0B3"/>
          </w:tcPr>
          <w:p w14:paraId="00000057" w14:textId="77777777" w:rsidR="00836F94" w:rsidRDefault="00752F5F">
            <w:pPr>
              <w:jc w:val="center"/>
              <w:rPr>
                <w:rFonts w:ascii="Calibri" w:eastAsia="Calibri" w:hAnsi="Calibri" w:cs="Calibri"/>
                <w:b/>
              </w:rPr>
            </w:pPr>
            <w:r>
              <w:rPr>
                <w:rFonts w:ascii="Calibri" w:eastAsia="Calibri" w:hAnsi="Calibri" w:cs="Calibri"/>
                <w:b/>
              </w:rPr>
              <w:t>Fecha</w:t>
            </w:r>
          </w:p>
        </w:tc>
        <w:tc>
          <w:tcPr>
            <w:tcW w:w="2700" w:type="dxa"/>
            <w:shd w:val="clear" w:color="auto" w:fill="C5E0B3"/>
          </w:tcPr>
          <w:p w14:paraId="00000058" w14:textId="77777777" w:rsidR="00836F94" w:rsidRDefault="00752F5F">
            <w:pPr>
              <w:jc w:val="center"/>
              <w:rPr>
                <w:rFonts w:ascii="Calibri" w:eastAsia="Calibri" w:hAnsi="Calibri" w:cs="Calibri"/>
                <w:b/>
              </w:rPr>
            </w:pPr>
            <w:r>
              <w:rPr>
                <w:rFonts w:ascii="Calibri" w:eastAsia="Calibri" w:hAnsi="Calibri" w:cs="Calibri"/>
                <w:b/>
              </w:rPr>
              <w:t>Hora Continental</w:t>
            </w:r>
          </w:p>
        </w:tc>
      </w:tr>
      <w:tr w:rsidR="00836F94" w14:paraId="217546A8" w14:textId="77777777">
        <w:trPr>
          <w:jc w:val="center"/>
        </w:trPr>
        <w:tc>
          <w:tcPr>
            <w:tcW w:w="2025" w:type="dxa"/>
            <w:vAlign w:val="center"/>
          </w:tcPr>
          <w:p w14:paraId="00000059" w14:textId="77777777" w:rsidR="00836F94" w:rsidRDefault="00752F5F">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Inicio Postulación</w:t>
            </w:r>
          </w:p>
        </w:tc>
        <w:tc>
          <w:tcPr>
            <w:tcW w:w="1635" w:type="dxa"/>
            <w:vAlign w:val="center"/>
          </w:tcPr>
          <w:p w14:paraId="0000005A" w14:textId="77777777" w:rsidR="00836F94" w:rsidRDefault="00752F5F">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viernes</w:t>
            </w:r>
          </w:p>
        </w:tc>
        <w:tc>
          <w:tcPr>
            <w:tcW w:w="2385" w:type="dxa"/>
            <w:vAlign w:val="center"/>
          </w:tcPr>
          <w:p w14:paraId="0000005B" w14:textId="77777777" w:rsidR="00836F94" w:rsidRDefault="00752F5F">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28 de abril del 2023</w:t>
            </w:r>
          </w:p>
        </w:tc>
        <w:tc>
          <w:tcPr>
            <w:tcW w:w="2700" w:type="dxa"/>
            <w:vAlign w:val="center"/>
          </w:tcPr>
          <w:p w14:paraId="0000005C" w14:textId="77777777" w:rsidR="00836F94" w:rsidRDefault="00752F5F">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15:00 hrs.</w:t>
            </w:r>
          </w:p>
        </w:tc>
      </w:tr>
      <w:tr w:rsidR="00836F94" w14:paraId="2B245960" w14:textId="77777777">
        <w:trPr>
          <w:jc w:val="center"/>
        </w:trPr>
        <w:tc>
          <w:tcPr>
            <w:tcW w:w="2025" w:type="dxa"/>
            <w:vAlign w:val="center"/>
          </w:tcPr>
          <w:p w14:paraId="0000005D" w14:textId="77777777" w:rsidR="00836F94" w:rsidRDefault="00752F5F">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Cierre Postulación</w:t>
            </w:r>
          </w:p>
        </w:tc>
        <w:tc>
          <w:tcPr>
            <w:tcW w:w="1635" w:type="dxa"/>
            <w:shd w:val="clear" w:color="auto" w:fill="auto"/>
            <w:vAlign w:val="center"/>
          </w:tcPr>
          <w:p w14:paraId="0000005E" w14:textId="77777777" w:rsidR="00836F94" w:rsidRDefault="00752F5F">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martes</w:t>
            </w:r>
          </w:p>
        </w:tc>
        <w:tc>
          <w:tcPr>
            <w:tcW w:w="2385" w:type="dxa"/>
            <w:shd w:val="clear" w:color="auto" w:fill="auto"/>
            <w:vAlign w:val="center"/>
          </w:tcPr>
          <w:p w14:paraId="0000005F" w14:textId="77777777" w:rsidR="00836F94" w:rsidRDefault="00752F5F">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30 de mayo del 2023</w:t>
            </w:r>
          </w:p>
        </w:tc>
        <w:tc>
          <w:tcPr>
            <w:tcW w:w="2700" w:type="dxa"/>
            <w:vAlign w:val="center"/>
          </w:tcPr>
          <w:p w14:paraId="00000060" w14:textId="77777777" w:rsidR="00836F94" w:rsidRDefault="00752F5F">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15:00 hrs.</w:t>
            </w:r>
          </w:p>
        </w:tc>
      </w:tr>
    </w:tbl>
    <w:p w14:paraId="00000061" w14:textId="77777777" w:rsidR="00836F94" w:rsidRDefault="00752F5F" w:rsidP="00EA7849">
      <w:pPr>
        <w:pStyle w:val="Ttulo2"/>
        <w:numPr>
          <w:ilvl w:val="1"/>
          <w:numId w:val="19"/>
        </w:numPr>
      </w:pPr>
      <w:r>
        <w:t>Pasos para postular</w:t>
      </w:r>
    </w:p>
    <w:p w14:paraId="00000062" w14:textId="77777777" w:rsidR="00836F94" w:rsidRDefault="00752F5F">
      <w:pPr>
        <w:numPr>
          <w:ilvl w:val="3"/>
          <w:numId w:val="8"/>
        </w:numPr>
        <w:pBdr>
          <w:top w:val="nil"/>
          <w:left w:val="nil"/>
          <w:bottom w:val="nil"/>
          <w:right w:val="nil"/>
          <w:between w:val="nil"/>
        </w:pBdr>
        <w:spacing w:after="0"/>
        <w:ind w:left="426" w:hanging="426"/>
      </w:pPr>
      <w:r>
        <w:rPr>
          <w:color w:val="000000"/>
        </w:rPr>
        <w:t xml:space="preserve">Descargar y leer las bases de convocatoria y anexos correspondientes, disponibles en la página web de Sercotec: </w:t>
      </w:r>
      <w:hyperlink r:id="rId11">
        <w:r>
          <w:rPr>
            <w:color w:val="0563C1"/>
            <w:u w:val="single"/>
          </w:rPr>
          <w:t>https://www.sercotec.cl/gremios-nacionales/</w:t>
        </w:r>
      </w:hyperlink>
      <w:r>
        <w:rPr>
          <w:color w:val="000000"/>
        </w:rPr>
        <w:t>.</w:t>
      </w:r>
    </w:p>
    <w:p w14:paraId="00000063" w14:textId="77777777" w:rsidR="00836F94" w:rsidRDefault="00752F5F">
      <w:pPr>
        <w:numPr>
          <w:ilvl w:val="3"/>
          <w:numId w:val="8"/>
        </w:numPr>
        <w:pBdr>
          <w:top w:val="nil"/>
          <w:left w:val="nil"/>
          <w:bottom w:val="nil"/>
          <w:right w:val="nil"/>
          <w:between w:val="nil"/>
        </w:pBdr>
        <w:spacing w:after="0"/>
        <w:ind w:left="426" w:hanging="426"/>
      </w:pPr>
      <w:r>
        <w:rPr>
          <w:color w:val="000000"/>
        </w:rPr>
        <w:t xml:space="preserve">Registro en el portal de Sercotec del representante o mandatario de la organización y registrar en “Mis Organizaciones en el registro de clientes de Sercotec”, según corresponda. </w:t>
      </w:r>
    </w:p>
    <w:p w14:paraId="00000064" w14:textId="77777777" w:rsidR="00836F94" w:rsidRDefault="00752F5F">
      <w:pPr>
        <w:numPr>
          <w:ilvl w:val="3"/>
          <w:numId w:val="8"/>
        </w:numPr>
        <w:pBdr>
          <w:top w:val="nil"/>
          <w:left w:val="nil"/>
          <w:bottom w:val="nil"/>
          <w:right w:val="nil"/>
          <w:between w:val="nil"/>
        </w:pBdr>
        <w:ind w:left="426" w:hanging="426"/>
      </w:pPr>
      <w:r>
        <w:rPr>
          <w:color w:val="000000"/>
        </w:rPr>
        <w:t>Completar y enviar el formulario de postulación con los documentos adjuntos a través del sitio web de Sercotec, cumpliendo con las condiciones y restricciones de financiamiento descritas en estas bases de convocatoria y anexos.</w:t>
      </w:r>
    </w:p>
    <w:p w14:paraId="00000065" w14:textId="77777777" w:rsidR="00836F94" w:rsidRDefault="00752F5F" w:rsidP="00EA7849">
      <w:pPr>
        <w:pStyle w:val="Ttulo1"/>
        <w:numPr>
          <w:ilvl w:val="0"/>
          <w:numId w:val="19"/>
        </w:numPr>
      </w:pPr>
      <w:r>
        <w:t>Evaluación y selección</w:t>
      </w:r>
      <w:r>
        <w:rPr>
          <w:noProof/>
          <w:lang w:val="es-CL"/>
        </w:rPr>
        <mc:AlternateContent>
          <mc:Choice Requires="wps">
            <w:drawing>
              <wp:anchor distT="45720" distB="45720" distL="114300" distR="114300" simplePos="0" relativeHeight="251659264" behindDoc="0" locked="0" layoutInCell="1" hidden="0" allowOverlap="1" wp14:anchorId="375051D7" wp14:editId="1F607A00">
                <wp:simplePos x="0" y="0"/>
                <wp:positionH relativeFrom="column">
                  <wp:posOffset>12701</wp:posOffset>
                </wp:positionH>
                <wp:positionV relativeFrom="paragraph">
                  <wp:posOffset>-5079</wp:posOffset>
                </wp:positionV>
                <wp:extent cx="5651500" cy="1896745"/>
                <wp:effectExtent l="0" t="0" r="0" b="0"/>
                <wp:wrapSquare wrapText="bothSides" distT="45720" distB="45720" distL="114300" distR="114300"/>
                <wp:docPr id="90" name="Rectángulo 90"/>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697C18B" w14:textId="77777777" w:rsidR="00752F5F" w:rsidRDefault="00752F5F">
                            <w:pPr>
                              <w:spacing w:line="258" w:lineRule="auto"/>
                              <w:textDirection w:val="btLr"/>
                            </w:pPr>
                            <w:r>
                              <w:rPr>
                                <w:b/>
                                <w:color w:val="000000"/>
                              </w:rPr>
                              <w:t>IMPORTANTE:</w:t>
                            </w:r>
                          </w:p>
                          <w:p w14:paraId="76E8B155" w14:textId="77777777" w:rsidR="00752F5F" w:rsidRDefault="00752F5F">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375051D7" id="Rectángulo 90" o:spid="_x0000_s1027" style="position:absolute;left:0;text-align:left;margin-left:1pt;margin-top:-.4pt;width:445pt;height:149.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TnJQIAAFQEAAAOAAAAZHJzL2Uyb0RvYy54bWysVNuO0zAQfUfiHyy/06RR0+1GTVfQbhHS&#10;ClZa+ICp4zSWfMN2m/TvGTul7QISEiIPzjgenzlzZibLh0FJcuTOC6NrOp3klHDNTCP0vqbfvm7f&#10;LSjxAXQD0mhe0xP39GH19s2ytxUvTGdkwx1BEO2r3ta0C8FWWeZZxxX4ibFc42FrnIKAW7fPGgc9&#10;oiuZFXk+z3rjGusM497j1814SFcJv205C1/a1vNAZE2RW0irS+surtlqCdXege0EO9OAf2ChQGgM&#10;eoHaQABycOI3KCWYM960YcKMykzbCsZTDpjNNP8lm5cOLE+5oDjeXmTy/w+WfT6+2GeHMvTWVx7N&#10;mMXQOhXfyI8MNS3KWTkvUb4T2ovyLi8Wo3B8CIShQznP87scHRh6TBez8n5WRo/sCmWdDx+5USQa&#10;NXVYmSQYHJ98GF1/usTI3kjRbIWUaeP2u7V05AhYxfXsMf9QnNFfuUlNegxfjEwAu6mVEJCUsk1N&#10;vd6ngK+u+FvkPD1/Qo7MNuC7kUFCGAVQImD7SqFqurjchqrj0DzqhoSTxZ7X2Pk0UvOKEslxTtBI&#10;jRdAyL/7oYpSo5jXCkUrDLuBCExsGrHil51pTs+OeMu2Agk/gQ/P4LCdpxgdWxzjfj+AQy7yk8Ye&#10;up/OihJnIm1mWFYsoLs92d2egGadwclBQUdzHdIcxQJp8/4QTCtSIa9UzpyxdVMrnMcszsbtPnld&#10;fwarHwAAAP//AwBQSwMEFAAGAAgAAAAhAB6HcAraAAAABwEAAA8AAABkcnMvZG93bnJldi54bWxM&#10;j8FOwzAQRO9I/IO1SFwQddIDNCFOBZVQz01B9OjGSxwRr0PsNunfszmV4+ysZt4U68l14oxDaD0p&#10;SBcJCKTam5YaBR/798cViBA1Gd15QgUXDLAub28KnRs/0g7PVWwEh1DItQIbY59LGWqLToeF75HY&#10;+/aD05Hl0Egz6JHDXSeXSfIknW6JG6zucWOx/qlOTsH4cDl8pZ+/W5u+TdWh3gSZ2aDU/d30+gIi&#10;4hSvzzDjMzqUzHT0JzJBdAqWvCQqmPnZXWWzPvI5e85AloX8z1/+AQAA//8DAFBLAQItABQABgAI&#10;AAAAIQC2gziS/gAAAOEBAAATAAAAAAAAAAAAAAAAAAAAAABbQ29udGVudF9UeXBlc10ueG1sUEsB&#10;Ai0AFAAGAAgAAAAhADj9If/WAAAAlAEAAAsAAAAAAAAAAAAAAAAALwEAAF9yZWxzLy5yZWxzUEsB&#10;Ai0AFAAGAAgAAAAhAPqlROclAgAAVAQAAA4AAAAAAAAAAAAAAAAALgIAAGRycy9lMm9Eb2MueG1s&#10;UEsBAi0AFAAGAAgAAAAhAB6HcAraAAAABwEAAA8AAAAAAAAAAAAAAAAAfwQAAGRycy9kb3ducmV2&#10;LnhtbFBLBQYAAAAABAAEAPMAAACGBQAAAAA=&#10;" fillcolor="#c4e0b2" strokeweight="1pt">
                <v:stroke startarrowwidth="narrow" startarrowlength="short" endarrowwidth="narrow" endarrowlength="short"/>
                <v:textbox inset="2.53958mm,1.2694mm,2.53958mm,1.2694mm">
                  <w:txbxContent>
                    <w:p w14:paraId="3697C18B" w14:textId="77777777" w:rsidR="00752F5F" w:rsidRDefault="00752F5F">
                      <w:pPr>
                        <w:spacing w:line="258" w:lineRule="auto"/>
                        <w:textDirection w:val="btLr"/>
                      </w:pPr>
                      <w:r>
                        <w:rPr>
                          <w:b/>
                          <w:color w:val="000000"/>
                        </w:rPr>
                        <w:t>IMPORTANTE:</w:t>
                      </w:r>
                    </w:p>
                    <w:p w14:paraId="76E8B155" w14:textId="77777777" w:rsidR="00752F5F" w:rsidRDefault="00752F5F">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66" w14:textId="77777777" w:rsidR="00836F94" w:rsidRDefault="00752F5F">
      <w:r>
        <w:t>La evaluación y selección de organizaciones beneficiarias contempla tres etapas:</w:t>
      </w:r>
    </w:p>
    <w:p w14:paraId="00000067" w14:textId="77777777" w:rsidR="00836F94" w:rsidRDefault="00752F5F">
      <w:pPr>
        <w:numPr>
          <w:ilvl w:val="6"/>
          <w:numId w:val="8"/>
        </w:numPr>
        <w:pBdr>
          <w:top w:val="nil"/>
          <w:left w:val="nil"/>
          <w:bottom w:val="nil"/>
          <w:right w:val="nil"/>
          <w:between w:val="nil"/>
        </w:pBdr>
        <w:spacing w:after="0"/>
        <w:ind w:left="426" w:hanging="426"/>
      </w:pPr>
      <w:r>
        <w:rPr>
          <w:color w:val="000000"/>
        </w:rPr>
        <w:t>Evaluación de admisibilidad.</w:t>
      </w:r>
    </w:p>
    <w:p w14:paraId="00000068" w14:textId="77777777" w:rsidR="00836F94" w:rsidRDefault="00752F5F">
      <w:pPr>
        <w:numPr>
          <w:ilvl w:val="6"/>
          <w:numId w:val="8"/>
        </w:numPr>
        <w:pBdr>
          <w:top w:val="nil"/>
          <w:left w:val="nil"/>
          <w:bottom w:val="nil"/>
          <w:right w:val="nil"/>
          <w:between w:val="nil"/>
        </w:pBdr>
        <w:spacing w:after="0"/>
        <w:ind w:left="426" w:hanging="426"/>
      </w:pPr>
      <w:r>
        <w:rPr>
          <w:color w:val="000000"/>
        </w:rPr>
        <w:t>Evaluación técnica de los proyectos que resultaron admisibles</w:t>
      </w:r>
    </w:p>
    <w:p w14:paraId="00000069" w14:textId="77777777" w:rsidR="00836F94" w:rsidRDefault="00752F5F">
      <w:pPr>
        <w:numPr>
          <w:ilvl w:val="6"/>
          <w:numId w:val="8"/>
        </w:numPr>
        <w:pBdr>
          <w:top w:val="nil"/>
          <w:left w:val="nil"/>
          <w:bottom w:val="nil"/>
          <w:right w:val="nil"/>
          <w:between w:val="nil"/>
        </w:pBdr>
        <w:ind w:left="426" w:hanging="426"/>
      </w:pPr>
      <w:r>
        <w:rPr>
          <w:color w:val="000000"/>
        </w:rPr>
        <w:t>Evaluación del Jurado Nacional</w:t>
      </w:r>
    </w:p>
    <w:p w14:paraId="0000006A" w14:textId="77777777" w:rsidR="00836F94" w:rsidRDefault="00752F5F" w:rsidP="00EA7849">
      <w:pPr>
        <w:pStyle w:val="Ttulo2"/>
        <w:numPr>
          <w:ilvl w:val="1"/>
          <w:numId w:val="19"/>
        </w:numPr>
      </w:pPr>
      <w:r>
        <w:t>Evaluación de admisibilidad</w:t>
      </w:r>
    </w:p>
    <w:p w14:paraId="0000006B" w14:textId="77777777" w:rsidR="00836F94" w:rsidRDefault="00752F5F">
      <w:r>
        <w:t>El Agente Operador de Sercotec realizará la evaluación de admisibilidad, verificando el cumplimiento de los requisitos de admisibilidad establecidos en el punto 1.4 de las presentes bases de convocatoria y el Anexo 1, esto a través de la documentación entregada por cada organización postulante.</w:t>
      </w:r>
    </w:p>
    <w:p w14:paraId="0000006C" w14:textId="77777777" w:rsidR="00836F94" w:rsidRDefault="00752F5F">
      <w:r>
        <w:t>Se generará un Acta que contendrá el listado y observaciones de los proyectos admisibles y no admisibles.</w:t>
      </w:r>
    </w:p>
    <w:p w14:paraId="0000006D" w14:textId="77777777" w:rsidR="00836F94" w:rsidRDefault="00752F5F">
      <w:pPr>
        <w:rPr>
          <w:highlight w:val="yellow"/>
        </w:rPr>
      </w:pPr>
      <w:r>
        <w:rPr>
          <w:noProof/>
          <w:lang w:val="es-CL"/>
        </w:rPr>
        <w:lastRenderedPageBreak/>
        <mc:AlternateContent>
          <mc:Choice Requires="wps">
            <w:drawing>
              <wp:inline distT="0" distB="0" distL="0" distR="0" wp14:anchorId="5335241F" wp14:editId="38B79619">
                <wp:extent cx="5614670" cy="3201162"/>
                <wp:effectExtent l="0" t="0" r="0" b="0"/>
                <wp:docPr id="92" name="Rectángulo 92"/>
                <wp:cNvGraphicFramePr/>
                <a:graphic xmlns:a="http://schemas.openxmlformats.org/drawingml/2006/main">
                  <a:graphicData uri="http://schemas.microsoft.com/office/word/2010/wordprocessingShape">
                    <wps:wsp>
                      <wps:cNvSpPr/>
                      <wps:spPr>
                        <a:xfrm>
                          <a:off x="2548190" y="2188944"/>
                          <a:ext cx="5595620" cy="318211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088DCB" w14:textId="77777777" w:rsidR="00752F5F" w:rsidRDefault="00752F5F">
                            <w:pPr>
                              <w:spacing w:after="0" w:line="240" w:lineRule="auto"/>
                              <w:ind w:left="141" w:right="135" w:firstLine="282"/>
                              <w:textDirection w:val="btLr"/>
                            </w:pPr>
                            <w:r>
                              <w:rPr>
                                <w:b/>
                                <w:color w:val="000000"/>
                              </w:rPr>
                              <w:t xml:space="preserve">NOTA: </w:t>
                            </w:r>
                          </w:p>
                          <w:p w14:paraId="763466E8" w14:textId="77777777" w:rsidR="00752F5F" w:rsidRDefault="00752F5F">
                            <w:pPr>
                              <w:spacing w:after="0" w:line="240" w:lineRule="auto"/>
                              <w:ind w:left="141" w:right="135" w:firstLine="282"/>
                              <w:textDirection w:val="btLr"/>
                            </w:pPr>
                          </w:p>
                          <w:p w14:paraId="535CBB08" w14:textId="6F824794" w:rsidR="00752F5F" w:rsidRDefault="00752F5F" w:rsidP="00BC5F92">
                            <w:pPr>
                              <w:spacing w:after="0" w:line="240" w:lineRule="auto"/>
                              <w:ind w:left="141" w:right="135"/>
                              <w:textDirection w:val="btLr"/>
                            </w:pPr>
                            <w:r>
                              <w:rPr>
                                <w:color w:val="000000"/>
                              </w:rPr>
                              <w:t>Si una vez vencido el plazo de postulación, el Agente Operador de Sercote detecta que la organización no postuló correctamente; es decir, presentó documentación incompleta, ilegible u errónea en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la Gerenta de Desarrollo Asociativo de Sercotec que corresponda podrá extender este plazo por 5 días hábiles administrativos adicionales, si la organización lo solicita fundadamente por escrito, antes del término de plazo.</w:t>
                            </w:r>
                          </w:p>
                          <w:p w14:paraId="277FF959" w14:textId="77777777" w:rsidR="00752F5F" w:rsidRDefault="00752F5F">
                            <w:pPr>
                              <w:spacing w:after="0" w:line="240" w:lineRule="auto"/>
                              <w:ind w:left="141" w:right="135" w:firstLine="562"/>
                              <w:textDirection w:val="btLr"/>
                            </w:pPr>
                          </w:p>
                          <w:p w14:paraId="738DA432" w14:textId="77777777" w:rsidR="00752F5F" w:rsidRDefault="00752F5F" w:rsidP="00BC5F92">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1BE0FC57" w14:textId="77777777" w:rsidR="00752F5F" w:rsidRDefault="00752F5F">
                            <w:pPr>
                              <w:spacing w:after="0" w:line="240" w:lineRule="auto"/>
                              <w:ind w:left="141" w:right="135" w:firstLine="562"/>
                              <w:textDirection w:val="btLr"/>
                            </w:pPr>
                          </w:p>
                          <w:p w14:paraId="213D57EB" w14:textId="77777777" w:rsidR="00752F5F" w:rsidRDefault="00752F5F" w:rsidP="00BC5F92">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5335241F" id="Rectángulo 92" o:spid="_x0000_s1028" style="width:442.1pt;height:2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n0HAIAAEMEAAAOAAAAZHJzL2Uyb0RvYy54bWysU9uO2jAQfa/Uf7D8XkJSsoKIsGphqSqt&#10;ukjbfsDgOMSSb7UNCX/fsbkt7UOlqjyY4+Rk5syZmfnjoCQ5cOeF0TXNR2NKuGamEXpX0x/f1x+m&#10;lPgAugFpNK/pkXv6uHj/bt7bihemM7LhjmAQ7ave1rQLwVZZ5lnHFfiRsVzjy9Y4BQGvbpc1DnqM&#10;rmRWjMcPWW9cY51h3Ht8ujq9pIsUv205Cy9t63kgsqaoLaTTpXMbz2wxh2rnwHaCnWXAP6hQIDQm&#10;vYZaQQCyd+KPUEowZ7xpw4gZlZm2FYynGrCafPxbNa8dWJ5qQXO8vdrk/19Y9u3wajcObeitrzzC&#10;WMXQOhX/UR8ZalqUk2k+Q/uOiPPpdDaZnIzjQyAMCWU5Kx8KJDBkfMynRZ4XkZHdQlnnwxduFImg&#10;pg47kwyDw7MPJ+qFEjN7I0WzFlKmi9ttl9KRA2AXl5On8edL9Dua1KSv6awsShQCOEythIBQ2aam&#10;Xu9Svrsv/NvA4/Q7y76jRWEr8N1JQHp1ql+JgNMrharp9Po1VB2H5kk3JBwtjrzGwadRmVeUSI5r&#10;giDNXQAh/85DE6VGL28NiigM24EILCxZEZ9sTXPcOOItWwsU/Aw+bMDhNOeYHScc8/7cg0Mt8qvG&#10;EYrrcAHuArYXAJp1BhcFDTzBZUhrE/uhzad9MK1IfbulPmvESU2dP29VXIW398S67f7iFwAAAP//&#10;AwBQSwMEFAAGAAgAAAAhACwA/0LcAAAABQEAAA8AAABkcnMvZG93bnJldi54bWxMj8FqwzAMhu+D&#10;vYPRoLfVbsnWkMUpZTB6WQ9LC706sZaExnKI3Tbd00/bZbsIxP/z6VO+nlwvLjiGzpOGxVyBQKq9&#10;7ajRcNi/PaYgQjRkTe8JNdwwwLq4v8tNZv2VPvBSxkYwhEJmNLQxDpmUoW7RmTD3AxJnn350JvI6&#10;NtKO5spw18ulUs/SmY74QmsGfG2xPpVnx5TqVtZfalrJY7I97XbvTTj4jdazh2nzAiLiFP/K8KPP&#10;6lCwU+XPZIPoNfAj8XdylqbJEkSl4UklC5BFLv/bF98AAAD//wMAUEsBAi0AFAAGAAgAAAAhALaD&#10;OJL+AAAA4QEAABMAAAAAAAAAAAAAAAAAAAAAAFtDb250ZW50X1R5cGVzXS54bWxQSwECLQAUAAYA&#10;CAAAACEAOP0h/9YAAACUAQAACwAAAAAAAAAAAAAAAAAvAQAAX3JlbHMvLnJlbHNQSwECLQAUAAYA&#10;CAAAACEAZMcp9BwCAABDBAAADgAAAAAAAAAAAAAAAAAuAgAAZHJzL2Uyb0RvYy54bWxQSwECLQAU&#10;AAYACAAAACEALAD/QtwAAAAFAQAADwAAAAAAAAAAAAAAAAB2BAAAZHJzL2Rvd25yZXYueG1sUEsF&#10;BgAAAAAEAAQA8wAAAH8FAAAAAA==&#10;" fillcolor="#c4e0b2">
                <v:stroke startarrowwidth="narrow" startarrowlength="short" endarrowwidth="narrow" endarrowlength="short"/>
                <v:textbox inset="0,0,0,0">
                  <w:txbxContent>
                    <w:p w14:paraId="2F088DCB" w14:textId="77777777" w:rsidR="00752F5F" w:rsidRDefault="00752F5F">
                      <w:pPr>
                        <w:spacing w:after="0" w:line="240" w:lineRule="auto"/>
                        <w:ind w:left="141" w:right="135" w:firstLine="282"/>
                        <w:textDirection w:val="btLr"/>
                      </w:pPr>
                      <w:r>
                        <w:rPr>
                          <w:b/>
                          <w:color w:val="000000"/>
                        </w:rPr>
                        <w:t xml:space="preserve">NOTA: </w:t>
                      </w:r>
                    </w:p>
                    <w:p w14:paraId="763466E8" w14:textId="77777777" w:rsidR="00752F5F" w:rsidRDefault="00752F5F">
                      <w:pPr>
                        <w:spacing w:after="0" w:line="240" w:lineRule="auto"/>
                        <w:ind w:left="141" w:right="135" w:firstLine="282"/>
                        <w:textDirection w:val="btLr"/>
                      </w:pPr>
                    </w:p>
                    <w:p w14:paraId="535CBB08" w14:textId="6F824794" w:rsidR="00752F5F" w:rsidRDefault="00752F5F" w:rsidP="00BC5F92">
                      <w:pPr>
                        <w:spacing w:after="0" w:line="240" w:lineRule="auto"/>
                        <w:ind w:left="141" w:right="135"/>
                        <w:textDirection w:val="btLr"/>
                      </w:pPr>
                      <w:r>
                        <w:rPr>
                          <w:color w:val="000000"/>
                        </w:rPr>
                        <w:t>Si una vez vencido el plazo de postulación, el Agente Operador de Sercote detecta que la organización no postuló correctamente; es decir, presentó documentación incompleta, ilegible u errónea en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la Gerenta de Desarrollo Asociativo de Sercotec que corresponda podrá extender este plazo por 5 días hábiles administrativos adicionales, si la organización lo solicita fundadamente por escrito, antes del término de plazo.</w:t>
                      </w:r>
                    </w:p>
                    <w:p w14:paraId="277FF959" w14:textId="77777777" w:rsidR="00752F5F" w:rsidRDefault="00752F5F">
                      <w:pPr>
                        <w:spacing w:after="0" w:line="240" w:lineRule="auto"/>
                        <w:ind w:left="141" w:right="135" w:firstLine="562"/>
                        <w:textDirection w:val="btLr"/>
                      </w:pPr>
                    </w:p>
                    <w:p w14:paraId="738DA432" w14:textId="77777777" w:rsidR="00752F5F" w:rsidRDefault="00752F5F" w:rsidP="00BC5F92">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1BE0FC57" w14:textId="77777777" w:rsidR="00752F5F" w:rsidRDefault="00752F5F">
                      <w:pPr>
                        <w:spacing w:after="0" w:line="240" w:lineRule="auto"/>
                        <w:ind w:left="141" w:right="135" w:firstLine="562"/>
                        <w:textDirection w:val="btLr"/>
                      </w:pPr>
                    </w:p>
                    <w:p w14:paraId="213D57EB" w14:textId="77777777" w:rsidR="00752F5F" w:rsidRDefault="00752F5F" w:rsidP="00BC5F92">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6E" w14:textId="77777777" w:rsidR="00836F94" w:rsidRDefault="00752F5F" w:rsidP="00EA7849">
      <w:pPr>
        <w:pStyle w:val="Ttulo2"/>
        <w:numPr>
          <w:ilvl w:val="1"/>
          <w:numId w:val="19"/>
        </w:numPr>
      </w:pPr>
      <w:r>
        <w:t>Evaluación técnica</w:t>
      </w:r>
    </w:p>
    <w:p w14:paraId="0000006F" w14:textId="77777777" w:rsidR="00836F94" w:rsidRDefault="00752F5F">
      <w:r>
        <w:t>Un Comité de al menos dos personas definido por la Gerencia de Desarrollo Asociativo, realizará la evaluación técnica de los proyectos que resultaron admisibles en la etapa anterior, de acuerdo a los criterios establecidos en el Cuadro N°1 y la pauta de evaluación disponible en el Anexo 8.</w:t>
      </w:r>
    </w:p>
    <w:tbl>
      <w:tblPr>
        <w:tblStyle w:val="afff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36F94" w14:paraId="4962A2B2" w14:textId="77777777">
        <w:trPr>
          <w:trHeight w:val="163"/>
        </w:trPr>
        <w:tc>
          <w:tcPr>
            <w:tcW w:w="8828" w:type="dxa"/>
            <w:gridSpan w:val="2"/>
            <w:shd w:val="clear" w:color="auto" w:fill="C5E0B3"/>
          </w:tcPr>
          <w:p w14:paraId="00000070" w14:textId="77777777" w:rsidR="00836F94" w:rsidRDefault="00752F5F">
            <w:pPr>
              <w:jc w:val="center"/>
              <w:rPr>
                <w:rFonts w:ascii="Calibri" w:eastAsia="Calibri" w:hAnsi="Calibri" w:cs="Calibri"/>
                <w:b/>
              </w:rPr>
            </w:pPr>
            <w:r>
              <w:rPr>
                <w:rFonts w:ascii="Calibri" w:eastAsia="Calibri" w:hAnsi="Calibri" w:cs="Calibri"/>
                <w:b/>
              </w:rPr>
              <w:t>CUADRO N° 1: CRITERIOS EVALUACIÓN TÉCNICA</w:t>
            </w:r>
          </w:p>
        </w:tc>
      </w:tr>
      <w:tr w:rsidR="00836F94" w14:paraId="680855B6" w14:textId="77777777">
        <w:tc>
          <w:tcPr>
            <w:tcW w:w="7508" w:type="dxa"/>
            <w:shd w:val="clear" w:color="auto" w:fill="C5E0B3"/>
          </w:tcPr>
          <w:p w14:paraId="00000072" w14:textId="77777777" w:rsidR="00836F94" w:rsidRDefault="00752F5F">
            <w:pPr>
              <w:jc w:val="center"/>
              <w:rPr>
                <w:rFonts w:ascii="Calibri" w:eastAsia="Calibri" w:hAnsi="Calibri" w:cs="Calibri"/>
                <w:b/>
                <w:sz w:val="22"/>
                <w:szCs w:val="22"/>
              </w:rPr>
            </w:pPr>
            <w:r>
              <w:rPr>
                <w:rFonts w:ascii="Calibri" w:eastAsia="Calibri" w:hAnsi="Calibri" w:cs="Calibri"/>
                <w:b/>
                <w:sz w:val="22"/>
                <w:szCs w:val="22"/>
              </w:rPr>
              <w:t>Criterios de Evaluación</w:t>
            </w:r>
          </w:p>
        </w:tc>
        <w:tc>
          <w:tcPr>
            <w:tcW w:w="1320" w:type="dxa"/>
            <w:shd w:val="clear" w:color="auto" w:fill="C5E0B3"/>
          </w:tcPr>
          <w:p w14:paraId="00000073" w14:textId="77777777" w:rsidR="00836F94" w:rsidRDefault="00752F5F">
            <w:pPr>
              <w:jc w:val="center"/>
              <w:rPr>
                <w:rFonts w:ascii="Calibri" w:eastAsia="Calibri" w:hAnsi="Calibri" w:cs="Calibri"/>
                <w:b/>
                <w:sz w:val="22"/>
                <w:szCs w:val="22"/>
              </w:rPr>
            </w:pPr>
            <w:r>
              <w:rPr>
                <w:rFonts w:ascii="Calibri" w:eastAsia="Calibri" w:hAnsi="Calibri" w:cs="Calibri"/>
                <w:b/>
                <w:sz w:val="22"/>
                <w:szCs w:val="22"/>
              </w:rPr>
              <w:t>Ponderación</w:t>
            </w:r>
          </w:p>
        </w:tc>
      </w:tr>
      <w:tr w:rsidR="00836F94" w14:paraId="22CD1929" w14:textId="77777777">
        <w:trPr>
          <w:trHeight w:val="258"/>
        </w:trPr>
        <w:tc>
          <w:tcPr>
            <w:tcW w:w="7508" w:type="dxa"/>
          </w:tcPr>
          <w:p w14:paraId="00000074" w14:textId="77777777" w:rsidR="00836F94" w:rsidRDefault="00752F5F">
            <w:pPr>
              <w:widowControl/>
              <w:numPr>
                <w:ilvl w:val="0"/>
                <w:numId w:val="10"/>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Historia y experiencia de la organización en actividades en su funcionamiento, tales como; asambleas, charlas, desarrollo de servicios.</w:t>
            </w:r>
          </w:p>
        </w:tc>
        <w:tc>
          <w:tcPr>
            <w:tcW w:w="1320" w:type="dxa"/>
            <w:vAlign w:val="center"/>
          </w:tcPr>
          <w:p w14:paraId="00000075" w14:textId="77777777" w:rsidR="00836F94" w:rsidRDefault="00752F5F">
            <w:pPr>
              <w:jc w:val="center"/>
              <w:rPr>
                <w:rFonts w:ascii="Calibri" w:eastAsia="Calibri" w:hAnsi="Calibri" w:cs="Calibri"/>
              </w:rPr>
            </w:pPr>
            <w:r>
              <w:rPr>
                <w:rFonts w:ascii="Calibri" w:eastAsia="Calibri" w:hAnsi="Calibri" w:cs="Calibri"/>
              </w:rPr>
              <w:t>5%</w:t>
            </w:r>
          </w:p>
        </w:tc>
      </w:tr>
      <w:tr w:rsidR="00836F94" w14:paraId="314AFEE8" w14:textId="77777777">
        <w:trPr>
          <w:trHeight w:val="258"/>
        </w:trPr>
        <w:tc>
          <w:tcPr>
            <w:tcW w:w="7508" w:type="dxa"/>
          </w:tcPr>
          <w:p w14:paraId="00000076" w14:textId="77777777" w:rsidR="00836F94" w:rsidRDefault="00752F5F">
            <w:pPr>
              <w:widowControl/>
              <w:numPr>
                <w:ilvl w:val="0"/>
                <w:numId w:val="10"/>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Calidad en la gestión y organización interna y/o modelo de administración y funcionamiento de la organización.</w:t>
            </w:r>
          </w:p>
        </w:tc>
        <w:tc>
          <w:tcPr>
            <w:tcW w:w="1320" w:type="dxa"/>
            <w:vAlign w:val="center"/>
          </w:tcPr>
          <w:p w14:paraId="00000077" w14:textId="77777777" w:rsidR="00836F94" w:rsidRDefault="00752F5F">
            <w:pPr>
              <w:jc w:val="center"/>
              <w:rPr>
                <w:rFonts w:ascii="Calibri" w:eastAsia="Calibri" w:hAnsi="Calibri" w:cs="Calibri"/>
              </w:rPr>
            </w:pPr>
            <w:r>
              <w:rPr>
                <w:rFonts w:ascii="Calibri" w:eastAsia="Calibri" w:hAnsi="Calibri" w:cs="Calibri"/>
              </w:rPr>
              <w:t>5%</w:t>
            </w:r>
          </w:p>
        </w:tc>
      </w:tr>
      <w:tr w:rsidR="00836F94" w14:paraId="2521C8EC" w14:textId="77777777">
        <w:trPr>
          <w:trHeight w:val="258"/>
        </w:trPr>
        <w:tc>
          <w:tcPr>
            <w:tcW w:w="7508" w:type="dxa"/>
          </w:tcPr>
          <w:p w14:paraId="00000078" w14:textId="77777777" w:rsidR="00836F94" w:rsidRDefault="00752F5F">
            <w:pPr>
              <w:widowControl/>
              <w:numPr>
                <w:ilvl w:val="0"/>
                <w:numId w:val="10"/>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Perspectiva de género del proyecto.</w:t>
            </w:r>
          </w:p>
        </w:tc>
        <w:tc>
          <w:tcPr>
            <w:tcW w:w="1320" w:type="dxa"/>
            <w:vAlign w:val="center"/>
          </w:tcPr>
          <w:p w14:paraId="00000079" w14:textId="77777777" w:rsidR="00836F94" w:rsidRDefault="00752F5F">
            <w:pPr>
              <w:jc w:val="center"/>
              <w:rPr>
                <w:rFonts w:ascii="Calibri" w:eastAsia="Calibri" w:hAnsi="Calibri" w:cs="Calibri"/>
              </w:rPr>
            </w:pPr>
            <w:r>
              <w:rPr>
                <w:rFonts w:ascii="Calibri" w:eastAsia="Calibri" w:hAnsi="Calibri" w:cs="Calibri"/>
              </w:rPr>
              <w:t>10%</w:t>
            </w:r>
          </w:p>
        </w:tc>
      </w:tr>
      <w:tr w:rsidR="00836F94" w14:paraId="1C25D9E2" w14:textId="77777777">
        <w:trPr>
          <w:trHeight w:val="258"/>
        </w:trPr>
        <w:tc>
          <w:tcPr>
            <w:tcW w:w="7508" w:type="dxa"/>
          </w:tcPr>
          <w:p w14:paraId="0000007A" w14:textId="123DF1F6" w:rsidR="00836F94" w:rsidRDefault="00752F5F">
            <w:pPr>
              <w:widowControl/>
              <w:numPr>
                <w:ilvl w:val="0"/>
                <w:numId w:val="10"/>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L</w:t>
            </w:r>
            <w:r w:rsidR="00350E3C">
              <w:rPr>
                <w:rFonts w:ascii="Calibri" w:eastAsia="Calibri" w:hAnsi="Calibri" w:cs="Calibri"/>
                <w:color w:val="000000"/>
                <w:sz w:val="22"/>
                <w:szCs w:val="22"/>
              </w:rPr>
              <w:t>a</w:t>
            </w:r>
            <w:r>
              <w:rPr>
                <w:rFonts w:ascii="Calibri" w:eastAsia="Calibri" w:hAnsi="Calibri" w:cs="Calibri"/>
                <w:color w:val="000000"/>
                <w:sz w:val="22"/>
                <w:szCs w:val="22"/>
              </w:rPr>
              <w:t xml:space="preserve"> </w:t>
            </w:r>
            <w:r w:rsidR="00350E3C">
              <w:rPr>
                <w:rFonts w:ascii="Calibri" w:eastAsia="Calibri" w:hAnsi="Calibri" w:cs="Calibri"/>
                <w:color w:val="000000"/>
                <w:sz w:val="22"/>
                <w:szCs w:val="22"/>
              </w:rPr>
              <w:t xml:space="preserve">viabilidad técnica del proyecto y los </w:t>
            </w:r>
            <w:r>
              <w:rPr>
                <w:rFonts w:ascii="Calibri" w:eastAsia="Calibri" w:hAnsi="Calibri" w:cs="Calibri"/>
                <w:color w:val="000000"/>
                <w:sz w:val="22"/>
                <w:szCs w:val="22"/>
              </w:rPr>
              <w:t xml:space="preserve">indicadores de resultados del proyecto son factibles de medir, coherentes y se definen actividades para su medición. </w:t>
            </w:r>
          </w:p>
        </w:tc>
        <w:tc>
          <w:tcPr>
            <w:tcW w:w="1320" w:type="dxa"/>
            <w:vAlign w:val="center"/>
          </w:tcPr>
          <w:p w14:paraId="0000007B" w14:textId="77777777" w:rsidR="00836F94" w:rsidRDefault="00752F5F">
            <w:pPr>
              <w:jc w:val="center"/>
              <w:rPr>
                <w:rFonts w:ascii="Calibri" w:eastAsia="Calibri" w:hAnsi="Calibri" w:cs="Calibri"/>
              </w:rPr>
            </w:pPr>
            <w:r>
              <w:rPr>
                <w:rFonts w:ascii="Calibri" w:eastAsia="Calibri" w:hAnsi="Calibri" w:cs="Calibri"/>
              </w:rPr>
              <w:t>10%</w:t>
            </w:r>
          </w:p>
        </w:tc>
      </w:tr>
      <w:tr w:rsidR="00836F94" w14:paraId="732465E6" w14:textId="77777777">
        <w:trPr>
          <w:trHeight w:val="251"/>
        </w:trPr>
        <w:tc>
          <w:tcPr>
            <w:tcW w:w="7508" w:type="dxa"/>
          </w:tcPr>
          <w:p w14:paraId="0000007C" w14:textId="77777777" w:rsidR="00836F94" w:rsidRDefault="00752F5F">
            <w:pPr>
              <w:widowControl/>
              <w:numPr>
                <w:ilvl w:val="0"/>
                <w:numId w:val="10"/>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El proyecto considera actividades de sustentabilidad.</w:t>
            </w:r>
          </w:p>
        </w:tc>
        <w:tc>
          <w:tcPr>
            <w:tcW w:w="1320" w:type="dxa"/>
            <w:vAlign w:val="center"/>
          </w:tcPr>
          <w:p w14:paraId="0000007D" w14:textId="77777777" w:rsidR="00836F94" w:rsidRDefault="00752F5F">
            <w:pPr>
              <w:jc w:val="center"/>
              <w:rPr>
                <w:rFonts w:ascii="Calibri" w:eastAsia="Calibri" w:hAnsi="Calibri" w:cs="Calibri"/>
              </w:rPr>
            </w:pPr>
            <w:r>
              <w:rPr>
                <w:rFonts w:ascii="Calibri" w:eastAsia="Calibri" w:hAnsi="Calibri" w:cs="Calibri"/>
              </w:rPr>
              <w:t>10%</w:t>
            </w:r>
          </w:p>
        </w:tc>
      </w:tr>
      <w:tr w:rsidR="00836F94" w14:paraId="56662E9A" w14:textId="77777777">
        <w:tc>
          <w:tcPr>
            <w:tcW w:w="7508" w:type="dxa"/>
          </w:tcPr>
          <w:p w14:paraId="0000007E" w14:textId="77777777" w:rsidR="00836F94" w:rsidRDefault="00752F5F">
            <w:pPr>
              <w:widowControl/>
              <w:numPr>
                <w:ilvl w:val="0"/>
                <w:numId w:val="10"/>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Alcance de los impactos o externalidades positivas que genera el proyecto</w:t>
            </w:r>
            <w:r>
              <w:rPr>
                <w:rFonts w:ascii="Calibri" w:eastAsia="Calibri" w:hAnsi="Calibri" w:cs="Calibri"/>
                <w:sz w:val="22"/>
                <w:szCs w:val="22"/>
              </w:rPr>
              <w:t>.</w:t>
            </w:r>
          </w:p>
        </w:tc>
        <w:tc>
          <w:tcPr>
            <w:tcW w:w="1320" w:type="dxa"/>
            <w:vAlign w:val="center"/>
          </w:tcPr>
          <w:p w14:paraId="0000007F" w14:textId="77777777" w:rsidR="00836F94" w:rsidRDefault="00752F5F">
            <w:pPr>
              <w:jc w:val="center"/>
              <w:rPr>
                <w:rFonts w:ascii="Calibri" w:eastAsia="Calibri" w:hAnsi="Calibri" w:cs="Calibri"/>
              </w:rPr>
            </w:pPr>
            <w:r>
              <w:rPr>
                <w:rFonts w:ascii="Calibri" w:eastAsia="Calibri" w:hAnsi="Calibri" w:cs="Calibri"/>
              </w:rPr>
              <w:t>15%</w:t>
            </w:r>
          </w:p>
        </w:tc>
      </w:tr>
      <w:tr w:rsidR="00836F94" w14:paraId="2916A223" w14:textId="77777777">
        <w:tc>
          <w:tcPr>
            <w:tcW w:w="7508" w:type="dxa"/>
          </w:tcPr>
          <w:p w14:paraId="00000080" w14:textId="77777777" w:rsidR="00836F94" w:rsidRDefault="00752F5F">
            <w:pPr>
              <w:widowControl/>
              <w:numPr>
                <w:ilvl w:val="0"/>
                <w:numId w:val="10"/>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Calidad y pertinencia de las acciones y coordinaciones para la ejecución de las actividades del proyecto y cumplimiento de los plazos.</w:t>
            </w:r>
          </w:p>
        </w:tc>
        <w:tc>
          <w:tcPr>
            <w:tcW w:w="1320" w:type="dxa"/>
            <w:vAlign w:val="center"/>
          </w:tcPr>
          <w:p w14:paraId="00000081" w14:textId="77777777" w:rsidR="00836F94" w:rsidRDefault="00752F5F">
            <w:pPr>
              <w:jc w:val="center"/>
              <w:rPr>
                <w:rFonts w:ascii="Calibri" w:eastAsia="Calibri" w:hAnsi="Calibri" w:cs="Calibri"/>
              </w:rPr>
            </w:pPr>
            <w:r>
              <w:rPr>
                <w:rFonts w:ascii="Calibri" w:eastAsia="Calibri" w:hAnsi="Calibri" w:cs="Calibri"/>
              </w:rPr>
              <w:t>15%</w:t>
            </w:r>
          </w:p>
        </w:tc>
      </w:tr>
      <w:tr w:rsidR="00836F94" w14:paraId="6456EA89" w14:textId="77777777">
        <w:tc>
          <w:tcPr>
            <w:tcW w:w="7508" w:type="dxa"/>
          </w:tcPr>
          <w:p w14:paraId="00000082" w14:textId="77777777" w:rsidR="00836F94" w:rsidRDefault="00752F5F">
            <w:pPr>
              <w:widowControl/>
              <w:numPr>
                <w:ilvl w:val="0"/>
                <w:numId w:val="10"/>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Modelo de Negocios tipo Canvas.</w:t>
            </w:r>
          </w:p>
        </w:tc>
        <w:tc>
          <w:tcPr>
            <w:tcW w:w="1320" w:type="dxa"/>
            <w:vAlign w:val="center"/>
          </w:tcPr>
          <w:p w14:paraId="00000083" w14:textId="77777777" w:rsidR="00836F94" w:rsidRDefault="00752F5F">
            <w:pPr>
              <w:jc w:val="center"/>
              <w:rPr>
                <w:rFonts w:ascii="Calibri" w:eastAsia="Calibri" w:hAnsi="Calibri" w:cs="Calibri"/>
              </w:rPr>
            </w:pPr>
            <w:r>
              <w:rPr>
                <w:rFonts w:ascii="Calibri" w:eastAsia="Calibri" w:hAnsi="Calibri" w:cs="Calibri"/>
              </w:rPr>
              <w:t>15%</w:t>
            </w:r>
          </w:p>
        </w:tc>
      </w:tr>
      <w:tr w:rsidR="00836F94" w14:paraId="75707118" w14:textId="77777777">
        <w:tc>
          <w:tcPr>
            <w:tcW w:w="7508" w:type="dxa"/>
            <w:shd w:val="clear" w:color="auto" w:fill="auto"/>
          </w:tcPr>
          <w:p w14:paraId="00000084" w14:textId="77777777" w:rsidR="00836F94" w:rsidRDefault="00752F5F">
            <w:pPr>
              <w:widowControl/>
              <w:numPr>
                <w:ilvl w:val="0"/>
                <w:numId w:val="10"/>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Capacidad de gestión de beneficios para los socios de la organización (beneficios hacia sus asociados de tipo social, de servicios, capacitaciones, etc).</w:t>
            </w:r>
          </w:p>
        </w:tc>
        <w:tc>
          <w:tcPr>
            <w:tcW w:w="1320" w:type="dxa"/>
            <w:shd w:val="clear" w:color="auto" w:fill="auto"/>
            <w:vAlign w:val="center"/>
          </w:tcPr>
          <w:p w14:paraId="00000085" w14:textId="77777777" w:rsidR="00836F94" w:rsidRDefault="00752F5F">
            <w:pPr>
              <w:jc w:val="center"/>
              <w:rPr>
                <w:rFonts w:ascii="Calibri" w:eastAsia="Calibri" w:hAnsi="Calibri" w:cs="Calibri"/>
              </w:rPr>
            </w:pPr>
            <w:r>
              <w:rPr>
                <w:rFonts w:ascii="Calibri" w:eastAsia="Calibri" w:hAnsi="Calibri" w:cs="Calibri"/>
              </w:rPr>
              <w:t>15%</w:t>
            </w:r>
          </w:p>
        </w:tc>
      </w:tr>
      <w:tr w:rsidR="00836F94" w14:paraId="75AF9210" w14:textId="77777777">
        <w:tc>
          <w:tcPr>
            <w:tcW w:w="7508" w:type="dxa"/>
            <w:shd w:val="clear" w:color="auto" w:fill="C5E0B3"/>
          </w:tcPr>
          <w:p w14:paraId="00000086" w14:textId="77777777" w:rsidR="00836F94" w:rsidRDefault="00752F5F">
            <w:pPr>
              <w:jc w:val="center"/>
              <w:rPr>
                <w:rFonts w:ascii="Calibri" w:eastAsia="Calibri" w:hAnsi="Calibri" w:cs="Calibri"/>
                <w:b/>
              </w:rPr>
            </w:pPr>
            <w:r>
              <w:rPr>
                <w:rFonts w:ascii="Calibri" w:eastAsia="Calibri" w:hAnsi="Calibri" w:cs="Calibri"/>
                <w:b/>
              </w:rPr>
              <w:t>TOTAL</w:t>
            </w:r>
          </w:p>
        </w:tc>
        <w:tc>
          <w:tcPr>
            <w:tcW w:w="1320" w:type="dxa"/>
            <w:shd w:val="clear" w:color="auto" w:fill="C5E0B3"/>
            <w:vAlign w:val="center"/>
          </w:tcPr>
          <w:p w14:paraId="00000087" w14:textId="77777777" w:rsidR="00836F94" w:rsidRDefault="00752F5F">
            <w:pPr>
              <w:jc w:val="center"/>
              <w:rPr>
                <w:rFonts w:ascii="Calibri" w:eastAsia="Calibri" w:hAnsi="Calibri" w:cs="Calibri"/>
                <w:b/>
              </w:rPr>
            </w:pPr>
            <w:r>
              <w:rPr>
                <w:rFonts w:ascii="Calibri" w:eastAsia="Calibri" w:hAnsi="Calibri" w:cs="Calibri"/>
                <w:b/>
              </w:rPr>
              <w:t>100%</w:t>
            </w:r>
          </w:p>
        </w:tc>
      </w:tr>
    </w:tbl>
    <w:p w14:paraId="00000088" w14:textId="77777777" w:rsidR="00836F94" w:rsidRDefault="00752F5F">
      <w:pPr>
        <w:spacing w:before="160"/>
      </w:pPr>
      <w:r>
        <w:t>Se generará un acta que contendrá el listado de los proyectos evaluados ordenados según el puntaje obtenido de mayor a menor. Todos los proyectos evaluados pasarán a la siguiente etapa.</w:t>
      </w:r>
    </w:p>
    <w:p w14:paraId="00000089" w14:textId="77777777" w:rsidR="00836F94" w:rsidRDefault="00752F5F">
      <w:pPr>
        <w:spacing w:before="160"/>
      </w:pPr>
      <w:r>
        <w:lastRenderedPageBreak/>
        <w:t>La nota obtenida en la etapa de evaluación técnica corresponderá al 50% de la nota final.</w:t>
      </w:r>
    </w:p>
    <w:p w14:paraId="0000008A" w14:textId="77777777" w:rsidR="00836F94" w:rsidRDefault="00752F5F" w:rsidP="00EA7849">
      <w:pPr>
        <w:pStyle w:val="Ttulo2"/>
        <w:numPr>
          <w:ilvl w:val="1"/>
          <w:numId w:val="19"/>
        </w:numPr>
      </w:pPr>
      <w:r>
        <w:t>Evaluación del Jurado Nacional y selección</w:t>
      </w:r>
    </w:p>
    <w:p w14:paraId="0000008B" w14:textId="77777777" w:rsidR="00836F94" w:rsidRDefault="00752F5F">
      <w:pPr>
        <w:tabs>
          <w:tab w:val="left" w:pos="8647"/>
        </w:tabs>
      </w:pPr>
      <w:r>
        <w:t>El Jurado Nacional estará compuesto por, al menos, 3 Gerentes de Sercotec o quienes éstos designen. El Jurado Nacional realizará una Evaluación de acuerdo a los criterios establecidos en el Cuadro N°2 y la pauta de evaluación disponible en el Anexo 9 mediante entrevista presencial y/o virtual a los representantes legales o a quienes estos designen, de los proyectos que hayan sido admisibles y evaluados técnicamente, para conocer detalles no descritos en la ficha de postulación (se debe registrar la asistencia a la entrevista).</w:t>
      </w:r>
    </w:p>
    <w:tbl>
      <w:tblPr>
        <w:tblStyle w:val="affff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36F94" w14:paraId="6B8362D3" w14:textId="77777777">
        <w:trPr>
          <w:trHeight w:val="163"/>
        </w:trPr>
        <w:tc>
          <w:tcPr>
            <w:tcW w:w="8828" w:type="dxa"/>
            <w:gridSpan w:val="2"/>
            <w:shd w:val="clear" w:color="auto" w:fill="C5E0B3"/>
          </w:tcPr>
          <w:p w14:paraId="0000008C" w14:textId="77777777" w:rsidR="00836F94" w:rsidRDefault="00752F5F">
            <w:pPr>
              <w:jc w:val="center"/>
              <w:rPr>
                <w:rFonts w:ascii="Calibri" w:eastAsia="Calibri" w:hAnsi="Calibri" w:cs="Calibri"/>
                <w:b/>
              </w:rPr>
            </w:pPr>
            <w:r>
              <w:rPr>
                <w:rFonts w:ascii="Calibri" w:eastAsia="Calibri" w:hAnsi="Calibri" w:cs="Calibri"/>
                <w:b/>
              </w:rPr>
              <w:t>CUADRO N° 2: CRITERIOS EVALUACIÓN DEL JURADO NACIONAL</w:t>
            </w:r>
          </w:p>
        </w:tc>
      </w:tr>
      <w:tr w:rsidR="00836F94" w14:paraId="2A7331F7" w14:textId="77777777">
        <w:tc>
          <w:tcPr>
            <w:tcW w:w="7508" w:type="dxa"/>
            <w:shd w:val="clear" w:color="auto" w:fill="C5E0B3"/>
          </w:tcPr>
          <w:p w14:paraId="0000008E" w14:textId="77777777" w:rsidR="00836F94" w:rsidRDefault="00752F5F">
            <w:pPr>
              <w:jc w:val="center"/>
              <w:rPr>
                <w:rFonts w:ascii="Calibri" w:eastAsia="Calibri" w:hAnsi="Calibri" w:cs="Calibri"/>
                <w:b/>
                <w:sz w:val="22"/>
                <w:szCs w:val="22"/>
              </w:rPr>
            </w:pPr>
            <w:r>
              <w:rPr>
                <w:rFonts w:ascii="Calibri" w:eastAsia="Calibri" w:hAnsi="Calibri" w:cs="Calibri"/>
                <w:b/>
                <w:sz w:val="22"/>
                <w:szCs w:val="22"/>
              </w:rPr>
              <w:t>Criterios de Evaluación</w:t>
            </w:r>
          </w:p>
        </w:tc>
        <w:tc>
          <w:tcPr>
            <w:tcW w:w="1320" w:type="dxa"/>
            <w:shd w:val="clear" w:color="auto" w:fill="C5E0B3"/>
          </w:tcPr>
          <w:p w14:paraId="0000008F" w14:textId="77777777" w:rsidR="00836F94" w:rsidRDefault="00752F5F">
            <w:pPr>
              <w:jc w:val="center"/>
              <w:rPr>
                <w:rFonts w:ascii="Calibri" w:eastAsia="Calibri" w:hAnsi="Calibri" w:cs="Calibri"/>
                <w:b/>
                <w:sz w:val="22"/>
                <w:szCs w:val="22"/>
              </w:rPr>
            </w:pPr>
            <w:r>
              <w:rPr>
                <w:rFonts w:ascii="Calibri" w:eastAsia="Calibri" w:hAnsi="Calibri" w:cs="Calibri"/>
                <w:b/>
                <w:sz w:val="22"/>
                <w:szCs w:val="22"/>
              </w:rPr>
              <w:t>Ponderación</w:t>
            </w:r>
          </w:p>
        </w:tc>
      </w:tr>
      <w:tr w:rsidR="00836F94" w14:paraId="20508735" w14:textId="77777777">
        <w:trPr>
          <w:trHeight w:val="258"/>
        </w:trPr>
        <w:tc>
          <w:tcPr>
            <w:tcW w:w="7508" w:type="dxa"/>
          </w:tcPr>
          <w:p w14:paraId="00000090" w14:textId="77777777" w:rsidR="00836F94" w:rsidRDefault="00752F5F">
            <w:pPr>
              <w:widowControl/>
              <w:numPr>
                <w:ilvl w:val="0"/>
                <w:numId w:val="2"/>
              </w:numPr>
              <w:pBdr>
                <w:top w:val="nil"/>
                <w:left w:val="nil"/>
                <w:bottom w:val="nil"/>
                <w:right w:val="nil"/>
                <w:between w:val="nil"/>
              </w:pBdr>
              <w:spacing w:line="259" w:lineRule="auto"/>
              <w:ind w:hanging="293"/>
              <w:rPr>
                <w:rFonts w:ascii="Calibri" w:eastAsia="Calibri" w:hAnsi="Calibri" w:cs="Calibri"/>
                <w:color w:val="000000"/>
                <w:sz w:val="22"/>
                <w:szCs w:val="22"/>
              </w:rPr>
            </w:pPr>
            <w:r>
              <w:rPr>
                <w:rFonts w:ascii="Calibri" w:eastAsia="Calibri" w:hAnsi="Calibri" w:cs="Calibri"/>
                <w:color w:val="000000"/>
                <w:sz w:val="22"/>
                <w:szCs w:val="22"/>
              </w:rPr>
              <w:t>El proyecto considera mejorar los canales de comunicación internos y externos con sus asociados.</w:t>
            </w:r>
          </w:p>
        </w:tc>
        <w:tc>
          <w:tcPr>
            <w:tcW w:w="1320" w:type="dxa"/>
            <w:vAlign w:val="center"/>
          </w:tcPr>
          <w:p w14:paraId="00000091" w14:textId="77777777" w:rsidR="00836F94" w:rsidRDefault="00752F5F">
            <w:pPr>
              <w:jc w:val="center"/>
              <w:rPr>
                <w:rFonts w:ascii="Calibri" w:eastAsia="Calibri" w:hAnsi="Calibri" w:cs="Calibri"/>
              </w:rPr>
            </w:pPr>
            <w:r>
              <w:rPr>
                <w:rFonts w:ascii="Calibri" w:eastAsia="Calibri" w:hAnsi="Calibri" w:cs="Calibri"/>
              </w:rPr>
              <w:t>10%</w:t>
            </w:r>
          </w:p>
        </w:tc>
      </w:tr>
      <w:tr w:rsidR="00836F94" w14:paraId="4C5FB1C1" w14:textId="77777777">
        <w:trPr>
          <w:trHeight w:val="258"/>
        </w:trPr>
        <w:tc>
          <w:tcPr>
            <w:tcW w:w="7508" w:type="dxa"/>
          </w:tcPr>
          <w:p w14:paraId="00000092" w14:textId="77777777" w:rsidR="00836F94" w:rsidRDefault="00752F5F">
            <w:pPr>
              <w:widowControl/>
              <w:numPr>
                <w:ilvl w:val="0"/>
                <w:numId w:val="2"/>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El proyecto responde a las características y naturaleza del sector que representa.</w:t>
            </w:r>
          </w:p>
        </w:tc>
        <w:tc>
          <w:tcPr>
            <w:tcW w:w="1320" w:type="dxa"/>
            <w:vAlign w:val="center"/>
          </w:tcPr>
          <w:p w14:paraId="00000093" w14:textId="77777777" w:rsidR="00836F94" w:rsidRDefault="00752F5F">
            <w:pPr>
              <w:jc w:val="center"/>
              <w:rPr>
                <w:rFonts w:ascii="Calibri" w:eastAsia="Calibri" w:hAnsi="Calibri" w:cs="Calibri"/>
              </w:rPr>
            </w:pPr>
            <w:r>
              <w:rPr>
                <w:rFonts w:ascii="Calibri" w:eastAsia="Calibri" w:hAnsi="Calibri" w:cs="Calibri"/>
              </w:rPr>
              <w:t>20%</w:t>
            </w:r>
          </w:p>
        </w:tc>
      </w:tr>
      <w:tr w:rsidR="00836F94" w14:paraId="0E33071E" w14:textId="77777777">
        <w:trPr>
          <w:trHeight w:val="258"/>
        </w:trPr>
        <w:tc>
          <w:tcPr>
            <w:tcW w:w="7508" w:type="dxa"/>
          </w:tcPr>
          <w:p w14:paraId="00000094" w14:textId="77777777" w:rsidR="00836F94" w:rsidRDefault="00752F5F">
            <w:pPr>
              <w:widowControl/>
              <w:numPr>
                <w:ilvl w:val="0"/>
                <w:numId w:val="2"/>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Participación del Gremio en instancias</w:t>
            </w:r>
            <w:r>
              <w:rPr>
                <w:rFonts w:ascii="Calibri" w:eastAsia="Calibri" w:hAnsi="Calibri" w:cs="Calibri"/>
                <w:sz w:val="22"/>
                <w:szCs w:val="22"/>
              </w:rPr>
              <w:t xml:space="preserve"> </w:t>
            </w:r>
            <w:r>
              <w:rPr>
                <w:rFonts w:ascii="Calibri" w:eastAsia="Calibri" w:hAnsi="Calibri" w:cs="Calibri"/>
                <w:color w:val="000000"/>
                <w:sz w:val="22"/>
                <w:szCs w:val="22"/>
              </w:rPr>
              <w:t>nacionales que promuevan la articulación, coordinación, y el fomento de políticas públicas para el fortalecimiento de los sectores que representan.</w:t>
            </w:r>
          </w:p>
        </w:tc>
        <w:tc>
          <w:tcPr>
            <w:tcW w:w="1320" w:type="dxa"/>
            <w:vAlign w:val="center"/>
          </w:tcPr>
          <w:p w14:paraId="00000095" w14:textId="77777777" w:rsidR="00836F94" w:rsidRDefault="00752F5F">
            <w:pPr>
              <w:jc w:val="center"/>
              <w:rPr>
                <w:rFonts w:ascii="Calibri" w:eastAsia="Calibri" w:hAnsi="Calibri" w:cs="Calibri"/>
              </w:rPr>
            </w:pPr>
            <w:r>
              <w:rPr>
                <w:rFonts w:ascii="Calibri" w:eastAsia="Calibri" w:hAnsi="Calibri" w:cs="Calibri"/>
              </w:rPr>
              <w:t>20%</w:t>
            </w:r>
          </w:p>
        </w:tc>
      </w:tr>
      <w:tr w:rsidR="00836F94" w14:paraId="56A4C0BF" w14:textId="77777777">
        <w:trPr>
          <w:trHeight w:val="251"/>
        </w:trPr>
        <w:tc>
          <w:tcPr>
            <w:tcW w:w="7508" w:type="dxa"/>
          </w:tcPr>
          <w:p w14:paraId="00000096" w14:textId="77777777" w:rsidR="00836F94" w:rsidRDefault="00752F5F">
            <w:pPr>
              <w:widowControl/>
              <w:numPr>
                <w:ilvl w:val="0"/>
                <w:numId w:val="2"/>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El proyecto responde a los objetivos del programa (ver punto 1.1 de las bases).</w:t>
            </w:r>
          </w:p>
        </w:tc>
        <w:tc>
          <w:tcPr>
            <w:tcW w:w="1320" w:type="dxa"/>
            <w:vAlign w:val="center"/>
          </w:tcPr>
          <w:p w14:paraId="00000097" w14:textId="77777777" w:rsidR="00836F94" w:rsidRDefault="00752F5F">
            <w:pPr>
              <w:jc w:val="center"/>
              <w:rPr>
                <w:rFonts w:ascii="Calibri" w:eastAsia="Calibri" w:hAnsi="Calibri" w:cs="Calibri"/>
              </w:rPr>
            </w:pPr>
            <w:r>
              <w:rPr>
                <w:rFonts w:ascii="Calibri" w:eastAsia="Calibri" w:hAnsi="Calibri" w:cs="Calibri"/>
              </w:rPr>
              <w:t>25%</w:t>
            </w:r>
          </w:p>
        </w:tc>
      </w:tr>
      <w:tr w:rsidR="00836F94" w14:paraId="098337BB" w14:textId="77777777">
        <w:tc>
          <w:tcPr>
            <w:tcW w:w="7508" w:type="dxa"/>
          </w:tcPr>
          <w:p w14:paraId="00000098" w14:textId="77777777" w:rsidR="00836F94" w:rsidRDefault="00752F5F">
            <w:pPr>
              <w:widowControl/>
              <w:numPr>
                <w:ilvl w:val="0"/>
                <w:numId w:val="2"/>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Presentación en la instancia de evaluación del proyecto con claridad y coherencia a lo indicado en el formulario de postulación.</w:t>
            </w:r>
          </w:p>
        </w:tc>
        <w:tc>
          <w:tcPr>
            <w:tcW w:w="1320" w:type="dxa"/>
            <w:vAlign w:val="center"/>
          </w:tcPr>
          <w:p w14:paraId="00000099" w14:textId="77777777" w:rsidR="00836F94" w:rsidRDefault="00752F5F">
            <w:pPr>
              <w:jc w:val="center"/>
              <w:rPr>
                <w:rFonts w:ascii="Calibri" w:eastAsia="Calibri" w:hAnsi="Calibri" w:cs="Calibri"/>
              </w:rPr>
            </w:pPr>
            <w:r>
              <w:rPr>
                <w:rFonts w:ascii="Calibri" w:eastAsia="Calibri" w:hAnsi="Calibri" w:cs="Calibri"/>
              </w:rPr>
              <w:t>25%</w:t>
            </w:r>
          </w:p>
        </w:tc>
      </w:tr>
      <w:tr w:rsidR="00836F94" w14:paraId="09FDBA55" w14:textId="77777777">
        <w:tc>
          <w:tcPr>
            <w:tcW w:w="7508" w:type="dxa"/>
            <w:shd w:val="clear" w:color="auto" w:fill="C5E0B3"/>
          </w:tcPr>
          <w:p w14:paraId="0000009A" w14:textId="77777777" w:rsidR="00836F94" w:rsidRDefault="00752F5F">
            <w:pPr>
              <w:jc w:val="center"/>
              <w:rPr>
                <w:rFonts w:ascii="Calibri" w:eastAsia="Calibri" w:hAnsi="Calibri" w:cs="Calibri"/>
                <w:b/>
              </w:rPr>
            </w:pPr>
            <w:r>
              <w:rPr>
                <w:rFonts w:ascii="Calibri" w:eastAsia="Calibri" w:hAnsi="Calibri" w:cs="Calibri"/>
                <w:b/>
              </w:rPr>
              <w:t>TOTAL</w:t>
            </w:r>
          </w:p>
        </w:tc>
        <w:tc>
          <w:tcPr>
            <w:tcW w:w="1320" w:type="dxa"/>
            <w:shd w:val="clear" w:color="auto" w:fill="C5E0B3"/>
            <w:vAlign w:val="center"/>
          </w:tcPr>
          <w:p w14:paraId="0000009B" w14:textId="77777777" w:rsidR="00836F94" w:rsidRDefault="00752F5F">
            <w:pPr>
              <w:jc w:val="center"/>
              <w:rPr>
                <w:rFonts w:ascii="Calibri" w:eastAsia="Calibri" w:hAnsi="Calibri" w:cs="Calibri"/>
                <w:b/>
              </w:rPr>
            </w:pPr>
            <w:r>
              <w:rPr>
                <w:rFonts w:ascii="Calibri" w:eastAsia="Calibri" w:hAnsi="Calibri" w:cs="Calibri"/>
                <w:b/>
              </w:rPr>
              <w:t>100%</w:t>
            </w:r>
          </w:p>
        </w:tc>
      </w:tr>
    </w:tbl>
    <w:p w14:paraId="0000009C" w14:textId="77777777" w:rsidR="00836F94" w:rsidRDefault="00752F5F">
      <w:pPr>
        <w:tabs>
          <w:tab w:val="left" w:pos="8647"/>
        </w:tabs>
        <w:spacing w:before="240"/>
      </w:pPr>
      <w:r>
        <w:t>La nota obtenida en el Jurado Nacional corresponderá a un 50% de la nota final.</w:t>
      </w:r>
    </w:p>
    <w:p w14:paraId="0000009D" w14:textId="77777777" w:rsidR="00836F94" w:rsidRDefault="00752F5F">
      <w:r>
        <w:t>El Jurado tendrá facultad de realizar ajustes presupuestarios y de actividades, sin que se perjudique la implementación del proyecto. Los ajustes propuestos deben ser consensuados con las organizaciones postulantes. El consentimiento deberá constar en un acta firmada por ambas partes o en otro medio escrito.</w:t>
      </w:r>
    </w:p>
    <w:p w14:paraId="0000009E" w14:textId="77777777" w:rsidR="00836F94" w:rsidRDefault="00752F5F">
      <w:r>
        <w:t>De acuerdo con los resultados obtenidos en la entrevista virtual descrita, y atendida la disponibilidad presupuestaria, el Jurado Nacional elaborará un ranking de los proyectos evaluados. El ranking será ordenado por notas de mayor a menor, y se determinará el número de proyectos a financiar.</w:t>
      </w:r>
    </w:p>
    <w:p w14:paraId="0000009F" w14:textId="77777777" w:rsidR="00836F94" w:rsidRDefault="00752F5F">
      <w:pPr>
        <w:tabs>
          <w:tab w:val="left" w:pos="8647"/>
        </w:tabs>
      </w:pPr>
      <w:r>
        <w:t>El Jurado Nacional generará un Acta con los proyectos seleccionados, ordenados de mayor a menor. En ella, se identificará, además a aquellos proyectos que, de acuerdo con la calificación obtenida en la etapa de evaluación, hayan quedado en Lista de Espera.</w:t>
      </w:r>
    </w:p>
    <w:p w14:paraId="000000A0" w14:textId="77777777" w:rsidR="00836F94" w:rsidRDefault="00752F5F">
      <w:pPr>
        <w:tabs>
          <w:tab w:val="left" w:pos="8647"/>
        </w:tabs>
      </w:pPr>
      <w:r>
        <w:t>En el caso que un Gremio notificado como seleccionado no cumpla con los requisitos de formalización comenzará el proceso de “Correr Lista”, en virtud del cual se comunicará al Gremio de la lista de espera con mayor puntaje que resultó beneficiado, por lo que deberá comenzar con la etapa de formalización.</w:t>
      </w:r>
    </w:p>
    <w:p w14:paraId="000000A1" w14:textId="77777777" w:rsidR="00836F94" w:rsidRDefault="00752F5F" w:rsidP="00EA7849">
      <w:pPr>
        <w:pStyle w:val="Ttulo1"/>
        <w:numPr>
          <w:ilvl w:val="0"/>
          <w:numId w:val="19"/>
        </w:numPr>
      </w:pPr>
      <w:r>
        <w:lastRenderedPageBreak/>
        <w:t xml:space="preserve"> Aviso de resultados</w:t>
      </w:r>
    </w:p>
    <w:p w14:paraId="000000A2" w14:textId="77777777" w:rsidR="00836F94" w:rsidRDefault="00752F5F">
      <w:pPr>
        <w:tabs>
          <w:tab w:val="left" w:pos="8647"/>
        </w:tabs>
        <w:spacing w:line="264" w:lineRule="auto"/>
        <w:rPr>
          <w:color w:val="000000"/>
        </w:rPr>
      </w:pPr>
      <w:r>
        <w:rPr>
          <w:color w:val="000000"/>
        </w:rPr>
        <w:t xml:space="preserve">La </w:t>
      </w:r>
      <w:r>
        <w:t>Gerencia de Desarrollo Asociativo</w:t>
      </w:r>
      <w:r>
        <w:rPr>
          <w:color w:val="000000"/>
        </w:rPr>
        <w:t xml:space="preserve"> de Sercotec informará a los representantes legales de cada proyecto los resultados obtenidos. A los gremios nacionales que resulten beneficiados, se les comunicarán los resultados por medio de correo electrónico registrado por ellos al momento de efectuar la postulación. En dicho correo electrónico se les informará, además, respecto de los pasos a seguir y las fechas respectivas de la continuación del proceso. De la misma forma, se avisará a los representantes legales de los gremios nacionales que no resulten beneficiados, enviándoles un correo electrónico en donde constarán resultados obtenidos en cada etapa, las razones por las que no resultaron beneficiados e indic</w:t>
      </w:r>
      <w:r>
        <w:t>ando</w:t>
      </w:r>
      <w:r>
        <w:rPr>
          <w:color w:val="000000"/>
        </w:rPr>
        <w:t xml:space="preserve"> su posición en la lista de espera antes señalada.</w:t>
      </w:r>
    </w:p>
    <w:p w14:paraId="000000A3" w14:textId="77777777" w:rsidR="00836F94" w:rsidRDefault="00752F5F" w:rsidP="00EA7849">
      <w:pPr>
        <w:pStyle w:val="Ttulo1"/>
        <w:numPr>
          <w:ilvl w:val="0"/>
          <w:numId w:val="19"/>
        </w:numPr>
      </w:pPr>
      <w:r>
        <w:t>Formalización</w:t>
      </w:r>
    </w:p>
    <w:p w14:paraId="000000A4" w14:textId="77777777" w:rsidR="00836F94" w:rsidRDefault="00752F5F">
      <w:pPr>
        <w:tabs>
          <w:tab w:val="left" w:pos="8647"/>
        </w:tabs>
        <w:spacing w:line="264" w:lineRule="auto"/>
        <w:rPr>
          <w:color w:val="000000"/>
        </w:rPr>
      </w:pPr>
      <w:r>
        <w:rPr>
          <w:color w:val="000000"/>
        </w:rPr>
        <w:t xml:space="preserve">El Gremio Seleccionado dispondrá de </w:t>
      </w:r>
      <w:r>
        <w:rPr>
          <w:b/>
        </w:rPr>
        <w:t>10</w:t>
      </w:r>
      <w:r>
        <w:rPr>
          <w:b/>
          <w:color w:val="000000"/>
        </w:rPr>
        <w:t xml:space="preserve"> días hábiles administrativos</w:t>
      </w:r>
      <w:r>
        <w:rPr>
          <w:color w:val="000000"/>
        </w:rPr>
        <w:t xml:space="preserve"> desde el día de la notificación, para la entrega al AOS indicado por Sercotec de la documentación solicitada para verificar el cumplimiento de los requisitos de formalización, que dispongan en las bases de convocatoria. Dicho plazo podrá ser ampliado previa solicitud del Gremio Seleccionado por un plazo no superior al plazo inicial.</w:t>
      </w:r>
    </w:p>
    <w:p w14:paraId="000000A5" w14:textId="77777777" w:rsidR="00836F94" w:rsidRDefault="00752F5F" w:rsidP="00EA7849">
      <w:pPr>
        <w:pStyle w:val="Ttulo2"/>
        <w:numPr>
          <w:ilvl w:val="1"/>
          <w:numId w:val="19"/>
        </w:numPr>
      </w:pPr>
      <w:r>
        <w:t>Requisitos de formalización</w:t>
      </w:r>
    </w:p>
    <w:p w14:paraId="000000A6" w14:textId="77777777" w:rsidR="00836F94" w:rsidRPr="00961741" w:rsidRDefault="00752F5F">
      <w:pPr>
        <w:numPr>
          <w:ilvl w:val="0"/>
          <w:numId w:val="15"/>
        </w:numPr>
        <w:spacing w:after="0" w:line="240" w:lineRule="auto"/>
      </w:pPr>
      <w:r w:rsidRPr="00961741">
        <w:t>Certificado de Vigencia de la organización y del directorio.</w:t>
      </w:r>
    </w:p>
    <w:p w14:paraId="000000A7" w14:textId="77777777" w:rsidR="00836F94" w:rsidRPr="00961741" w:rsidRDefault="00752F5F">
      <w:pPr>
        <w:numPr>
          <w:ilvl w:val="0"/>
          <w:numId w:val="15"/>
        </w:numPr>
        <w:pBdr>
          <w:top w:val="nil"/>
          <w:left w:val="nil"/>
          <w:bottom w:val="nil"/>
          <w:right w:val="nil"/>
          <w:between w:val="nil"/>
        </w:pBdr>
        <w:spacing w:after="0" w:line="240" w:lineRule="auto"/>
      </w:pPr>
      <w:r w:rsidRPr="00961741">
        <w:t>Copia de la constitución legal y modificaciones, si las hubiere, como asimismo de los antecedentes en que consten la representación legal de la organización beneficiaria correspondiente y la vigencia del mismo.</w:t>
      </w:r>
    </w:p>
    <w:p w14:paraId="000000A8" w14:textId="77777777" w:rsidR="00836F94" w:rsidRPr="00961741" w:rsidRDefault="00752F5F">
      <w:pPr>
        <w:numPr>
          <w:ilvl w:val="0"/>
          <w:numId w:val="15"/>
        </w:numPr>
        <w:pBdr>
          <w:top w:val="nil"/>
          <w:left w:val="nil"/>
          <w:bottom w:val="nil"/>
          <w:right w:val="nil"/>
          <w:between w:val="nil"/>
        </w:pBdr>
        <w:spacing w:after="0" w:line="240" w:lineRule="auto"/>
      </w:pPr>
      <w:r w:rsidRPr="00961741">
        <w:t>La organización beneficiaria NO debe tener rendiciones pendientes con Sercotec o con Agentes Operadores de Sercotec, al momento de firmar el contrato. (requisito verificado por Sercotec).</w:t>
      </w:r>
    </w:p>
    <w:p w14:paraId="72A563D5" w14:textId="30A0128F" w:rsidR="00961741" w:rsidRPr="00961741" w:rsidRDefault="00961741" w:rsidP="00961741">
      <w:pPr>
        <w:pStyle w:val="Default"/>
        <w:numPr>
          <w:ilvl w:val="0"/>
          <w:numId w:val="15"/>
        </w:numPr>
        <w:rPr>
          <w:sz w:val="22"/>
          <w:szCs w:val="22"/>
        </w:rPr>
      </w:pPr>
      <w:r w:rsidRPr="00961741">
        <w:rPr>
          <w:sz w:val="22"/>
          <w:szCs w:val="22"/>
        </w:rPr>
        <w:t>No haber incumplido las obligaciones contractuales de un proyecto de Sercotec con el Agente Operador Sercotec (término anticipado de contrato por hecho o acto imputable al beneficiario/a), a la fecha de inicio de la convocatoria (requisito verificado por Sercotec).</w:t>
      </w:r>
    </w:p>
    <w:p w14:paraId="1FF649E3" w14:textId="319415E6" w:rsidR="004E0499" w:rsidRPr="00D5639D" w:rsidRDefault="00752F5F" w:rsidP="004E0499">
      <w:pPr>
        <w:pStyle w:val="Default"/>
        <w:numPr>
          <w:ilvl w:val="0"/>
          <w:numId w:val="15"/>
        </w:numPr>
        <w:jc w:val="both"/>
      </w:pPr>
      <w:r w:rsidRPr="00961741">
        <w:t>La organización beneficiaria NO debe tener deudas liquidadas morosas por concepto de deudas previsionales o laborales</w:t>
      </w:r>
      <w:r w:rsidR="004E0499">
        <w:t xml:space="preserve">. </w:t>
      </w:r>
      <w:r w:rsidR="004E0499" w:rsidRPr="00D5639D">
        <w:rPr>
          <w:rFonts w:cstheme="minorHAnsi"/>
        </w:rPr>
        <w:t xml:space="preserve">Este requisito será validado a través de Certificado de Antecedentes Laborales y Previsionales (F30) disponible en </w:t>
      </w:r>
      <w:hyperlink r:id="rId12" w:tgtFrame="_blank" w:history="1">
        <w:r w:rsidR="004E0499" w:rsidRPr="00D5639D">
          <w:rPr>
            <w:rStyle w:val="Hipervnculo"/>
          </w:rPr>
          <w:t>https://www.dt.gob.cl/portal/1626/w3-article-100351.html</w:t>
        </w:r>
      </w:hyperlink>
      <w:r w:rsidR="004E0499" w:rsidRPr="00D5639D">
        <w:t> </w:t>
      </w:r>
      <w:r w:rsidR="004E0499">
        <w:t>.</w:t>
      </w:r>
      <w:r w:rsidR="004E0499" w:rsidRPr="004E0499">
        <w:rPr>
          <w:rFonts w:asciiTheme="minorHAnsi" w:hAnsiTheme="minorHAnsi" w:cstheme="minorHAnsi"/>
        </w:rPr>
        <w:t xml:space="preserve"> </w:t>
      </w:r>
      <w:r w:rsidR="004E0499" w:rsidRPr="00D5639D">
        <w:rPr>
          <w:rFonts w:asciiTheme="minorHAnsi" w:hAnsiTheme="minorHAnsi" w:cstheme="minorHAnsi"/>
        </w:rPr>
        <w:t>En caso de haber cancelado dichas deudas o multas, deberá acreditarlo con los documentos que acrediten el pago.</w:t>
      </w:r>
      <w:r w:rsidR="004E0499" w:rsidRPr="00D5639D">
        <w:t> </w:t>
      </w:r>
    </w:p>
    <w:p w14:paraId="442AE143" w14:textId="7A7DE277" w:rsidR="004E0499" w:rsidRPr="00D5639D" w:rsidRDefault="00961741" w:rsidP="004E0499">
      <w:pPr>
        <w:pStyle w:val="Default"/>
        <w:numPr>
          <w:ilvl w:val="0"/>
          <w:numId w:val="15"/>
        </w:numPr>
        <w:jc w:val="both"/>
        <w:rPr>
          <w:rFonts w:asciiTheme="minorHAnsi" w:hAnsiTheme="minorHAnsi" w:cstheme="minorHAnsi"/>
        </w:rPr>
      </w:pPr>
      <w:r w:rsidRPr="00961741">
        <w:rPr>
          <w:sz w:val="22"/>
          <w:szCs w:val="22"/>
        </w:rPr>
        <w:t xml:space="preserve">No tener deudas tributarias liquidadas morosas asociadas al Rut del postulante a la fecha de </w:t>
      </w:r>
      <w:r w:rsidR="004E0499">
        <w:rPr>
          <w:sz w:val="22"/>
          <w:szCs w:val="22"/>
        </w:rPr>
        <w:t>la formalización</w:t>
      </w:r>
      <w:r w:rsidRPr="00961741">
        <w:rPr>
          <w:sz w:val="22"/>
          <w:szCs w:val="22"/>
        </w:rPr>
        <w:t>.</w:t>
      </w:r>
      <w:r w:rsidR="004E0499" w:rsidRPr="004E0499">
        <w:rPr>
          <w:rFonts w:asciiTheme="minorHAnsi" w:hAnsiTheme="minorHAnsi" w:cstheme="minorHAnsi"/>
        </w:rPr>
        <w:t xml:space="preserve"> </w:t>
      </w:r>
      <w:r w:rsidR="004E0499" w:rsidRPr="00D5639D">
        <w:rPr>
          <w:rFonts w:cstheme="minorHAnsi"/>
        </w:rPr>
        <w:t>Este requisito será validado a través</w:t>
      </w:r>
      <w:r w:rsidR="004E0499" w:rsidRPr="00D5639D">
        <w:rPr>
          <w:rFonts w:asciiTheme="minorHAnsi" w:hAnsiTheme="minorHAnsi" w:cstheme="minorHAnsi"/>
        </w:rPr>
        <w:t xml:space="preserve"> </w:t>
      </w:r>
      <w:r w:rsidR="004E0499">
        <w:rPr>
          <w:rFonts w:asciiTheme="minorHAnsi" w:hAnsiTheme="minorHAnsi" w:cstheme="minorHAnsi"/>
        </w:rPr>
        <w:t xml:space="preserve">de un </w:t>
      </w:r>
      <w:r w:rsidR="004E0499" w:rsidRPr="00D5639D">
        <w:rPr>
          <w:rFonts w:asciiTheme="minorHAnsi" w:hAnsiTheme="minorHAnsi" w:cstheme="minorHAnsi"/>
        </w:rPr>
        <w:t>Certificado de Deuda Fiscal emitido por la Tesorería General de la República. La fecha de emisión de este certificado no podrá ser superior a 30 días de antigüedad contados desde la fecha de formalización del contrato.</w:t>
      </w:r>
      <w:r w:rsidR="004E0499">
        <w:rPr>
          <w:rFonts w:asciiTheme="minorHAnsi" w:hAnsiTheme="minorHAnsi" w:cstheme="minorHAnsi"/>
        </w:rPr>
        <w:t xml:space="preserve"> </w:t>
      </w:r>
      <w:r w:rsidR="004E0499" w:rsidRPr="00D5639D">
        <w:rPr>
          <w:rFonts w:asciiTheme="minorHAnsi" w:hAnsiTheme="minorHAnsi" w:cstheme="minorHAnsi"/>
        </w:rPr>
        <w:t>Se aceptarán deudas tributarias repactadas, debiendo en tal caso adjuntar el documento en que conste dicha repactación y los comprobantes de pago que acrediten que el beneficiario se encuentra al día en el pago de las mismas.</w:t>
      </w:r>
    </w:p>
    <w:p w14:paraId="000000AA" w14:textId="77777777" w:rsidR="00836F94" w:rsidRPr="00961741" w:rsidRDefault="00752F5F">
      <w:pPr>
        <w:numPr>
          <w:ilvl w:val="0"/>
          <w:numId w:val="15"/>
        </w:numPr>
        <w:pBdr>
          <w:top w:val="nil"/>
          <w:left w:val="nil"/>
          <w:bottom w:val="nil"/>
          <w:right w:val="nil"/>
          <w:between w:val="nil"/>
        </w:pBdr>
        <w:spacing w:after="0" w:line="240" w:lineRule="auto"/>
      </w:pPr>
      <w:r w:rsidRPr="00961741">
        <w:t xml:space="preserve">Declaración Jurada Simple de no consanguinidad </w:t>
      </w:r>
      <w:sdt>
        <w:sdtPr>
          <w:tag w:val="goog_rdk_0"/>
          <w:id w:val="-876390764"/>
        </w:sdtPr>
        <w:sdtContent/>
      </w:sdt>
      <w:sdt>
        <w:sdtPr>
          <w:tag w:val="goog_rdk_1"/>
          <w:id w:val="-1068105062"/>
        </w:sdtPr>
        <w:sdtContent/>
      </w:sdt>
      <w:r w:rsidRPr="00961741">
        <w:t>(Anexo 3).</w:t>
      </w:r>
    </w:p>
    <w:p w14:paraId="000000AB" w14:textId="77777777" w:rsidR="00836F94" w:rsidRPr="00961741" w:rsidRDefault="00752F5F">
      <w:pPr>
        <w:numPr>
          <w:ilvl w:val="0"/>
          <w:numId w:val="15"/>
        </w:numPr>
        <w:pBdr>
          <w:top w:val="nil"/>
          <w:left w:val="nil"/>
          <w:bottom w:val="nil"/>
          <w:right w:val="nil"/>
          <w:between w:val="nil"/>
        </w:pBdr>
        <w:spacing w:after="0" w:line="240" w:lineRule="auto"/>
      </w:pPr>
      <w:r w:rsidRPr="00961741">
        <w:t>Declaración Jurada Simple de no recuperación de IVA (Anexo 4).</w:t>
      </w:r>
    </w:p>
    <w:p w14:paraId="000000AC" w14:textId="77777777" w:rsidR="00836F94" w:rsidRPr="00961741" w:rsidRDefault="00752F5F">
      <w:pPr>
        <w:numPr>
          <w:ilvl w:val="0"/>
          <w:numId w:val="15"/>
        </w:numPr>
        <w:pBdr>
          <w:top w:val="nil"/>
          <w:left w:val="nil"/>
          <w:bottom w:val="nil"/>
          <w:right w:val="nil"/>
          <w:between w:val="nil"/>
        </w:pBdr>
        <w:spacing w:after="0" w:line="240" w:lineRule="auto"/>
      </w:pPr>
      <w:r w:rsidRPr="00961741">
        <w:lastRenderedPageBreak/>
        <w:t>Declaración jurada Simple de probidad y prácticas antisindicales (Anexo 5).</w:t>
      </w:r>
    </w:p>
    <w:p w14:paraId="000000AD" w14:textId="77777777" w:rsidR="00836F94" w:rsidRDefault="00752F5F" w:rsidP="00EA7849">
      <w:pPr>
        <w:pStyle w:val="Ttulo2"/>
        <w:numPr>
          <w:ilvl w:val="1"/>
          <w:numId w:val="19"/>
        </w:numPr>
      </w:pPr>
      <w:r>
        <w:t>Suscripción de contrato</w:t>
      </w:r>
    </w:p>
    <w:p w14:paraId="000000AE" w14:textId="77777777" w:rsidR="00836F94" w:rsidRDefault="00752F5F">
      <w:pPr>
        <w:tabs>
          <w:tab w:val="left" w:pos="8647"/>
        </w:tabs>
      </w:pPr>
      <w:r>
        <w:t>El AOS, una vez cumplidos los requisitos de formalización señalados en el punto 5.1 de las bases de convocatoria, suscribirá un contrato con organización beneficiaria, el cual establecerá los derechos y obligaciones de las partes.</w:t>
      </w:r>
    </w:p>
    <w:p w14:paraId="000000AF" w14:textId="77777777" w:rsidR="00836F94" w:rsidRDefault="00752F5F">
      <w:r>
        <w:t>En caso de que una organización beneficiaria no cumpla con dichos requisitos dentro del plazo estipulado, el AOS dará aviso formal a la organización seleccionada y hará correr la lista de espera contenida en Acta indicada en el punto 3.3 de las bases de convocatoria.</w:t>
      </w:r>
    </w:p>
    <w:p w14:paraId="000000B0" w14:textId="77777777" w:rsidR="00836F94" w:rsidRDefault="00752F5F">
      <w:r>
        <w:t>Si la organización seleccionada lo solicita, de manera formal, Sercotec a través de su Gerencia de Desarrollo Asociativo fundadamente, estará facultado para otorgar un plazo adicional por escrito, resguardando el principio de igualdad.</w:t>
      </w:r>
    </w:p>
    <w:p w14:paraId="000000B1" w14:textId="77777777" w:rsidR="00836F94" w:rsidRDefault="00752F5F" w:rsidP="00EA7849">
      <w:pPr>
        <w:pStyle w:val="Ttulo1"/>
        <w:numPr>
          <w:ilvl w:val="0"/>
          <w:numId w:val="19"/>
        </w:numPr>
      </w:pPr>
      <w:r>
        <w:t>Ejecución y seguimiento del proyecto</w:t>
      </w:r>
    </w:p>
    <w:p w14:paraId="000000B2" w14:textId="77777777" w:rsidR="00836F94" w:rsidRDefault="00752F5F">
      <w:r>
        <w:t>Una vez que el gremio haya formalizado el contrato con el AOS designado por la Gerencia de Desarrollo Asociativo, se procederá con la ejecución y seguimiento del proyecto aprobado de acuerdo a las actividades y presupuesto descrito en la ficha final. El AOS acompañará esta ejecución, considerando el Manual de Transferencias y Rendiciones vigente. Mientras, la Gerencia de Desarrollo Asociativo deberá supervisar que el proceso se ejecute según lo solicitado y especificado en la ficha del proyecto.</w:t>
      </w:r>
    </w:p>
    <w:p w14:paraId="000000B3" w14:textId="77777777" w:rsidR="00836F94" w:rsidRDefault="00752F5F" w:rsidP="00EA7849">
      <w:pPr>
        <w:pStyle w:val="Ttulo2"/>
        <w:numPr>
          <w:ilvl w:val="1"/>
          <w:numId w:val="19"/>
        </w:numPr>
      </w:pPr>
      <w:r>
        <w:t>Reunión Inicial</w:t>
      </w:r>
    </w:p>
    <w:p w14:paraId="000000B4" w14:textId="77777777" w:rsidR="00836F94" w:rsidRDefault="00752F5F">
      <w:pPr>
        <w:tabs>
          <w:tab w:val="left" w:pos="8647"/>
        </w:tabs>
      </w:pPr>
      <w:r>
        <w:t>Posterior a la firma de contrato, el/la profesional que designe la Gerencia de Desarrollo Asociativo con el agente nacional, realizará una reunión de inicio con la organización beneficiaria y el AOS correspondiente, con la finalidad de traspasar información relevante para la implementación del proyecto beneficiado (proceso de rendición, entre otros).</w:t>
      </w:r>
    </w:p>
    <w:p w14:paraId="000000B5" w14:textId="77777777" w:rsidR="00836F94" w:rsidRDefault="00752F5F" w:rsidP="00EA7849">
      <w:pPr>
        <w:pStyle w:val="Ttulo2"/>
        <w:numPr>
          <w:ilvl w:val="1"/>
          <w:numId w:val="19"/>
        </w:numPr>
      </w:pPr>
      <w:r>
        <w:t>Ejecución plan de trabajo</w:t>
      </w:r>
    </w:p>
    <w:p w14:paraId="000000B6" w14:textId="77777777" w:rsidR="00836F94" w:rsidRDefault="00752F5F">
      <w:r>
        <w:t>La ejecución de los recursos de</w:t>
      </w:r>
      <w:r>
        <w:rPr>
          <w:b/>
        </w:rPr>
        <w:t xml:space="preserve"> </w:t>
      </w:r>
      <w:r>
        <w:t>las</w:t>
      </w:r>
      <w:r>
        <w:rPr>
          <w:b/>
        </w:rPr>
        <w:t xml:space="preserve"> </w:t>
      </w:r>
      <w:r>
        <w:t xml:space="preserve">acciones descritas y/o la adquisición de inversiones que se detallan en el Plan de Trabajo aprobado, se deben realizar en un plazo máximo de 8 meses, mediante las modalidades de compra establecidas en los procedimientos de Sercotec, estos son: </w:t>
      </w:r>
    </w:p>
    <w:p w14:paraId="000000B7" w14:textId="77777777" w:rsidR="00836F94" w:rsidRDefault="00752F5F">
      <w:pPr>
        <w:numPr>
          <w:ilvl w:val="0"/>
          <w:numId w:val="11"/>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000000B8" w14:textId="77777777" w:rsidR="00836F94" w:rsidRDefault="00752F5F">
      <w:pPr>
        <w:numPr>
          <w:ilvl w:val="0"/>
          <w:numId w:val="11"/>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0B9" w14:textId="77777777" w:rsidR="00836F94" w:rsidRDefault="00752F5F">
      <w:r>
        <w:t xml:space="preserve">Respecto de aquellas organizaciones que hacen uso del crédito fiscal, será de responsabilidad de la organización el financiamiento del monto correspondiente al IVA, en caso de que corresponda. La </w:t>
      </w:r>
      <w:r>
        <w:lastRenderedPageBreak/>
        <w:t>factura o boleta queda a nombre de la Organización o persona que firma el contrato con el AOS, según corresponda.</w:t>
      </w:r>
    </w:p>
    <w:p w14:paraId="000000BA" w14:textId="77777777" w:rsidR="00836F94" w:rsidRDefault="00752F5F">
      <w:r>
        <w:t>Se debe tener presente que, una vez finalizada la ejecución del proyecto, Sercotec solicitará al Agente Operador (AOS) la elaboración de un informe de cierre del proyecto, considerando evidencia fotográfica de la ejecución del mismo.</w:t>
      </w:r>
    </w:p>
    <w:p w14:paraId="000000BB" w14:textId="77777777" w:rsidR="00836F94" w:rsidRDefault="00752F5F" w:rsidP="00EA7849">
      <w:pPr>
        <w:pStyle w:val="Ttulo2"/>
        <w:numPr>
          <w:ilvl w:val="1"/>
          <w:numId w:val="19"/>
        </w:numPr>
      </w:pPr>
      <w:r>
        <w:t>Ampliación de plazo</w:t>
      </w:r>
    </w:p>
    <w:p w14:paraId="000000BC" w14:textId="77777777" w:rsidR="00836F94" w:rsidRDefault="00752F5F">
      <w:r>
        <w:t>El plazo de ejecución del plan de trabajo podrá ser ampliado, previa solicitud expresa de la organización beneficiada, la que deberá ser realizada con una anterioridad mínima de 10 días hábiles previos a la fecha de término del contrato. Esta solicitud deberá ser autorizada por parte del Gerente de Desarrollo Asociativo de Sercotec y tendrá una duración máxima de dos (2) meses.</w:t>
      </w:r>
    </w:p>
    <w:p w14:paraId="000000BD" w14:textId="77777777" w:rsidR="00836F94" w:rsidRDefault="00752F5F" w:rsidP="00EA7849">
      <w:pPr>
        <w:pStyle w:val="Ttulo2"/>
        <w:numPr>
          <w:ilvl w:val="1"/>
          <w:numId w:val="19"/>
        </w:numPr>
      </w:pPr>
      <w:r>
        <w:t>Modificación presupuestaria</w:t>
      </w:r>
    </w:p>
    <w:p w14:paraId="000000BE" w14:textId="77777777" w:rsidR="00836F94" w:rsidRDefault="00752F5F">
      <w:r>
        <w:t>En el caso de que se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profesional encargado del programa de Sercotec tendrá la facultad de aceptar o rechazar tal petición informando por escrito, bajo la premisa del cumplimiento del objetivo del Plan de Trabajo, considerando un movimiento máximo del 40% del monto total del proyecto.</w:t>
      </w:r>
    </w:p>
    <w:p w14:paraId="000000BF" w14:textId="77777777" w:rsidR="00836F94" w:rsidRDefault="00752F5F" w:rsidP="00EA7849">
      <w:pPr>
        <w:pStyle w:val="Ttulo1"/>
        <w:numPr>
          <w:ilvl w:val="0"/>
          <w:numId w:val="19"/>
        </w:numPr>
      </w:pPr>
      <w:r>
        <w:t>Término del proyecto</w:t>
      </w:r>
    </w:p>
    <w:p w14:paraId="000000C0" w14:textId="77777777" w:rsidR="00836F94" w:rsidRDefault="00752F5F" w:rsidP="00EA7849">
      <w:pPr>
        <w:pStyle w:val="Ttulo2"/>
        <w:numPr>
          <w:ilvl w:val="1"/>
          <w:numId w:val="19"/>
        </w:numPr>
      </w:pPr>
      <w:r>
        <w:t>Término normal</w:t>
      </w:r>
    </w:p>
    <w:p w14:paraId="000000C1" w14:textId="77777777" w:rsidR="00836F94" w:rsidRDefault="00752F5F">
      <w:r>
        <w:t>El proyecto se entenderá terminado una vez que éste haya implementado la totalidad de actividades contempladas durante la ejecución, dentro del plazo estipulado.</w:t>
      </w:r>
    </w:p>
    <w:p w14:paraId="000000C2" w14:textId="77777777" w:rsidR="00836F94" w:rsidRDefault="00752F5F" w:rsidP="00EA7849">
      <w:pPr>
        <w:pStyle w:val="Ttulo2"/>
        <w:numPr>
          <w:ilvl w:val="1"/>
          <w:numId w:val="19"/>
        </w:numPr>
      </w:pPr>
      <w:r>
        <w:t>Término anticipado</w:t>
      </w:r>
    </w:p>
    <w:p w14:paraId="000000C3" w14:textId="77777777" w:rsidR="00836F94" w:rsidRDefault="00752F5F">
      <w:r>
        <w:t>Se podrá terminar anticipadamente el contrato entre el Agente Operador Sercotec y la organización en los siguientes casos:</w:t>
      </w:r>
    </w:p>
    <w:p w14:paraId="000000C4" w14:textId="77777777" w:rsidR="00836F94" w:rsidRDefault="00752F5F">
      <w:pPr>
        <w:pStyle w:val="Ttulo3"/>
        <w:numPr>
          <w:ilvl w:val="0"/>
          <w:numId w:val="4"/>
        </w:numPr>
        <w:ind w:left="0" w:firstLine="0"/>
        <w:rPr>
          <w:rFonts w:ascii="Calibri" w:eastAsia="Calibri" w:hAnsi="Calibri" w:cs="Calibri"/>
        </w:rPr>
      </w:pPr>
      <w:r>
        <w:rPr>
          <w:rFonts w:ascii="Calibri" w:eastAsia="Calibri" w:hAnsi="Calibri" w:cs="Calibri"/>
        </w:rPr>
        <w:t>Término anticipado del proyecto por causas no imputables al beneficiario/a</w:t>
      </w:r>
    </w:p>
    <w:p w14:paraId="000000C5" w14:textId="77F895FE" w:rsidR="00836F94" w:rsidRDefault="00752F5F">
      <w:r>
        <w:t xml:space="preserve">Se podrá terminar anticipadamente el contrato por causas no imputables a la organización, por ejemplo, a causa de fuerza mayor o caso fortuito, las cuales deberán ser calificadas debidamente por </w:t>
      </w:r>
      <w:r w:rsidR="00BC5F92">
        <w:t>la Gerenta de Desarrollo Asociativo</w:t>
      </w:r>
      <w:r>
        <w:t>.</w:t>
      </w:r>
    </w:p>
    <w:p w14:paraId="000000C6" w14:textId="2E0FE5EF" w:rsidR="00836F94" w:rsidRDefault="00752F5F">
      <w:r>
        <w:t xml:space="preserve">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w:t>
      </w:r>
      <w:r w:rsidR="00BC5F92">
        <w:t>Gerencia de Desarrollo Asociativo</w:t>
      </w:r>
      <w:r>
        <w:t xml:space="preserve"> de Sercotec.</w:t>
      </w:r>
    </w:p>
    <w:p w14:paraId="000000C7" w14:textId="77777777" w:rsidR="00836F94" w:rsidRDefault="00752F5F">
      <w:r>
        <w:lastRenderedPageBreak/>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000000C8" w14:textId="77777777" w:rsidR="00836F94" w:rsidRDefault="00752F5F">
      <w:r>
        <w:t>El Agente Operador Sercotec a cargo del proyecto deberá hacer entrega de un informe final de cierre, en un plazo no superior a 10 días hábiles, contados desde la firma de la resciliación.</w:t>
      </w:r>
    </w:p>
    <w:p w14:paraId="000000C9" w14:textId="77777777" w:rsidR="00836F94" w:rsidRDefault="00752F5F">
      <w:pPr>
        <w:pStyle w:val="Ttulo3"/>
        <w:numPr>
          <w:ilvl w:val="0"/>
          <w:numId w:val="4"/>
        </w:numPr>
        <w:ind w:left="0" w:firstLine="0"/>
        <w:rPr>
          <w:rFonts w:ascii="Calibri" w:eastAsia="Calibri" w:hAnsi="Calibri" w:cs="Calibri"/>
        </w:rPr>
      </w:pPr>
      <w:r>
        <w:rPr>
          <w:rFonts w:ascii="Calibri" w:eastAsia="Calibri" w:hAnsi="Calibri" w:cs="Calibri"/>
        </w:rPr>
        <w:t>Término anticipado del proyecto por hecho o acto imputable al beneficiario/a</w:t>
      </w:r>
    </w:p>
    <w:p w14:paraId="000000CA" w14:textId="4D7F48A0" w:rsidR="00836F94" w:rsidRDefault="00752F5F">
      <w:r>
        <w:t xml:space="preserve">Se podrá terminar anticipadamente el contrato por causas imputables a la organización, las cuales deberán ser calificadas debidamente por la </w:t>
      </w:r>
      <w:r w:rsidR="00BC5F92">
        <w:t>Gerencia de Desarrollo Asociativo</w:t>
      </w:r>
      <w:r>
        <w:t xml:space="preserve"> de Sercotec.</w:t>
      </w:r>
    </w:p>
    <w:p w14:paraId="000000CB" w14:textId="77777777" w:rsidR="00836F94" w:rsidRDefault="00752F5F">
      <w:r>
        <w:t>Constituyen incumplimiento imputable al beneficiario las siguientes situaciones, entre otras:</w:t>
      </w:r>
    </w:p>
    <w:p w14:paraId="000000CC" w14:textId="77777777" w:rsidR="00836F94" w:rsidRDefault="00752F5F">
      <w:pPr>
        <w:numPr>
          <w:ilvl w:val="0"/>
          <w:numId w:val="14"/>
        </w:numPr>
        <w:spacing w:after="0"/>
      </w:pPr>
      <w:r>
        <w:t>Disconformidad grave entre la información técnica y/o legal entregada, y la efectiva;</w:t>
      </w:r>
    </w:p>
    <w:p w14:paraId="000000CD" w14:textId="77777777" w:rsidR="00836F94" w:rsidRDefault="00752F5F">
      <w:pPr>
        <w:numPr>
          <w:ilvl w:val="0"/>
          <w:numId w:val="14"/>
        </w:numPr>
        <w:spacing w:after="0"/>
      </w:pPr>
      <w:r>
        <w:t>Incumplimiento grave en la ejecución del proyecto;</w:t>
      </w:r>
    </w:p>
    <w:p w14:paraId="000000CE" w14:textId="77777777" w:rsidR="00836F94" w:rsidRDefault="00752F5F">
      <w:pPr>
        <w:numPr>
          <w:ilvl w:val="0"/>
          <w:numId w:val="14"/>
        </w:numPr>
        <w:spacing w:after="0"/>
      </w:pPr>
      <w:r>
        <w:t>En caso de que la organización renuncie sin expresión de causa a la continuación del proyecto.</w:t>
      </w:r>
    </w:p>
    <w:p w14:paraId="000000CF" w14:textId="1EE07075" w:rsidR="00836F94" w:rsidRDefault="00752F5F">
      <w:pPr>
        <w:numPr>
          <w:ilvl w:val="0"/>
          <w:numId w:val="14"/>
        </w:numPr>
      </w:pPr>
      <w:r>
        <w:t xml:space="preserve">Otras causas imputables a la falta de diligencia de la Organización beneficiaria en el desempeño de sus actividades relacionadas con el Plan de Trabajo, calificadas por la </w:t>
      </w:r>
      <w:r w:rsidR="00BC5F92">
        <w:t>Gerencia de Desarrollo Asociativo.</w:t>
      </w:r>
    </w:p>
    <w:p w14:paraId="000000D0" w14:textId="57249CEF" w:rsidR="00836F94" w:rsidRDefault="00752F5F">
      <w:r>
        <w:t xml:space="preserve">La solicitud de término anticipado por estas causales deberá ser presentada, a la </w:t>
      </w:r>
      <w:r w:rsidR="00BC5F92">
        <w:t>Gerencia de Desarrollo Asociativo</w:t>
      </w:r>
      <w:r>
        <w:t xml:space="preserve"> de Sercotec, por el Agente Operador de Sercotec por escrito, acompañada de los antecedentes que fundamentan dicha solicitud.</w:t>
      </w:r>
    </w:p>
    <w:p w14:paraId="000000D1" w14:textId="543AF9D7" w:rsidR="00836F94" w:rsidRDefault="00752F5F">
      <w:r>
        <w:t>En caso de ser aceptada, se autorizará el término anticipado por causas imputables a la organización a través de la firma de un acta por parte de</w:t>
      </w:r>
      <w:r w:rsidR="00BC5F92">
        <w:t xml:space="preserve"> la Gerenta de Desarrollo Asociativo</w:t>
      </w:r>
      <w:r>
        <w:t xml:space="preserve"> Sercotec. Se entenderá terminado el contrato desde la notificación por carta certificada al domicilio de la organización señalado en el contrato, hecha por el Agente Operador Sercotec.</w:t>
      </w:r>
    </w:p>
    <w:p w14:paraId="000000D2" w14:textId="77777777" w:rsidR="00836F94" w:rsidRDefault="00752F5F" w:rsidP="00EA7849">
      <w:pPr>
        <w:pStyle w:val="Ttulo1"/>
        <w:numPr>
          <w:ilvl w:val="0"/>
          <w:numId w:val="19"/>
        </w:numPr>
      </w:pPr>
      <w:r>
        <w:t>Otros</w:t>
      </w:r>
    </w:p>
    <w:p w14:paraId="000000D3" w14:textId="77777777" w:rsidR="00836F94" w:rsidRDefault="00752F5F">
      <w:pPr>
        <w:numPr>
          <w:ilvl w:val="0"/>
          <w:numId w:val="16"/>
        </w:numPr>
        <w:pBdr>
          <w:top w:val="nil"/>
          <w:left w:val="nil"/>
          <w:bottom w:val="nil"/>
          <w:right w:val="nil"/>
          <w:between w:val="nil"/>
        </w:pBdr>
        <w:spacing w:after="0"/>
        <w:ind w:left="426"/>
      </w:pPr>
      <w:r>
        <w:rPr>
          <w:color w:val="000000"/>
        </w:rPr>
        <w:t xml:space="preserve">Las Organizaciones Representantes, al momento de enviar su proyecto a </w:t>
      </w:r>
      <w:r>
        <w:t>Sercotec</w:t>
      </w:r>
      <w:r>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0D4" w14:textId="77777777" w:rsidR="00836F94" w:rsidRDefault="00752F5F">
      <w:pPr>
        <w:numPr>
          <w:ilvl w:val="0"/>
          <w:numId w:val="16"/>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000000D5" w14:textId="77777777" w:rsidR="00836F94" w:rsidRDefault="00752F5F">
      <w:pPr>
        <w:numPr>
          <w:ilvl w:val="0"/>
          <w:numId w:val="16"/>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0D6" w14:textId="77777777" w:rsidR="00836F94" w:rsidRDefault="00752F5F">
      <w:pPr>
        <w:numPr>
          <w:ilvl w:val="0"/>
          <w:numId w:val="16"/>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0D7" w14:textId="77777777" w:rsidR="00836F94" w:rsidRDefault="00752F5F">
      <w:pPr>
        <w:numPr>
          <w:ilvl w:val="0"/>
          <w:numId w:val="16"/>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0D8" w14:textId="77777777" w:rsidR="00836F94" w:rsidRDefault="00752F5F">
      <w:pPr>
        <w:numPr>
          <w:ilvl w:val="0"/>
          <w:numId w:val="16"/>
        </w:numPr>
        <w:pBdr>
          <w:top w:val="nil"/>
          <w:left w:val="nil"/>
          <w:bottom w:val="nil"/>
          <w:right w:val="nil"/>
          <w:between w:val="nil"/>
        </w:pBdr>
        <w:shd w:val="clear" w:color="auto" w:fill="FFFFFF"/>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00000D9" w14:textId="77777777" w:rsidR="00836F94" w:rsidRDefault="00752F5F">
      <w:pPr>
        <w:numPr>
          <w:ilvl w:val="0"/>
          <w:numId w:val="16"/>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000000DA" w14:textId="77777777" w:rsidR="00836F94" w:rsidRDefault="00752F5F">
      <w:pPr>
        <w:jc w:val="left"/>
      </w:pPr>
      <w:r>
        <w:br w:type="page"/>
      </w:r>
    </w:p>
    <w:p w14:paraId="000000DB" w14:textId="77777777" w:rsidR="00836F94" w:rsidRDefault="00836F94">
      <w:pPr>
        <w:pBdr>
          <w:top w:val="nil"/>
          <w:left w:val="nil"/>
          <w:bottom w:val="nil"/>
          <w:right w:val="nil"/>
          <w:between w:val="nil"/>
        </w:pBdr>
        <w:ind w:left="426"/>
        <w:jc w:val="center"/>
      </w:pPr>
    </w:p>
    <w:p w14:paraId="000000DC" w14:textId="77777777" w:rsidR="00836F94" w:rsidRDefault="00836F94">
      <w:pPr>
        <w:pBdr>
          <w:top w:val="nil"/>
          <w:left w:val="nil"/>
          <w:bottom w:val="nil"/>
          <w:right w:val="nil"/>
          <w:between w:val="nil"/>
        </w:pBdr>
      </w:pPr>
    </w:p>
    <w:p w14:paraId="000000DD" w14:textId="77777777" w:rsidR="00836F94" w:rsidRDefault="00836F94">
      <w:pPr>
        <w:pBdr>
          <w:top w:val="nil"/>
          <w:left w:val="nil"/>
          <w:bottom w:val="nil"/>
          <w:right w:val="nil"/>
          <w:between w:val="nil"/>
        </w:pBdr>
      </w:pPr>
    </w:p>
    <w:p w14:paraId="000000DE" w14:textId="77777777" w:rsidR="00836F94" w:rsidRDefault="00836F94">
      <w:pPr>
        <w:pBdr>
          <w:top w:val="nil"/>
          <w:left w:val="nil"/>
          <w:bottom w:val="nil"/>
          <w:right w:val="nil"/>
          <w:between w:val="nil"/>
        </w:pBdr>
      </w:pPr>
    </w:p>
    <w:p w14:paraId="000000DF" w14:textId="77777777" w:rsidR="00836F94" w:rsidRDefault="00836F94">
      <w:pPr>
        <w:pBdr>
          <w:top w:val="nil"/>
          <w:left w:val="nil"/>
          <w:bottom w:val="nil"/>
          <w:right w:val="nil"/>
          <w:between w:val="nil"/>
        </w:pBdr>
        <w:jc w:val="center"/>
      </w:pPr>
    </w:p>
    <w:p w14:paraId="000000E0" w14:textId="77777777" w:rsidR="00836F94" w:rsidRDefault="00836F94">
      <w:pPr>
        <w:pBdr>
          <w:top w:val="nil"/>
          <w:left w:val="nil"/>
          <w:bottom w:val="nil"/>
          <w:right w:val="nil"/>
          <w:between w:val="nil"/>
        </w:pBdr>
        <w:jc w:val="center"/>
      </w:pPr>
    </w:p>
    <w:p w14:paraId="000000E1" w14:textId="77777777" w:rsidR="00836F94" w:rsidRDefault="00836F94">
      <w:pPr>
        <w:pBdr>
          <w:top w:val="nil"/>
          <w:left w:val="nil"/>
          <w:bottom w:val="nil"/>
          <w:right w:val="nil"/>
          <w:between w:val="nil"/>
        </w:pBdr>
        <w:jc w:val="center"/>
      </w:pPr>
    </w:p>
    <w:p w14:paraId="000000E2" w14:textId="77777777" w:rsidR="00836F94" w:rsidRDefault="00752F5F">
      <w:pPr>
        <w:pStyle w:val="Ttulo"/>
        <w:jc w:val="center"/>
        <w:rPr>
          <w:sz w:val="44"/>
          <w:szCs w:val="44"/>
        </w:rPr>
      </w:pPr>
      <w:r>
        <w:rPr>
          <w:sz w:val="44"/>
          <w:szCs w:val="44"/>
        </w:rPr>
        <w:t>ANEXOS</w:t>
      </w:r>
    </w:p>
    <w:p w14:paraId="000000E3" w14:textId="77777777" w:rsidR="00836F94" w:rsidRDefault="00752F5F">
      <w:pPr>
        <w:jc w:val="center"/>
        <w:rPr>
          <w:b/>
          <w:sz w:val="44"/>
          <w:szCs w:val="44"/>
        </w:rPr>
      </w:pPr>
      <w:r>
        <w:rPr>
          <w:b/>
          <w:sz w:val="44"/>
          <w:szCs w:val="44"/>
        </w:rPr>
        <w:t>PROGRAMA CONFEDERACIONES Y FEDERACIONES NACIONALES</w:t>
      </w:r>
    </w:p>
    <w:p w14:paraId="000000E4" w14:textId="77777777" w:rsidR="00836F94" w:rsidRDefault="00752F5F">
      <w:pPr>
        <w:spacing w:line="276" w:lineRule="auto"/>
        <w:ind w:left="2627" w:right="2628"/>
        <w:rPr>
          <w:b/>
          <w:sz w:val="32"/>
          <w:szCs w:val="32"/>
        </w:rPr>
      </w:pPr>
      <w:r>
        <w:rPr>
          <w:noProof/>
          <w:lang w:val="es-CL"/>
        </w:rPr>
        <w:drawing>
          <wp:anchor distT="0" distB="0" distL="114300" distR="114300" simplePos="0" relativeHeight="251660288" behindDoc="0" locked="0" layoutInCell="1" hidden="0" allowOverlap="1" wp14:anchorId="760618F1" wp14:editId="62F7C9EA">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6"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p>
    <w:p w14:paraId="000000E5" w14:textId="77777777" w:rsidR="00836F94" w:rsidRDefault="00836F94">
      <w:pPr>
        <w:spacing w:line="276" w:lineRule="auto"/>
        <w:ind w:left="2627" w:right="2628"/>
        <w:jc w:val="center"/>
        <w:rPr>
          <w:b/>
          <w:sz w:val="32"/>
          <w:szCs w:val="32"/>
        </w:rPr>
      </w:pPr>
    </w:p>
    <w:p w14:paraId="000000E6" w14:textId="77777777" w:rsidR="00836F94" w:rsidRDefault="00836F94">
      <w:pPr>
        <w:spacing w:line="276" w:lineRule="auto"/>
        <w:ind w:left="2627" w:right="2628"/>
        <w:jc w:val="center"/>
        <w:rPr>
          <w:b/>
          <w:sz w:val="32"/>
          <w:szCs w:val="32"/>
        </w:rPr>
      </w:pPr>
    </w:p>
    <w:p w14:paraId="000000E7" w14:textId="77777777" w:rsidR="00836F94" w:rsidRDefault="00836F94">
      <w:pPr>
        <w:spacing w:line="276" w:lineRule="auto"/>
        <w:ind w:left="2627" w:right="2628"/>
        <w:jc w:val="center"/>
        <w:rPr>
          <w:b/>
          <w:sz w:val="32"/>
          <w:szCs w:val="32"/>
        </w:rPr>
      </w:pPr>
    </w:p>
    <w:p w14:paraId="000000E8" w14:textId="77777777" w:rsidR="00836F94" w:rsidRDefault="00836F94">
      <w:pPr>
        <w:spacing w:line="276" w:lineRule="auto"/>
        <w:ind w:left="2627" w:right="2628"/>
        <w:jc w:val="center"/>
        <w:rPr>
          <w:b/>
          <w:sz w:val="24"/>
          <w:szCs w:val="24"/>
        </w:rPr>
      </w:pPr>
    </w:p>
    <w:p w14:paraId="000000E9" w14:textId="77777777" w:rsidR="00836F94" w:rsidRDefault="00836F94">
      <w:pPr>
        <w:spacing w:line="276" w:lineRule="auto"/>
        <w:ind w:left="2627" w:right="2628"/>
        <w:jc w:val="center"/>
        <w:rPr>
          <w:b/>
          <w:sz w:val="24"/>
          <w:szCs w:val="24"/>
        </w:rPr>
      </w:pPr>
    </w:p>
    <w:p w14:paraId="000000EA" w14:textId="77777777" w:rsidR="00836F94" w:rsidRDefault="00836F94">
      <w:pPr>
        <w:spacing w:line="276" w:lineRule="auto"/>
        <w:ind w:left="2627" w:right="2628"/>
        <w:jc w:val="center"/>
        <w:rPr>
          <w:b/>
          <w:sz w:val="24"/>
          <w:szCs w:val="24"/>
        </w:rPr>
      </w:pPr>
    </w:p>
    <w:p w14:paraId="000000EB" w14:textId="77777777" w:rsidR="00836F94" w:rsidRDefault="00752F5F">
      <w:pPr>
        <w:spacing w:line="276" w:lineRule="auto"/>
        <w:ind w:left="2627" w:right="2628"/>
        <w:jc w:val="center"/>
        <w:rPr>
          <w:b/>
          <w:sz w:val="36"/>
          <w:szCs w:val="36"/>
        </w:rPr>
      </w:pPr>
      <w:r>
        <w:rPr>
          <w:b/>
          <w:sz w:val="36"/>
          <w:szCs w:val="36"/>
        </w:rPr>
        <w:t>2023</w:t>
      </w:r>
    </w:p>
    <w:p w14:paraId="000000EC" w14:textId="77777777" w:rsidR="00836F94" w:rsidRDefault="00752F5F">
      <w:pPr>
        <w:jc w:val="left"/>
      </w:pPr>
      <w:r>
        <w:br w:type="page"/>
      </w:r>
    </w:p>
    <w:p w14:paraId="000000ED" w14:textId="77777777" w:rsidR="00836F94" w:rsidRDefault="00752F5F" w:rsidP="008414E9">
      <w:pPr>
        <w:pStyle w:val="Ttulo1"/>
        <w:numPr>
          <w:ilvl w:val="0"/>
          <w:numId w:val="0"/>
        </w:numPr>
        <w:jc w:val="center"/>
      </w:pPr>
      <w:r>
        <w:lastRenderedPageBreak/>
        <w:t>ANEXO 1</w:t>
      </w:r>
    </w:p>
    <w:p w14:paraId="000000EE" w14:textId="77777777" w:rsidR="00836F94" w:rsidRDefault="00752F5F">
      <w:pPr>
        <w:jc w:val="center"/>
        <w:rPr>
          <w:b/>
        </w:rPr>
      </w:pPr>
      <w:r>
        <w:rPr>
          <w:b/>
        </w:rPr>
        <w:t>MEDIOS DE VERIFICACIÓN DE REQUISITOS DE ADMISIBILIDAD</w:t>
      </w:r>
    </w:p>
    <w:tbl>
      <w:tblPr>
        <w:tblStyle w:val="affff8"/>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536"/>
      </w:tblGrid>
      <w:tr w:rsidR="00836F94" w14:paraId="3CB6F8A3" w14:textId="77777777">
        <w:trPr>
          <w:jc w:val="center"/>
        </w:trPr>
        <w:tc>
          <w:tcPr>
            <w:tcW w:w="4815" w:type="dxa"/>
            <w:shd w:val="clear" w:color="auto" w:fill="C5E0B3"/>
          </w:tcPr>
          <w:p w14:paraId="000000EF" w14:textId="77777777" w:rsidR="00836F94" w:rsidRDefault="00752F5F">
            <w:pPr>
              <w:spacing w:line="276" w:lineRule="auto"/>
              <w:jc w:val="center"/>
              <w:rPr>
                <w:rFonts w:ascii="Calibri" w:eastAsia="Calibri" w:hAnsi="Calibri" w:cs="Calibri"/>
                <w:b/>
                <w:sz w:val="20"/>
                <w:szCs w:val="20"/>
              </w:rPr>
            </w:pPr>
            <w:r>
              <w:rPr>
                <w:rFonts w:ascii="Calibri" w:eastAsia="Calibri" w:hAnsi="Calibri" w:cs="Calibri"/>
                <w:b/>
                <w:sz w:val="20"/>
                <w:szCs w:val="20"/>
              </w:rPr>
              <w:t>REQUISITO</w:t>
            </w:r>
          </w:p>
        </w:tc>
        <w:tc>
          <w:tcPr>
            <w:tcW w:w="4536" w:type="dxa"/>
            <w:shd w:val="clear" w:color="auto" w:fill="C5E0B3"/>
          </w:tcPr>
          <w:p w14:paraId="000000F0" w14:textId="77777777" w:rsidR="00836F94" w:rsidRDefault="00752F5F">
            <w:pPr>
              <w:jc w:val="center"/>
              <w:rPr>
                <w:rFonts w:ascii="Calibri" w:eastAsia="Calibri" w:hAnsi="Calibri" w:cs="Calibri"/>
                <w:b/>
                <w:sz w:val="20"/>
                <w:szCs w:val="20"/>
              </w:rPr>
            </w:pPr>
            <w:r>
              <w:rPr>
                <w:rFonts w:ascii="Calibri" w:eastAsia="Calibri" w:hAnsi="Calibri" w:cs="Calibri"/>
                <w:b/>
                <w:sz w:val="20"/>
                <w:szCs w:val="20"/>
              </w:rPr>
              <w:t>MEDIO DE VERIFICACIÓN</w:t>
            </w:r>
          </w:p>
        </w:tc>
      </w:tr>
      <w:tr w:rsidR="00836F94" w14:paraId="526D5BB8" w14:textId="77777777">
        <w:trPr>
          <w:trHeight w:val="416"/>
          <w:jc w:val="center"/>
        </w:trPr>
        <w:tc>
          <w:tcPr>
            <w:tcW w:w="4815" w:type="dxa"/>
            <w:shd w:val="clear" w:color="auto" w:fill="auto"/>
          </w:tcPr>
          <w:p w14:paraId="000000F1" w14:textId="64DBC378" w:rsidR="00836F94" w:rsidRDefault="00752F5F">
            <w:pPr>
              <w:numPr>
                <w:ilvl w:val="0"/>
                <w:numId w:val="6"/>
              </w:numPr>
              <w:pBdr>
                <w:top w:val="nil"/>
                <w:left w:val="nil"/>
                <w:bottom w:val="nil"/>
                <w:right w:val="nil"/>
                <w:between w:val="nil"/>
              </w:pBdr>
              <w:ind w:left="308" w:hanging="284"/>
              <w:rPr>
                <w:rFonts w:ascii="Calibri" w:eastAsia="Calibri" w:hAnsi="Calibri" w:cs="Calibri"/>
              </w:rPr>
            </w:pPr>
            <w:r>
              <w:rPr>
                <w:rFonts w:ascii="Calibri" w:eastAsia="Calibri" w:hAnsi="Calibri" w:cs="Calibri"/>
                <w:color w:val="000000"/>
              </w:rPr>
              <w:t xml:space="preserve">No tener deudas liquidadas morosas por concepto de deudas previsionales o laborales asociadas al RUT de la </w:t>
            </w:r>
            <w:r w:rsidR="008414E9">
              <w:rPr>
                <w:rFonts w:ascii="Calibri" w:eastAsia="Calibri" w:hAnsi="Calibri" w:cs="Calibri"/>
                <w:color w:val="000000"/>
              </w:rPr>
              <w:t>organización</w:t>
            </w:r>
            <w:r w:rsidR="008414E9">
              <w:rPr>
                <w:rFonts w:ascii="Calibri" w:eastAsia="Calibri" w:hAnsi="Calibri" w:cs="Calibri"/>
                <w:color w:val="000000"/>
                <w:highlight w:val="white"/>
                <w:vertAlign w:val="superscript"/>
              </w:rPr>
              <w:t xml:space="preserve"> </w:t>
            </w:r>
            <w:r w:rsidR="008414E9">
              <w:rPr>
                <w:rFonts w:ascii="Calibri" w:eastAsia="Calibri" w:hAnsi="Calibri" w:cs="Calibri"/>
                <w:color w:val="000000"/>
                <w:highlight w:val="white"/>
              </w:rPr>
              <w:t>a</w:t>
            </w:r>
            <w:r>
              <w:rPr>
                <w:rFonts w:ascii="Calibri" w:eastAsia="Calibri" w:hAnsi="Calibri" w:cs="Calibri"/>
                <w:color w:val="000000"/>
                <w:highlight w:val="white"/>
              </w:rPr>
              <w:t xml:space="preserve"> la fecha de cierre de la convocatoria.</w:t>
            </w:r>
          </w:p>
        </w:tc>
        <w:tc>
          <w:tcPr>
            <w:tcW w:w="4536" w:type="dxa"/>
            <w:shd w:val="clear" w:color="auto" w:fill="auto"/>
          </w:tcPr>
          <w:p w14:paraId="000000F2" w14:textId="77777777" w:rsidR="00836F94" w:rsidRDefault="00752F5F">
            <w:pPr>
              <w:numPr>
                <w:ilvl w:val="0"/>
                <w:numId w:val="9"/>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Certificado de Cumplimiento de Obligaciones Laborales y Previsionales (F-30).</w:t>
            </w:r>
          </w:p>
        </w:tc>
      </w:tr>
      <w:tr w:rsidR="00836F94" w14:paraId="4864838D" w14:textId="77777777">
        <w:trPr>
          <w:trHeight w:val="416"/>
          <w:jc w:val="center"/>
        </w:trPr>
        <w:tc>
          <w:tcPr>
            <w:tcW w:w="4815" w:type="dxa"/>
            <w:shd w:val="clear" w:color="auto" w:fill="auto"/>
          </w:tcPr>
          <w:p w14:paraId="000000F3" w14:textId="77777777" w:rsidR="00836F94" w:rsidRDefault="00752F5F">
            <w:pPr>
              <w:numPr>
                <w:ilvl w:val="0"/>
                <w:numId w:val="6"/>
              </w:numPr>
              <w:pBdr>
                <w:top w:val="nil"/>
                <w:left w:val="nil"/>
                <w:bottom w:val="nil"/>
                <w:right w:val="nil"/>
                <w:between w:val="nil"/>
              </w:pBdr>
              <w:ind w:left="308" w:hanging="284"/>
              <w:rPr>
                <w:rFonts w:ascii="Calibri" w:eastAsia="Calibri" w:hAnsi="Calibri" w:cs="Calibri"/>
              </w:rPr>
            </w:pPr>
            <w:r>
              <w:rPr>
                <w:rFonts w:ascii="Calibri" w:eastAsia="Calibri" w:hAnsi="Calibri" w:cs="Calibri"/>
                <w:color w:val="000000"/>
              </w:rPr>
              <w:t>El Proyecto debe ser presentado en tiempo y forma</w:t>
            </w:r>
            <w:r>
              <w:rPr>
                <w:rFonts w:ascii="Calibri" w:eastAsia="Calibri" w:hAnsi="Calibri" w:cs="Calibri"/>
              </w:rPr>
              <w:t xml:space="preserve"> de acuerdo a lo indicado en el punto 1 y punto 2</w:t>
            </w:r>
          </w:p>
        </w:tc>
        <w:tc>
          <w:tcPr>
            <w:tcW w:w="4536" w:type="dxa"/>
            <w:shd w:val="clear" w:color="auto" w:fill="auto"/>
          </w:tcPr>
          <w:p w14:paraId="000000F4" w14:textId="77777777" w:rsidR="00836F94" w:rsidRDefault="00752F5F">
            <w:pPr>
              <w:numPr>
                <w:ilvl w:val="0"/>
                <w:numId w:val="9"/>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Formulario de postulación y documentos anexos.</w:t>
            </w:r>
          </w:p>
        </w:tc>
      </w:tr>
    </w:tbl>
    <w:p w14:paraId="000000F5" w14:textId="77777777" w:rsidR="00836F94" w:rsidRDefault="00836F94">
      <w:pPr>
        <w:pBdr>
          <w:top w:val="nil"/>
          <w:left w:val="nil"/>
          <w:bottom w:val="nil"/>
          <w:right w:val="nil"/>
          <w:between w:val="nil"/>
        </w:pBdr>
        <w:shd w:val="clear" w:color="auto" w:fill="FFFFFF"/>
        <w:spacing w:after="0"/>
        <w:jc w:val="center"/>
      </w:pPr>
    </w:p>
    <w:p w14:paraId="000000F6" w14:textId="77777777" w:rsidR="00836F94" w:rsidRDefault="00752F5F">
      <w:pPr>
        <w:jc w:val="left"/>
      </w:pPr>
      <w:r>
        <w:br w:type="page"/>
      </w:r>
    </w:p>
    <w:p w14:paraId="000000F7" w14:textId="77777777" w:rsidR="00836F94" w:rsidRDefault="00752F5F" w:rsidP="008414E9">
      <w:pPr>
        <w:pStyle w:val="Ttulo1"/>
        <w:numPr>
          <w:ilvl w:val="0"/>
          <w:numId w:val="0"/>
        </w:numPr>
        <w:jc w:val="center"/>
      </w:pPr>
      <w:r>
        <w:lastRenderedPageBreak/>
        <w:t>ANEXO 2</w:t>
      </w:r>
    </w:p>
    <w:p w14:paraId="000000F8" w14:textId="77777777" w:rsidR="00836F94" w:rsidRDefault="00752F5F">
      <w:pPr>
        <w:jc w:val="center"/>
        <w:rPr>
          <w:b/>
        </w:rPr>
      </w:pPr>
      <w:r>
        <w:rPr>
          <w:b/>
        </w:rPr>
        <w:t>DETALLE DE ÍTEMS DE FINANCIAMIENTO</w:t>
      </w:r>
    </w:p>
    <w:tbl>
      <w:tblPr>
        <w:tblStyle w:val="affff9"/>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836F94" w:rsidRPr="00B50D65" w14:paraId="53178CAA" w14:textId="77777777">
        <w:trPr>
          <w:tblHeader/>
        </w:trPr>
        <w:tc>
          <w:tcPr>
            <w:tcW w:w="8828" w:type="dxa"/>
            <w:gridSpan w:val="2"/>
            <w:shd w:val="clear" w:color="auto" w:fill="C5E0B3"/>
          </w:tcPr>
          <w:p w14:paraId="000000F9"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ÍTEM: ACCIONES DE GESTIÓN EMPRESARIAL (AGE)</w:t>
            </w:r>
          </w:p>
        </w:tc>
      </w:tr>
      <w:tr w:rsidR="00836F94" w:rsidRPr="00B50D65" w14:paraId="497C4ACC" w14:textId="77777777">
        <w:tc>
          <w:tcPr>
            <w:tcW w:w="2099" w:type="dxa"/>
            <w:shd w:val="clear" w:color="auto" w:fill="C5E0B3"/>
          </w:tcPr>
          <w:p w14:paraId="000000FB"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SUB ÍTEM</w:t>
            </w:r>
          </w:p>
        </w:tc>
        <w:tc>
          <w:tcPr>
            <w:tcW w:w="6729" w:type="dxa"/>
            <w:shd w:val="clear" w:color="auto" w:fill="C5E0B3"/>
          </w:tcPr>
          <w:p w14:paraId="000000FC"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DETALLE</w:t>
            </w:r>
          </w:p>
        </w:tc>
      </w:tr>
      <w:tr w:rsidR="00836F94" w:rsidRPr="00B50D65" w14:paraId="404E434F" w14:textId="77777777">
        <w:tc>
          <w:tcPr>
            <w:tcW w:w="2099" w:type="dxa"/>
          </w:tcPr>
          <w:p w14:paraId="000000FD"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Asistencia Técnica y Asesoría en Gestión</w:t>
            </w:r>
          </w:p>
        </w:tc>
        <w:tc>
          <w:tcPr>
            <w:tcW w:w="6729" w:type="dxa"/>
          </w:tcPr>
          <w:p w14:paraId="000000FE" w14:textId="77777777" w:rsidR="00836F94" w:rsidRPr="00B50D65" w:rsidRDefault="00752F5F">
            <w:pPr>
              <w:spacing w:after="120"/>
              <w:rPr>
                <w:rFonts w:asciiTheme="minorHAnsi" w:hAnsiTheme="minorHAnsi" w:cstheme="minorHAnsi"/>
                <w:color w:val="000000"/>
                <w:sz w:val="22"/>
                <w:szCs w:val="22"/>
              </w:rPr>
            </w:pPr>
            <w:r w:rsidRPr="00B50D65">
              <w:rPr>
                <w:rFonts w:asciiTheme="minorHAnsi" w:hAnsiTheme="minorHAnsi" w:cstheme="minorHAnsi"/>
                <w:color w:val="000000"/>
                <w:sz w:val="22"/>
                <w:szCs w:val="22"/>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00000FF" w14:textId="77777777" w:rsidR="00836F94" w:rsidRPr="00B50D65" w:rsidRDefault="00752F5F">
            <w:pPr>
              <w:spacing w:after="120"/>
              <w:rPr>
                <w:rFonts w:asciiTheme="minorHAnsi" w:hAnsiTheme="minorHAnsi" w:cstheme="minorHAnsi"/>
                <w:color w:val="000000"/>
                <w:sz w:val="22"/>
                <w:szCs w:val="22"/>
              </w:rPr>
            </w:pPr>
            <w:r w:rsidRPr="00B50D65">
              <w:rPr>
                <w:rFonts w:asciiTheme="minorHAnsi" w:hAnsiTheme="minorHAnsi" w:cstheme="minorHAnsi"/>
                <w:color w:val="000000"/>
                <w:sz w:val="22"/>
                <w:szCs w:val="22"/>
              </w:rPr>
              <w:t>Se excluyen los gastos de movilización, pasajes, alimentación y alojamiento en que incurran los consultores durante la prestación del servicio.</w:t>
            </w:r>
          </w:p>
          <w:p w14:paraId="00000100"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 xml:space="preserve">Se excluyen los gastos de estos sub ítem presentados con boletas del beneficiario/a, socios, representantes legales, y sus respectivos cónyuges o conviviente civil, familiares por consanguinidad y afinidad hasta segundo grado inclusive (hijos, padre, madre y hermanos).  </w:t>
            </w:r>
            <w:r w:rsidRPr="00B50D65">
              <w:rPr>
                <w:rFonts w:asciiTheme="minorHAnsi" w:hAnsiTheme="minorHAnsi" w:cstheme="minorHAnsi"/>
                <w:b/>
                <w:color w:val="000000"/>
                <w:sz w:val="22"/>
                <w:szCs w:val="22"/>
              </w:rPr>
              <w:t xml:space="preserve">Ver Anexo </w:t>
            </w:r>
            <w:r w:rsidRPr="00B50D65">
              <w:rPr>
                <w:rFonts w:asciiTheme="minorHAnsi" w:hAnsiTheme="minorHAnsi" w:cstheme="minorHAnsi"/>
                <w:b/>
                <w:sz w:val="22"/>
                <w:szCs w:val="22"/>
              </w:rPr>
              <w:t>3</w:t>
            </w:r>
            <w:r w:rsidRPr="00B50D65">
              <w:rPr>
                <w:rFonts w:asciiTheme="minorHAnsi" w:hAnsiTheme="minorHAnsi" w:cstheme="minorHAnsi"/>
                <w:b/>
                <w:color w:val="000000"/>
                <w:sz w:val="22"/>
                <w:szCs w:val="22"/>
              </w:rPr>
              <w:t>: Declaración Jurada de No Consanguinidad.</w:t>
            </w:r>
          </w:p>
          <w:p w14:paraId="00000101" w14:textId="77777777" w:rsidR="00836F94" w:rsidRPr="00B50D65" w:rsidRDefault="00836F94">
            <w:pPr>
              <w:rPr>
                <w:rFonts w:asciiTheme="minorHAnsi" w:hAnsiTheme="minorHAnsi" w:cstheme="minorHAnsi"/>
                <w:color w:val="000000"/>
                <w:sz w:val="22"/>
                <w:szCs w:val="22"/>
              </w:rPr>
            </w:pPr>
          </w:p>
          <w:p w14:paraId="00000102"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color w:val="000000"/>
                <w:sz w:val="22"/>
                <w:szCs w:val="22"/>
              </w:rPr>
              <w:t>Además, c</w:t>
            </w:r>
            <w:r w:rsidRPr="00B50D65">
              <w:rPr>
                <w:rFonts w:asciiTheme="minorHAnsi" w:hAnsiTheme="minorHAnsi" w:cstheme="minorHAnsi"/>
                <w:sz w:val="22"/>
                <w:szCs w:val="22"/>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36F94" w:rsidRPr="00B50D65" w14:paraId="15790751" w14:textId="77777777">
        <w:tc>
          <w:tcPr>
            <w:tcW w:w="2099" w:type="dxa"/>
          </w:tcPr>
          <w:p w14:paraId="00000103"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Capacitación</w:t>
            </w:r>
          </w:p>
        </w:tc>
        <w:tc>
          <w:tcPr>
            <w:tcW w:w="6729" w:type="dxa"/>
          </w:tcPr>
          <w:p w14:paraId="00000104"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00000105" w14:textId="77777777" w:rsidR="00836F94" w:rsidRPr="00B50D65" w:rsidRDefault="00836F94">
            <w:pPr>
              <w:ind w:left="70"/>
              <w:rPr>
                <w:rFonts w:asciiTheme="minorHAnsi" w:hAnsiTheme="minorHAnsi" w:cstheme="minorHAnsi"/>
                <w:color w:val="000000"/>
                <w:sz w:val="22"/>
                <w:szCs w:val="22"/>
              </w:rPr>
            </w:pPr>
          </w:p>
          <w:p w14:paraId="00000106" w14:textId="77777777" w:rsidR="00836F94" w:rsidRPr="00B50D65" w:rsidRDefault="00752F5F">
            <w:pPr>
              <w:rPr>
                <w:rFonts w:asciiTheme="minorHAnsi" w:hAnsiTheme="minorHAnsi" w:cstheme="minorHAnsi"/>
                <w:b/>
                <w:color w:val="000000"/>
                <w:sz w:val="22"/>
                <w:szCs w:val="22"/>
              </w:rPr>
            </w:pPr>
            <w:r w:rsidRPr="00B50D65">
              <w:rPr>
                <w:rFonts w:asciiTheme="minorHAnsi" w:hAnsiTheme="minorHAnsi" w:cstheme="minorHAnsi"/>
                <w:color w:val="000000"/>
                <w:sz w:val="22"/>
                <w:szCs w:val="22"/>
              </w:rPr>
              <w:t xml:space="preserve">Se podrá considerar como gasto los servicios contratados de coffee break </w:t>
            </w:r>
            <w:r w:rsidRPr="00B50D65">
              <w:rPr>
                <w:rFonts w:asciiTheme="minorHAnsi" w:hAnsiTheme="minorHAnsi" w:cstheme="minorHAnsi"/>
                <w:color w:val="000000"/>
                <w:sz w:val="22"/>
                <w:szCs w:val="22"/>
              </w:rPr>
              <w:lastRenderedPageBreak/>
              <w:t xml:space="preserve">para los participantes de las actividades antes descritas, si así lo requiere el servicio de capacitación, lo cual deberá estar considerado dentro de los gastos del organismo externo ejecutor. </w:t>
            </w:r>
            <w:r w:rsidRPr="00B50D65">
              <w:rPr>
                <w:rFonts w:asciiTheme="minorHAnsi" w:hAnsiTheme="minorHAnsi" w:cstheme="minorHAnsi"/>
                <w:b/>
                <w:color w:val="000000"/>
                <w:sz w:val="22"/>
                <w:szCs w:val="22"/>
              </w:rPr>
              <w:t xml:space="preserve">Anexo </w:t>
            </w:r>
            <w:r w:rsidRPr="00B50D65">
              <w:rPr>
                <w:rFonts w:asciiTheme="minorHAnsi" w:hAnsiTheme="minorHAnsi" w:cstheme="minorHAnsi"/>
                <w:b/>
                <w:sz w:val="22"/>
                <w:szCs w:val="22"/>
              </w:rPr>
              <w:t>3</w:t>
            </w:r>
            <w:r w:rsidRPr="00B50D65">
              <w:rPr>
                <w:rFonts w:asciiTheme="minorHAnsi" w:hAnsiTheme="minorHAnsi" w:cstheme="minorHAnsi"/>
                <w:b/>
                <w:color w:val="000000"/>
                <w:sz w:val="22"/>
                <w:szCs w:val="22"/>
              </w:rPr>
              <w:t>: Declaración Jurada de No Consanguinidad.</w:t>
            </w:r>
          </w:p>
          <w:p w14:paraId="00000107" w14:textId="77777777" w:rsidR="00836F94" w:rsidRPr="00B50D65" w:rsidRDefault="00836F94">
            <w:pPr>
              <w:rPr>
                <w:rFonts w:asciiTheme="minorHAnsi" w:hAnsiTheme="minorHAnsi" w:cstheme="minorHAnsi"/>
                <w:b/>
                <w:sz w:val="22"/>
                <w:szCs w:val="22"/>
              </w:rPr>
            </w:pPr>
          </w:p>
          <w:p w14:paraId="00000108"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color w:val="000000"/>
                <w:sz w:val="22"/>
                <w:szCs w:val="22"/>
              </w:rPr>
              <w:t>Además, c</w:t>
            </w:r>
            <w:r w:rsidRPr="00B50D65">
              <w:rPr>
                <w:rFonts w:asciiTheme="minorHAnsi" w:hAnsiTheme="minorHAnsi" w:cstheme="minorHAnsi"/>
                <w:sz w:val="22"/>
                <w:szCs w:val="22"/>
              </w:rPr>
              <w:t>omprende el gasto en capacitación dirigidas a los beneficiarios/as para el desarrollo de las actividades de transferencia de conocimientos sobre gestión energética de la empresa, la cual contempla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00000109" w14:textId="77777777" w:rsidR="00836F94" w:rsidRPr="00B50D65" w:rsidRDefault="00836F94">
            <w:pPr>
              <w:rPr>
                <w:rFonts w:asciiTheme="minorHAnsi" w:hAnsiTheme="minorHAnsi" w:cstheme="minorHAnsi"/>
                <w:b/>
                <w:sz w:val="22"/>
                <w:szCs w:val="22"/>
              </w:rPr>
            </w:pPr>
          </w:p>
          <w:p w14:paraId="0000010A" w14:textId="77777777" w:rsidR="00836F94" w:rsidRPr="00B50D65" w:rsidRDefault="00752F5F">
            <w:pPr>
              <w:rPr>
                <w:rFonts w:asciiTheme="minorHAnsi" w:hAnsiTheme="minorHAnsi" w:cstheme="minorHAnsi"/>
                <w:color w:val="0563C1"/>
                <w:sz w:val="22"/>
                <w:szCs w:val="22"/>
                <w:u w:val="single"/>
              </w:rPr>
            </w:pPr>
            <w:r w:rsidRPr="00B50D65">
              <w:rPr>
                <w:rFonts w:asciiTheme="minorHAnsi" w:hAnsiTheme="minorHAnsi" w:cstheme="minorHAnsi"/>
                <w:b/>
                <w:sz w:val="22"/>
                <w:szCs w:val="22"/>
              </w:rPr>
              <w:t>NOTA:</w:t>
            </w:r>
            <w:r w:rsidRPr="00B50D65">
              <w:rPr>
                <w:rFonts w:asciiTheme="minorHAnsi" w:hAnsiTheme="minorHAnsi" w:cstheme="minorHAnsi"/>
                <w:sz w:val="22"/>
                <w:szCs w:val="22"/>
              </w:rPr>
              <w:t xml:space="preserve"> El Ministerio de Energía pone a disposición de las empresas la plataforma Gestiona Energía MiPyMEs para que estimen los ahorros al implementar acciones de eficiencia energética: </w:t>
            </w:r>
            <w:hyperlink r:id="rId14">
              <w:r w:rsidRPr="00B50D65">
                <w:rPr>
                  <w:rFonts w:asciiTheme="minorHAnsi" w:hAnsiTheme="minorHAnsi" w:cstheme="minorHAnsi"/>
                  <w:color w:val="0563C1"/>
                  <w:sz w:val="22"/>
                  <w:szCs w:val="22"/>
                  <w:u w:val="single"/>
                </w:rPr>
                <w:t>http://www.gestionaenergia.cl/mipymes/</w:t>
              </w:r>
            </w:hyperlink>
          </w:p>
          <w:p w14:paraId="0000010B" w14:textId="77777777" w:rsidR="00836F94" w:rsidRPr="00B50D65" w:rsidRDefault="00836F94">
            <w:pPr>
              <w:rPr>
                <w:rFonts w:asciiTheme="minorHAnsi" w:hAnsiTheme="minorHAnsi" w:cstheme="minorHAnsi"/>
                <w:color w:val="0563C1"/>
                <w:sz w:val="22"/>
                <w:szCs w:val="22"/>
                <w:u w:val="single"/>
              </w:rPr>
            </w:pPr>
          </w:p>
          <w:p w14:paraId="0000010C"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0000010D" w14:textId="77777777" w:rsidR="00836F94" w:rsidRPr="00B50D65" w:rsidRDefault="00836F94">
            <w:pPr>
              <w:rPr>
                <w:rFonts w:asciiTheme="minorHAnsi" w:hAnsiTheme="minorHAnsi" w:cstheme="minorHAnsi"/>
                <w:sz w:val="22"/>
                <w:szCs w:val="22"/>
              </w:rPr>
            </w:pPr>
          </w:p>
          <w:p w14:paraId="0000010E"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sz w:val="22"/>
                <w:szCs w:val="22"/>
              </w:rPr>
              <w:t>El proveedor del servicio debe entregar un informe de la capacitación realizada, incorporando copia del material entregado y registro de asistencia.</w:t>
            </w:r>
          </w:p>
        </w:tc>
      </w:tr>
      <w:tr w:rsidR="00F931CA" w:rsidRPr="00B50D65" w14:paraId="464CDACF" w14:textId="77777777">
        <w:tc>
          <w:tcPr>
            <w:tcW w:w="2099" w:type="dxa"/>
          </w:tcPr>
          <w:p w14:paraId="7C26977C" w14:textId="214CEC9B" w:rsidR="00F931CA" w:rsidRPr="00B50D65" w:rsidRDefault="00F931CA">
            <w:pPr>
              <w:rPr>
                <w:rFonts w:asciiTheme="minorHAnsi" w:hAnsiTheme="minorHAnsi" w:cstheme="minorHAnsi"/>
                <w:b/>
              </w:rPr>
            </w:pPr>
            <w:r>
              <w:rPr>
                <w:rFonts w:asciiTheme="minorHAnsi" w:hAnsiTheme="minorHAnsi" w:cstheme="minorHAnsi"/>
                <w:b/>
              </w:rPr>
              <w:lastRenderedPageBreak/>
              <w:t>Gastos de Formalización</w:t>
            </w:r>
          </w:p>
        </w:tc>
        <w:tc>
          <w:tcPr>
            <w:tcW w:w="6729" w:type="dxa"/>
          </w:tcPr>
          <w:p w14:paraId="6F8E6F33" w14:textId="6AC16136" w:rsidR="00F931CA" w:rsidRPr="00B50D65" w:rsidRDefault="008B44BA">
            <w:pPr>
              <w:rPr>
                <w:rFonts w:asciiTheme="minorHAnsi" w:hAnsiTheme="minorHAnsi" w:cstheme="minorHAnsi"/>
                <w:color w:val="000000"/>
              </w:rPr>
            </w:pPr>
            <w:r w:rsidRPr="002C6DC8">
              <w:rPr>
                <w:rFonts w:ascii="Calibri" w:eastAsia="Calibri" w:hAnsi="Calibri" w:cs="Calibri"/>
                <w:sz w:val="22"/>
                <w:szCs w:val="22"/>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r w:rsidR="00836F94" w:rsidRPr="00B50D65" w14:paraId="5F1A6B31" w14:textId="77777777">
        <w:tc>
          <w:tcPr>
            <w:tcW w:w="2099" w:type="dxa"/>
          </w:tcPr>
          <w:p w14:paraId="0000010F"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Ferias, Exposiciones y Eventos</w:t>
            </w:r>
          </w:p>
        </w:tc>
        <w:tc>
          <w:tcPr>
            <w:tcW w:w="6729" w:type="dxa"/>
          </w:tcPr>
          <w:p w14:paraId="00000110"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 xml:space="preserve">Comprende el gasto por concepto de participación, de organización y desarrollo de ferias, exposiciones o eventos con el propósito de presentar y/o comercializar productos o servicios. </w:t>
            </w:r>
          </w:p>
          <w:p w14:paraId="00000111" w14:textId="77777777" w:rsidR="00836F94" w:rsidRPr="00B50D65" w:rsidRDefault="00836F94">
            <w:pPr>
              <w:rPr>
                <w:rFonts w:asciiTheme="minorHAnsi" w:hAnsiTheme="minorHAnsi" w:cstheme="minorHAnsi"/>
                <w:color w:val="000000"/>
                <w:sz w:val="22"/>
                <w:szCs w:val="22"/>
              </w:rPr>
            </w:pPr>
          </w:p>
          <w:p w14:paraId="00000112"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13" w14:textId="77777777" w:rsidR="00836F94" w:rsidRPr="00B50D65" w:rsidRDefault="00836F94">
            <w:pPr>
              <w:ind w:left="360"/>
              <w:rPr>
                <w:rFonts w:asciiTheme="minorHAnsi" w:hAnsiTheme="minorHAnsi" w:cstheme="minorHAnsi"/>
                <w:color w:val="000000"/>
                <w:sz w:val="22"/>
                <w:szCs w:val="22"/>
              </w:rPr>
            </w:pPr>
          </w:p>
          <w:p w14:paraId="00000114"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lastRenderedPageBreak/>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836F94" w:rsidRPr="00B50D65" w14:paraId="138F1C8E" w14:textId="77777777">
        <w:tc>
          <w:tcPr>
            <w:tcW w:w="2099" w:type="dxa"/>
          </w:tcPr>
          <w:p w14:paraId="00000115"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lastRenderedPageBreak/>
              <w:t>Acciones de marketing, Promoción, Publicidad y Difusión</w:t>
            </w:r>
          </w:p>
        </w:tc>
        <w:tc>
          <w:tcPr>
            <w:tcW w:w="6729" w:type="dxa"/>
          </w:tcPr>
          <w:p w14:paraId="00000116"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0000117" w14:textId="77777777" w:rsidR="00836F94" w:rsidRPr="00B50D65" w:rsidRDefault="00836F94">
            <w:pPr>
              <w:rPr>
                <w:rFonts w:asciiTheme="minorHAnsi" w:hAnsiTheme="minorHAnsi" w:cstheme="minorHAnsi"/>
                <w:color w:val="000000"/>
                <w:sz w:val="22"/>
                <w:szCs w:val="22"/>
              </w:rPr>
            </w:pPr>
          </w:p>
          <w:p w14:paraId="00000118"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Se incluye en este ítem la contratación del servicio de diseño, producción gráfica, audiovisual y publicitaria. (Se excluyen los gastos por flete señalado en este sub ítem).</w:t>
            </w:r>
          </w:p>
          <w:p w14:paraId="00000119" w14:textId="77777777" w:rsidR="00836F94" w:rsidRPr="00B50D65" w:rsidRDefault="00836F94">
            <w:pPr>
              <w:ind w:left="437"/>
              <w:rPr>
                <w:rFonts w:asciiTheme="minorHAnsi" w:hAnsiTheme="minorHAnsi" w:cstheme="minorHAnsi"/>
                <w:color w:val="000000"/>
                <w:sz w:val="22"/>
                <w:szCs w:val="22"/>
              </w:rPr>
            </w:pPr>
          </w:p>
          <w:p w14:paraId="0000011A"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Se excluyen los gastos por flete señalado en este sub ítem, presentados con boletas del beneficiario/a, socios, representantes legales, y sus respectivos cónyuges conviviente civil, familiares por consanguinidad y afinidad hasta segundo grado inclusive (hijos, padre, madre y hermanos).</w:t>
            </w:r>
          </w:p>
          <w:p w14:paraId="0000011B" w14:textId="77777777" w:rsidR="00836F94" w:rsidRPr="00B50D65" w:rsidRDefault="00836F94">
            <w:pPr>
              <w:rPr>
                <w:rFonts w:asciiTheme="minorHAnsi" w:hAnsiTheme="minorHAnsi" w:cstheme="minorHAnsi"/>
                <w:color w:val="000000"/>
                <w:sz w:val="22"/>
                <w:szCs w:val="22"/>
              </w:rPr>
            </w:pPr>
          </w:p>
          <w:p w14:paraId="0000011C"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b/>
                <w:color w:val="000000"/>
                <w:sz w:val="22"/>
                <w:szCs w:val="22"/>
              </w:rPr>
              <w:t>NOTA:</w:t>
            </w:r>
            <w:r w:rsidRPr="00B50D65">
              <w:rPr>
                <w:rFonts w:asciiTheme="minorHAnsi" w:hAnsiTheme="minorHAnsi" w:cstheme="minorHAnsi"/>
                <w:color w:val="000000"/>
                <w:sz w:val="22"/>
                <w:szCs w:val="22"/>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1D" w14:textId="77777777" w:rsidR="00836F94" w:rsidRPr="00B50D65" w:rsidRDefault="00836F94">
            <w:pPr>
              <w:rPr>
                <w:rFonts w:asciiTheme="minorHAnsi" w:hAnsiTheme="minorHAnsi" w:cstheme="minorHAnsi"/>
                <w:sz w:val="22"/>
                <w:szCs w:val="22"/>
              </w:rPr>
            </w:pPr>
          </w:p>
          <w:p w14:paraId="0000011E"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sz w:val="22"/>
                <w:szCs w:val="22"/>
              </w:rPr>
              <w:t>No se podrá realizar la obtención de los elementos sin contar con la validación gráfica respectiva.</w:t>
            </w:r>
          </w:p>
        </w:tc>
      </w:tr>
      <w:tr w:rsidR="00836F94" w:rsidRPr="00B50D65" w14:paraId="744740AF" w14:textId="77777777">
        <w:tc>
          <w:tcPr>
            <w:tcW w:w="2099" w:type="dxa"/>
            <w:shd w:val="clear" w:color="auto" w:fill="auto"/>
          </w:tcPr>
          <w:p w14:paraId="0000011F"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Misiones comerciales y/o tecnológicas, visitas y pasantías</w:t>
            </w:r>
          </w:p>
        </w:tc>
        <w:tc>
          <w:tcPr>
            <w:tcW w:w="6729" w:type="dxa"/>
            <w:shd w:val="clear" w:color="auto" w:fill="auto"/>
          </w:tcPr>
          <w:p w14:paraId="00000120"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 xml:space="preserve">Comprende el gasto por concepto de organización y desarrollo de viajes y visitas para </w:t>
            </w:r>
            <w:r w:rsidRPr="00B50D65">
              <w:rPr>
                <w:rFonts w:asciiTheme="minorHAnsi" w:hAnsiTheme="minorHAnsi" w:cstheme="minorHAnsi"/>
                <w:sz w:val="22"/>
                <w:szCs w:val="22"/>
              </w:rPr>
              <w:t>transferencias</w:t>
            </w:r>
            <w:r w:rsidRPr="00B50D65">
              <w:rPr>
                <w:rFonts w:asciiTheme="minorHAnsi" w:hAnsiTheme="minorHAnsi" w:cstheme="minorHAnsi"/>
                <w:color w:val="000000"/>
                <w:sz w:val="22"/>
                <w:szCs w:val="22"/>
              </w:rPr>
              <w:t xml:space="preserve">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00000121" w14:textId="77777777" w:rsidR="00836F94" w:rsidRPr="00B50D65" w:rsidRDefault="00836F94">
            <w:pPr>
              <w:rPr>
                <w:rFonts w:asciiTheme="minorHAnsi" w:hAnsiTheme="minorHAnsi" w:cstheme="minorHAnsi"/>
                <w:color w:val="000000"/>
                <w:sz w:val="22"/>
                <w:szCs w:val="22"/>
              </w:rPr>
            </w:pPr>
          </w:p>
          <w:p w14:paraId="00000122"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Se excluyen gastos por flete señalado en este sub ítem, presentados con boletas del beneficiario/a, socios, representantes legales, y sus respectivos cónyuges, familiares por consanguinidad y por afinidad hasta segundo el grado inclusive (hijos, padre, madre y hermanos).</w:t>
            </w:r>
          </w:p>
        </w:tc>
      </w:tr>
      <w:tr w:rsidR="00836F94" w:rsidRPr="00B50D65" w14:paraId="6C897641" w14:textId="77777777">
        <w:tc>
          <w:tcPr>
            <w:tcW w:w="2099" w:type="dxa"/>
            <w:shd w:val="clear" w:color="auto" w:fill="auto"/>
          </w:tcPr>
          <w:p w14:paraId="00000123"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lastRenderedPageBreak/>
              <w:t>Estudios, catastros y evaluaciones</w:t>
            </w:r>
          </w:p>
        </w:tc>
        <w:tc>
          <w:tcPr>
            <w:tcW w:w="6729" w:type="dxa"/>
            <w:shd w:val="clear" w:color="auto" w:fill="auto"/>
          </w:tcPr>
          <w:p w14:paraId="00000124"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color w:val="000000"/>
                <w:sz w:val="22"/>
                <w:szCs w:val="22"/>
              </w:rPr>
              <w:t xml:space="preserve">Comprende el gasto en </w:t>
            </w:r>
            <w:r w:rsidRPr="00B50D65">
              <w:rPr>
                <w:rFonts w:asciiTheme="minorHAnsi" w:hAnsiTheme="minorHAnsi" w:cstheme="minorHAnsi"/>
                <w:sz w:val="22"/>
                <w:szCs w:val="22"/>
              </w:rPr>
              <w:t>consultoría para</w:t>
            </w:r>
            <w:r w:rsidRPr="00B50D65">
              <w:rPr>
                <w:rFonts w:asciiTheme="minorHAnsi" w:hAnsiTheme="minorHAnsi" w:cstheme="minorHAnsi"/>
                <w:color w:val="000000"/>
                <w:sz w:val="22"/>
                <w:szCs w:val="22"/>
              </w:rPr>
              <w:t xml:space="preserve">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00000125" w14:textId="77777777" w:rsidR="00836F94" w:rsidRPr="00B50D65" w:rsidRDefault="00836F94">
            <w:pPr>
              <w:rPr>
                <w:rFonts w:asciiTheme="minorHAnsi" w:hAnsiTheme="minorHAnsi" w:cstheme="minorHAnsi"/>
                <w:sz w:val="22"/>
                <w:szCs w:val="22"/>
              </w:rPr>
            </w:pPr>
          </w:p>
          <w:p w14:paraId="00000126"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color w:val="000000"/>
                <w:sz w:val="22"/>
                <w:szCs w:val="22"/>
              </w:rPr>
              <w:t>Se excluyen los gastos de movilización, pasajes, alimentación y alojamiento en que incurran los consultores al momento de las consultorías realizadas.</w:t>
            </w:r>
          </w:p>
        </w:tc>
      </w:tr>
    </w:tbl>
    <w:p w14:paraId="00000127" w14:textId="77777777" w:rsidR="00836F94" w:rsidRPr="00B50D65" w:rsidRDefault="00836F94">
      <w:pPr>
        <w:jc w:val="left"/>
        <w:rPr>
          <w:rFonts w:asciiTheme="minorHAnsi" w:hAnsiTheme="minorHAnsi" w:cstheme="minorHAnsi"/>
          <w:b/>
        </w:rPr>
      </w:pPr>
    </w:p>
    <w:tbl>
      <w:tblPr>
        <w:tblStyle w:val="a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836F94" w:rsidRPr="00B50D65" w14:paraId="708A7F0A" w14:textId="77777777">
        <w:trPr>
          <w:tblHeader/>
        </w:trPr>
        <w:tc>
          <w:tcPr>
            <w:tcW w:w="8828" w:type="dxa"/>
            <w:gridSpan w:val="2"/>
            <w:shd w:val="clear" w:color="auto" w:fill="C5E0B3"/>
          </w:tcPr>
          <w:p w14:paraId="00000128"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b/>
                <w:sz w:val="22"/>
                <w:szCs w:val="22"/>
              </w:rPr>
              <w:t>ÍTEM: INVERSIONES</w:t>
            </w:r>
          </w:p>
        </w:tc>
      </w:tr>
      <w:tr w:rsidR="00836F94" w:rsidRPr="00B50D65" w14:paraId="0C38A456" w14:textId="77777777">
        <w:tc>
          <w:tcPr>
            <w:tcW w:w="2099" w:type="dxa"/>
          </w:tcPr>
          <w:p w14:paraId="0000012A"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Activos Fijos</w:t>
            </w:r>
          </w:p>
        </w:tc>
        <w:tc>
          <w:tcPr>
            <w:tcW w:w="6729" w:type="dxa"/>
          </w:tcPr>
          <w:p w14:paraId="0000012B"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 xml:space="preserve">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w:t>
            </w:r>
            <w:r w:rsidRPr="00B50D65">
              <w:rPr>
                <w:rFonts w:asciiTheme="minorHAnsi" w:hAnsiTheme="minorHAnsi" w:cstheme="minorHAnsi"/>
                <w:sz w:val="22"/>
                <w:szCs w:val="22"/>
              </w:rPr>
              <w:t>de servicio</w:t>
            </w:r>
            <w:r w:rsidRPr="00B50D65">
              <w:rPr>
                <w:rFonts w:asciiTheme="minorHAnsi" w:hAnsiTheme="minorHAnsi" w:cstheme="minorHAnsi"/>
                <w:color w:val="000000"/>
                <w:sz w:val="22"/>
                <w:szCs w:val="22"/>
              </w:rPr>
              <w:t>. Para otros activos biológicos, se determinará su pertinencia de acuerdo a la naturaleza del proyecto en las distintas instancias de evaluación establecidas en los instrumentos. Se excluyen bienes raíces.</w:t>
            </w:r>
          </w:p>
          <w:p w14:paraId="0000012C" w14:textId="77777777" w:rsidR="00836F94" w:rsidRPr="00B50D65" w:rsidRDefault="00836F94">
            <w:pPr>
              <w:ind w:left="360"/>
              <w:rPr>
                <w:rFonts w:asciiTheme="minorHAnsi" w:hAnsiTheme="minorHAnsi" w:cstheme="minorHAnsi"/>
                <w:color w:val="000000"/>
                <w:sz w:val="22"/>
                <w:szCs w:val="22"/>
              </w:rPr>
            </w:pPr>
          </w:p>
          <w:p w14:paraId="0000012D"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 xml:space="preserve">Dentro de este ítem se </w:t>
            </w:r>
            <w:r w:rsidRPr="00B50D65">
              <w:rPr>
                <w:rFonts w:asciiTheme="minorHAnsi" w:hAnsiTheme="minorHAnsi" w:cstheme="minorHAnsi"/>
                <w:sz w:val="22"/>
                <w:szCs w:val="22"/>
              </w:rPr>
              <w:t>incluyen</w:t>
            </w:r>
            <w:r w:rsidRPr="00B50D65">
              <w:rPr>
                <w:rFonts w:asciiTheme="minorHAnsi" w:hAnsiTheme="minorHAnsi" w:cstheme="minorHAnsi"/>
                <w:color w:val="000000"/>
                <w:sz w:val="22"/>
                <w:szCs w:val="22"/>
              </w:rPr>
              <w:t xml:space="preserve"> los gastos asociados a la instalación y puesta en marcha de los activos, tales como: fletes, servicios de instalación, capacitación respecto al uso del bien, preparación de las instalaciones donde se ubicarán, y otros de similar índole.</w:t>
            </w:r>
          </w:p>
          <w:p w14:paraId="0000012E" w14:textId="77777777" w:rsidR="00836F94" w:rsidRPr="00B50D65" w:rsidRDefault="00836F94">
            <w:pPr>
              <w:ind w:left="360"/>
              <w:rPr>
                <w:rFonts w:asciiTheme="minorHAnsi" w:hAnsiTheme="minorHAnsi" w:cstheme="minorHAnsi"/>
                <w:color w:val="000000"/>
                <w:sz w:val="22"/>
                <w:szCs w:val="22"/>
              </w:rPr>
            </w:pPr>
          </w:p>
          <w:p w14:paraId="0000012F"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0000130" w14:textId="77777777" w:rsidR="00836F94" w:rsidRPr="00B50D65" w:rsidRDefault="00836F94">
            <w:pPr>
              <w:ind w:left="360"/>
              <w:rPr>
                <w:rFonts w:asciiTheme="minorHAnsi" w:hAnsiTheme="minorHAnsi" w:cstheme="minorHAnsi"/>
                <w:color w:val="000000"/>
                <w:sz w:val="22"/>
                <w:szCs w:val="22"/>
              </w:rPr>
            </w:pPr>
          </w:p>
          <w:p w14:paraId="00000131"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 xml:space="preserve">Se aceptará el pago de la cuota inicial o pie de Leasings Financieros suscritos con bancos o instituciones financieras para financiamiento de Máquinas y/o Equipos. Este financiamiento sólo se podrá imputar como </w:t>
            </w:r>
            <w:r w:rsidRPr="00B50D65">
              <w:rPr>
                <w:rFonts w:asciiTheme="minorHAnsi" w:hAnsiTheme="minorHAnsi" w:cstheme="minorHAnsi"/>
                <w:color w:val="000000"/>
                <w:sz w:val="22"/>
                <w:szCs w:val="22"/>
              </w:rPr>
              <w:lastRenderedPageBreak/>
              <w:t>aporte empresarial.</w:t>
            </w:r>
          </w:p>
          <w:p w14:paraId="00000132" w14:textId="77777777" w:rsidR="00836F94" w:rsidRPr="00B50D65" w:rsidRDefault="00836F94">
            <w:pPr>
              <w:rPr>
                <w:rFonts w:asciiTheme="minorHAnsi" w:hAnsiTheme="minorHAnsi" w:cstheme="minorHAnsi"/>
                <w:color w:val="000000"/>
                <w:sz w:val="22"/>
                <w:szCs w:val="22"/>
              </w:rPr>
            </w:pPr>
          </w:p>
          <w:p w14:paraId="00000133"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sz w:val="22"/>
                <w:szCs w:val="22"/>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00000134" w14:textId="77777777" w:rsidR="00836F94" w:rsidRPr="00B50D65" w:rsidRDefault="00836F94">
            <w:pPr>
              <w:rPr>
                <w:rFonts w:asciiTheme="minorHAnsi" w:hAnsiTheme="minorHAnsi" w:cstheme="minorHAnsi"/>
                <w:sz w:val="22"/>
                <w:szCs w:val="22"/>
              </w:rPr>
            </w:pPr>
          </w:p>
          <w:p w14:paraId="00000135"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sz w:val="22"/>
                <w:szCs w:val="22"/>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36F94" w:rsidRPr="00B50D65" w14:paraId="74053AE6" w14:textId="77777777">
        <w:tc>
          <w:tcPr>
            <w:tcW w:w="2099" w:type="dxa"/>
          </w:tcPr>
          <w:p w14:paraId="00000136"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lastRenderedPageBreak/>
              <w:t>Activos Intangibles</w:t>
            </w:r>
          </w:p>
        </w:tc>
        <w:tc>
          <w:tcPr>
            <w:tcW w:w="6729" w:type="dxa"/>
          </w:tcPr>
          <w:p w14:paraId="00000137"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Incluye también bienes intangibles, tales como software, registro de marca, entre otros que sean estrictamente necesarios para el funcionamiento del proyecto.</w:t>
            </w:r>
          </w:p>
          <w:p w14:paraId="00000138" w14:textId="77777777" w:rsidR="00836F94" w:rsidRPr="00B50D65" w:rsidRDefault="00836F94">
            <w:pPr>
              <w:rPr>
                <w:rFonts w:asciiTheme="minorHAnsi" w:hAnsiTheme="minorHAnsi" w:cstheme="minorHAnsi"/>
                <w:color w:val="000000"/>
                <w:sz w:val="22"/>
                <w:szCs w:val="22"/>
              </w:rPr>
            </w:pPr>
          </w:p>
          <w:p w14:paraId="00000139"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 xml:space="preserve">Se excluye la adquisición de bienes propios, de alguno de los socios/as, representantes legales o de sus respectivos cónyuges o conviviente civil, familiares por consanguinidad y afinidad hasta segundo grado inclusive (hijos, padre, madre y hermanos). </w:t>
            </w:r>
            <w:r w:rsidRPr="00B50D65">
              <w:rPr>
                <w:rFonts w:asciiTheme="minorHAnsi" w:hAnsiTheme="minorHAnsi" w:cstheme="minorHAnsi"/>
                <w:b/>
                <w:sz w:val="22"/>
                <w:szCs w:val="22"/>
              </w:rPr>
              <w:t>Anexo 3: Declaración Jurada de No Consanguinidad.</w:t>
            </w:r>
          </w:p>
        </w:tc>
      </w:tr>
      <w:tr w:rsidR="00836F94" w:rsidRPr="00B50D65" w14:paraId="411E47E0" w14:textId="77777777">
        <w:tc>
          <w:tcPr>
            <w:tcW w:w="2099" w:type="dxa"/>
          </w:tcPr>
          <w:p w14:paraId="0000013A"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Habilitación de Infraestructura</w:t>
            </w:r>
          </w:p>
        </w:tc>
        <w:tc>
          <w:tcPr>
            <w:tcW w:w="6729" w:type="dxa"/>
          </w:tcPr>
          <w:p w14:paraId="0000013B"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Comprende el gasto necesario para dejar apto el espacio físico (taller, oficina, vehículos de trabajo u otro) para el funcionamiento del proyecto, como por ejemplo, reparación de pisos, techumbres y paredes, radier, tabiques, ampliaciones/obras menores</w:t>
            </w:r>
            <w:r w:rsidRPr="00B50D65">
              <w:rPr>
                <w:rFonts w:asciiTheme="minorHAnsi" w:hAnsiTheme="minorHAnsi" w:cstheme="minorHAnsi"/>
                <w:color w:val="000000"/>
                <w:sz w:val="22"/>
                <w:szCs w:val="22"/>
                <w:vertAlign w:val="superscript"/>
              </w:rPr>
              <w:footnoteReference w:id="3"/>
            </w:r>
            <w:r w:rsidRPr="00B50D65">
              <w:rPr>
                <w:rFonts w:asciiTheme="minorHAnsi" w:hAnsiTheme="minorHAnsi" w:cstheme="minorHAnsi"/>
                <w:color w:val="000000"/>
                <w:sz w:val="22"/>
                <w:szCs w:val="22"/>
              </w:rPr>
              <w:t>, pintura del local, instalación de servicios sanitarios, electricidad, agua y gas para la propiedad que se tenga para el funcionamiento del proyecto, sistema de refrigeración para transporte de alimentos fríos en vehículo de trabajo u otros similares. Incluye invernaderos, containers y otros similares.</w:t>
            </w:r>
          </w:p>
          <w:p w14:paraId="0000013C" w14:textId="77777777" w:rsidR="00836F94" w:rsidRPr="00B50D65" w:rsidRDefault="00836F94">
            <w:pPr>
              <w:ind w:left="72"/>
              <w:rPr>
                <w:rFonts w:asciiTheme="minorHAnsi" w:hAnsiTheme="minorHAnsi" w:cstheme="minorHAnsi"/>
                <w:color w:val="000000"/>
                <w:sz w:val="22"/>
                <w:szCs w:val="22"/>
              </w:rPr>
            </w:pPr>
          </w:p>
          <w:p w14:paraId="0000013D"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 xml:space="preserve">Sólo se podrá financiar este ítem si el bien inmueble o vehículo, es de propiedad del beneficiario o se encuentre en calidad de comodatario o usufructuario, arrendatario o usuario autorizado. </w:t>
            </w:r>
          </w:p>
          <w:p w14:paraId="0000013E" w14:textId="77777777" w:rsidR="00836F94" w:rsidRPr="00B50D65" w:rsidRDefault="00836F94">
            <w:pPr>
              <w:rPr>
                <w:rFonts w:asciiTheme="minorHAnsi" w:hAnsiTheme="minorHAnsi" w:cstheme="minorHAnsi"/>
                <w:color w:val="000000"/>
                <w:sz w:val="22"/>
                <w:szCs w:val="22"/>
              </w:rPr>
            </w:pPr>
          </w:p>
          <w:p w14:paraId="0000013F"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b/>
                <w:color w:val="000000"/>
                <w:sz w:val="22"/>
                <w:szCs w:val="22"/>
              </w:rPr>
              <w:t>En caso de ser comodataria:</w:t>
            </w:r>
            <w:r w:rsidRPr="00B50D65">
              <w:rPr>
                <w:rFonts w:asciiTheme="minorHAnsi" w:hAnsiTheme="minorHAnsi" w:cstheme="minorHAnsi"/>
                <w:color w:val="000000"/>
                <w:sz w:val="22"/>
                <w:szCs w:val="22"/>
              </w:rPr>
              <w:t xml:space="preserve"> Copia del contrato de comodato que acredite su actual condición de comodataria.</w:t>
            </w:r>
          </w:p>
          <w:p w14:paraId="00000140"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b/>
                <w:color w:val="000000"/>
                <w:sz w:val="22"/>
                <w:szCs w:val="22"/>
              </w:rPr>
              <w:t xml:space="preserve">En caso de ser arrendataria: </w:t>
            </w:r>
            <w:r w:rsidRPr="00B50D65">
              <w:rPr>
                <w:rFonts w:asciiTheme="minorHAnsi" w:hAnsiTheme="minorHAnsi" w:cstheme="minorHAnsi"/>
                <w:color w:val="000000"/>
                <w:sz w:val="22"/>
                <w:szCs w:val="22"/>
              </w:rPr>
              <w:t>Copia del contrato de arriendo que acredite su actual condición de arrendataria.</w:t>
            </w:r>
          </w:p>
          <w:p w14:paraId="00000141"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b/>
                <w:color w:val="000000"/>
                <w:sz w:val="22"/>
                <w:szCs w:val="22"/>
              </w:rPr>
              <w:t>En caso de ser usuaria autorizada de la propiedad:</w:t>
            </w:r>
            <w:r w:rsidRPr="00B50D65">
              <w:rPr>
                <w:rFonts w:asciiTheme="minorHAnsi" w:hAnsiTheme="minorHAnsi" w:cstheme="minorHAnsi"/>
                <w:color w:val="000000"/>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0000142"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En los casos en que el inmueble sea de la sociedad conyugal o patrimonio reservado del cónyuge, se deberá acompañar copia de inscripción con vigencia de propiedad y certificado de matrimonio.</w:t>
            </w:r>
          </w:p>
          <w:p w14:paraId="00000143"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En los casos de que el inmueble sea parte de una comunidad se requerirá autorización notarial del/ o los comuneros/s no beneficiario. (Aplicable a Acuerdo de Unión Civil, con régimen de Comunidad).</w:t>
            </w:r>
          </w:p>
          <w:p w14:paraId="00000144" w14:textId="77777777" w:rsidR="00836F94" w:rsidRPr="00B50D65" w:rsidRDefault="00836F94">
            <w:pPr>
              <w:rPr>
                <w:rFonts w:asciiTheme="minorHAnsi" w:hAnsiTheme="minorHAnsi" w:cstheme="minorHAnsi"/>
                <w:color w:val="000000"/>
                <w:sz w:val="22"/>
                <w:szCs w:val="22"/>
              </w:rPr>
            </w:pPr>
          </w:p>
          <w:p w14:paraId="00000145"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b/>
                <w:sz w:val="22"/>
                <w:szCs w:val="22"/>
              </w:rPr>
              <w:t>NOTA:</w:t>
            </w:r>
            <w:r w:rsidRPr="00B50D65">
              <w:rPr>
                <w:rFonts w:asciiTheme="minorHAnsi" w:hAnsiTheme="minorHAnsi" w:cstheme="minorHAnsi"/>
                <w:sz w:val="22"/>
                <w:szCs w:val="22"/>
              </w:rPr>
              <w:t xml:space="preserve"> Deberá presentar al momento de la evaluación técnica todos los documentos que acrediten dichas condiciones, en caso contrario el Jurado Nacional podrá modificar y ajustar el presupuesto o eliminar el ítem de financiamiento.</w:t>
            </w:r>
          </w:p>
          <w:p w14:paraId="00000146" w14:textId="77777777" w:rsidR="00836F94" w:rsidRPr="00B50D65" w:rsidRDefault="00836F94">
            <w:pPr>
              <w:rPr>
                <w:rFonts w:asciiTheme="minorHAnsi" w:hAnsiTheme="minorHAnsi" w:cstheme="minorHAnsi"/>
                <w:color w:val="000000"/>
                <w:sz w:val="22"/>
                <w:szCs w:val="22"/>
              </w:rPr>
            </w:pPr>
          </w:p>
          <w:p w14:paraId="00000147"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color w:val="000000"/>
                <w:sz w:val="22"/>
                <w:szCs w:val="22"/>
              </w:rPr>
              <w:t>Además, comprende los g</w:t>
            </w:r>
            <w:r w:rsidRPr="00B50D65">
              <w:rPr>
                <w:rFonts w:asciiTheme="minorHAnsi" w:hAnsiTheme="minorHAnsi" w:cstheme="minorHAnsi"/>
                <w:sz w:val="22"/>
                <w:szCs w:val="22"/>
              </w:rPr>
              <w:t>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00000148" w14:textId="77777777" w:rsidR="00836F94" w:rsidRPr="00B50D65" w:rsidRDefault="00836F94">
            <w:pPr>
              <w:rPr>
                <w:rFonts w:asciiTheme="minorHAnsi" w:hAnsiTheme="minorHAnsi" w:cstheme="minorHAnsi"/>
                <w:sz w:val="22"/>
                <w:szCs w:val="22"/>
              </w:rPr>
            </w:pPr>
          </w:p>
          <w:p w14:paraId="00000149"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sz w:val="22"/>
                <w:szCs w:val="22"/>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0000014A" w14:textId="77777777" w:rsidR="00836F94" w:rsidRDefault="00836F94">
      <w:pPr>
        <w:jc w:val="left"/>
        <w:rPr>
          <w:b/>
        </w:rPr>
      </w:pPr>
    </w:p>
    <w:p w14:paraId="0000014B" w14:textId="77777777" w:rsidR="00836F94" w:rsidRDefault="00752F5F">
      <w:pPr>
        <w:jc w:val="left"/>
        <w:rPr>
          <w:b/>
        </w:rPr>
      </w:pPr>
      <w:r>
        <w:lastRenderedPageBreak/>
        <w:br w:type="page"/>
      </w:r>
    </w:p>
    <w:tbl>
      <w:tblPr>
        <w:tblStyle w:val="affffb"/>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836F94" w14:paraId="41B83CBC" w14:textId="77777777">
        <w:trPr>
          <w:tblHeader/>
        </w:trPr>
        <w:tc>
          <w:tcPr>
            <w:tcW w:w="8828" w:type="dxa"/>
            <w:gridSpan w:val="2"/>
            <w:shd w:val="clear" w:color="auto" w:fill="C5E0B3"/>
          </w:tcPr>
          <w:p w14:paraId="0000014C" w14:textId="77777777" w:rsidR="00836F94" w:rsidRPr="00B50D65" w:rsidRDefault="00752F5F">
            <w:pPr>
              <w:rPr>
                <w:rFonts w:asciiTheme="minorHAnsi" w:hAnsiTheme="minorHAnsi" w:cstheme="minorHAnsi"/>
                <w:b/>
                <w:color w:val="000000"/>
                <w:sz w:val="22"/>
                <w:szCs w:val="22"/>
              </w:rPr>
            </w:pPr>
            <w:r w:rsidRPr="00B50D65">
              <w:rPr>
                <w:rFonts w:asciiTheme="minorHAnsi" w:hAnsiTheme="minorHAnsi" w:cstheme="minorHAnsi"/>
                <w:b/>
                <w:sz w:val="22"/>
                <w:szCs w:val="22"/>
              </w:rPr>
              <w:lastRenderedPageBreak/>
              <w:t>ÍTEM: CAPITAL DE TRABAJO DE LA ORGANIZACIÓN ASOCIADO AL RUT DE LA ORGANIZACIÓN</w:t>
            </w:r>
          </w:p>
        </w:tc>
      </w:tr>
      <w:tr w:rsidR="00836F94" w14:paraId="53FEC266" w14:textId="77777777">
        <w:tc>
          <w:tcPr>
            <w:tcW w:w="2099" w:type="dxa"/>
          </w:tcPr>
          <w:p w14:paraId="0000014E"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Remuneraciones y Honorarios</w:t>
            </w:r>
          </w:p>
        </w:tc>
        <w:tc>
          <w:tcPr>
            <w:tcW w:w="6729" w:type="dxa"/>
          </w:tcPr>
          <w:p w14:paraId="0000014F"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sz w:val="22"/>
                <w:szCs w:val="22"/>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0000150" w14:textId="77777777" w:rsidR="00836F94" w:rsidRPr="00B50D65" w:rsidRDefault="00836F94">
            <w:pPr>
              <w:rPr>
                <w:rFonts w:asciiTheme="minorHAnsi" w:hAnsiTheme="minorHAnsi" w:cstheme="minorHAnsi"/>
                <w:sz w:val="22"/>
                <w:szCs w:val="22"/>
              </w:rPr>
            </w:pPr>
          </w:p>
          <w:p w14:paraId="00000151"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b/>
                <w:sz w:val="22"/>
                <w:szCs w:val="22"/>
              </w:rPr>
              <w:t>Se excluyen:</w:t>
            </w:r>
            <w:r w:rsidRPr="00B50D65">
              <w:rPr>
                <w:rFonts w:asciiTheme="minorHAnsi" w:hAnsiTheme="minorHAnsi" w:cstheme="minorHAnsi"/>
                <w:sz w:val="22"/>
                <w:szCs w:val="22"/>
              </w:rPr>
              <w:t xml:space="preserve"> al beneficiario/a, socios, representantes legales, y sus respectivos cónyuges, familiares por consanguinidad y afinidad hasta el segundo grado inclusive (hijos, padre, madre y hermanos). Se excluye todo el personal administrativo, tales como las secretarias, contadores, junior u otros. </w:t>
            </w:r>
          </w:p>
          <w:p w14:paraId="00000152" w14:textId="77777777" w:rsidR="00836F94" w:rsidRPr="00B50D65" w:rsidRDefault="00836F94">
            <w:pPr>
              <w:rPr>
                <w:rFonts w:asciiTheme="minorHAnsi" w:hAnsiTheme="minorHAnsi" w:cstheme="minorHAnsi"/>
                <w:sz w:val="22"/>
                <w:szCs w:val="22"/>
              </w:rPr>
            </w:pPr>
          </w:p>
          <w:p w14:paraId="00000153"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Ver Anexo 3: Declaración Jurada de No Consanguinidad en la rendición de gatos.</w:t>
            </w:r>
          </w:p>
        </w:tc>
      </w:tr>
      <w:tr w:rsidR="00836F94" w14:paraId="6F74B58B" w14:textId="77777777">
        <w:tc>
          <w:tcPr>
            <w:tcW w:w="2099" w:type="dxa"/>
          </w:tcPr>
          <w:p w14:paraId="00000154"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Arriendo</w:t>
            </w:r>
          </w:p>
        </w:tc>
        <w:tc>
          <w:tcPr>
            <w:tcW w:w="6729" w:type="dxa"/>
          </w:tcPr>
          <w:p w14:paraId="00000155"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sz w:val="22"/>
                <w:szCs w:val="22"/>
              </w:rPr>
              <w:t>Comprende el gasto en arrendamiento o comodato de bienes raíces (industriales, comerciales o agrícolas), y/o las maquinarias necesarias para el desarrollo del proyecto, oficinas o sedes donde funciona la organización, según domicilio legal de la organización y el contrato de arrendamiento o comodato.</w:t>
            </w:r>
          </w:p>
          <w:p w14:paraId="00000156" w14:textId="77777777" w:rsidR="00836F94" w:rsidRPr="00B50D65" w:rsidRDefault="00836F94">
            <w:pPr>
              <w:widowControl/>
              <w:pBdr>
                <w:top w:val="nil"/>
                <w:left w:val="nil"/>
                <w:bottom w:val="nil"/>
                <w:right w:val="nil"/>
                <w:between w:val="nil"/>
              </w:pBdr>
              <w:spacing w:after="160" w:line="259" w:lineRule="auto"/>
              <w:ind w:left="360"/>
              <w:rPr>
                <w:rFonts w:asciiTheme="minorHAnsi" w:hAnsiTheme="minorHAnsi" w:cstheme="minorHAnsi"/>
                <w:color w:val="000000"/>
                <w:sz w:val="22"/>
                <w:szCs w:val="22"/>
              </w:rPr>
            </w:pPr>
          </w:p>
          <w:p w14:paraId="00000157"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sz w:val="22"/>
                <w:szCs w:val="22"/>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consanguinidad y afinidad hasta segundo grado inclusive (hijos, padre, madre y hermanos, entre otros).</w:t>
            </w:r>
          </w:p>
          <w:p w14:paraId="00000158" w14:textId="77777777" w:rsidR="00836F94" w:rsidRPr="00B50D65" w:rsidRDefault="00836F94">
            <w:pPr>
              <w:rPr>
                <w:rFonts w:asciiTheme="minorHAnsi" w:hAnsiTheme="minorHAnsi" w:cstheme="minorHAnsi"/>
                <w:sz w:val="22"/>
                <w:szCs w:val="22"/>
              </w:rPr>
            </w:pPr>
          </w:p>
          <w:p w14:paraId="00000159"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sz w:val="22"/>
                <w:szCs w:val="22"/>
              </w:rPr>
              <w:t>El contrato de arriendo debe haber sido firmado con anterioridad a la fecha de lanzamiento de la convocatoria.</w:t>
            </w:r>
          </w:p>
          <w:p w14:paraId="0000015A" w14:textId="77777777" w:rsidR="00836F94" w:rsidRPr="00B50D65" w:rsidRDefault="00836F94">
            <w:pPr>
              <w:widowControl/>
              <w:pBdr>
                <w:top w:val="nil"/>
                <w:left w:val="nil"/>
                <w:bottom w:val="nil"/>
                <w:right w:val="nil"/>
                <w:between w:val="nil"/>
              </w:pBdr>
              <w:spacing w:after="160" w:line="259" w:lineRule="auto"/>
              <w:ind w:left="360"/>
              <w:rPr>
                <w:rFonts w:asciiTheme="minorHAnsi" w:hAnsiTheme="minorHAnsi" w:cstheme="minorHAnsi"/>
                <w:color w:val="000000"/>
                <w:sz w:val="22"/>
                <w:szCs w:val="22"/>
              </w:rPr>
            </w:pPr>
          </w:p>
          <w:p w14:paraId="0000015B"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sz w:val="22"/>
                <w:szCs w:val="22"/>
              </w:rPr>
              <w:t>Se excluye el arrendamiento de bienes propios, de alguno de los socios/as, representantes legales o de sus respectivos cónyuges, familiares por consanguinidad y afinidad hasta el segundo grado inclusive (hijos, padre, madre y hermanos).</w:t>
            </w:r>
          </w:p>
          <w:p w14:paraId="0000015C" w14:textId="77777777" w:rsidR="00836F94" w:rsidRPr="00B50D65" w:rsidRDefault="00836F94">
            <w:pPr>
              <w:rPr>
                <w:rFonts w:asciiTheme="minorHAnsi" w:hAnsiTheme="minorHAnsi" w:cstheme="minorHAnsi"/>
                <w:b/>
                <w:sz w:val="22"/>
                <w:szCs w:val="22"/>
              </w:rPr>
            </w:pPr>
          </w:p>
          <w:p w14:paraId="0000015D"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Ver Anexo 3: Declaración Jurada de No Consanguinidad.</w:t>
            </w:r>
          </w:p>
        </w:tc>
      </w:tr>
      <w:tr w:rsidR="00836F94" w14:paraId="6B658450" w14:textId="77777777">
        <w:trPr>
          <w:trHeight w:val="60"/>
        </w:trPr>
        <w:tc>
          <w:tcPr>
            <w:tcW w:w="2099" w:type="dxa"/>
          </w:tcPr>
          <w:p w14:paraId="0000015E"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Servicios y/o Consumos Generales</w:t>
            </w:r>
          </w:p>
        </w:tc>
        <w:tc>
          <w:tcPr>
            <w:tcW w:w="6729" w:type="dxa"/>
          </w:tcPr>
          <w:p w14:paraId="0000015F"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sz w:val="22"/>
                <w:szCs w:val="22"/>
              </w:rPr>
              <w:t>Comprende el pago por servicios mensuales de internet, agua, luz, gas, pagos por servicios, tales como uso de software, plataformas digitales, servicios aseo, limpieza y/o sanitización, entre otros.</w:t>
            </w:r>
          </w:p>
        </w:tc>
      </w:tr>
    </w:tbl>
    <w:p w14:paraId="00000160" w14:textId="77777777" w:rsidR="00836F94" w:rsidRDefault="00752F5F">
      <w:pPr>
        <w:jc w:val="left"/>
      </w:pPr>
      <w:r>
        <w:br w:type="page"/>
      </w:r>
    </w:p>
    <w:p w14:paraId="00000161" w14:textId="77777777" w:rsidR="00836F94" w:rsidRDefault="00836F94">
      <w:pPr>
        <w:jc w:val="left"/>
      </w:pPr>
    </w:p>
    <w:tbl>
      <w:tblPr>
        <w:tblStyle w:val="affffc"/>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73"/>
        <w:gridCol w:w="7365"/>
      </w:tblGrid>
      <w:tr w:rsidR="00836F94" w14:paraId="3091E3C7" w14:textId="77777777" w:rsidTr="00B50D65">
        <w:trPr>
          <w:trHeight w:val="22"/>
        </w:trPr>
        <w:tc>
          <w:tcPr>
            <w:tcW w:w="8838" w:type="dxa"/>
            <w:gridSpan w:val="2"/>
            <w:tcBorders>
              <w:top w:val="single" w:sz="8" w:space="0" w:color="000000"/>
              <w:left w:val="single" w:sz="8" w:space="0" w:color="000000"/>
              <w:bottom w:val="single" w:sz="8" w:space="0" w:color="000000"/>
              <w:right w:val="single" w:sz="8" w:space="0" w:color="000000"/>
            </w:tcBorders>
            <w:shd w:val="clear" w:color="auto" w:fill="D6E3BC"/>
            <w:tcMar>
              <w:top w:w="100" w:type="dxa"/>
              <w:left w:w="80" w:type="dxa"/>
              <w:bottom w:w="100" w:type="dxa"/>
              <w:right w:w="80" w:type="dxa"/>
            </w:tcMar>
          </w:tcPr>
          <w:p w14:paraId="00000163" w14:textId="0034C0C1" w:rsidR="00836F94" w:rsidRDefault="00752F5F" w:rsidP="00B50D65">
            <w:pPr>
              <w:spacing w:after="100" w:afterAutospacing="1"/>
              <w:jc w:val="left"/>
              <w:rPr>
                <w:b/>
              </w:rPr>
            </w:pPr>
            <w:r>
              <w:rPr>
                <w:b/>
              </w:rPr>
              <w:t>CATEGORÍA: Eficiencia energética y energías renovables</w:t>
            </w:r>
          </w:p>
        </w:tc>
      </w:tr>
      <w:tr w:rsidR="00836F94" w14:paraId="67DC26BA" w14:textId="77777777" w:rsidTr="00B50D65">
        <w:trPr>
          <w:trHeight w:val="79"/>
        </w:trPr>
        <w:tc>
          <w:tcPr>
            <w:tcW w:w="1473" w:type="dxa"/>
            <w:tcBorders>
              <w:top w:val="nil"/>
              <w:left w:val="single" w:sz="8" w:space="0" w:color="000000"/>
              <w:bottom w:val="single" w:sz="8" w:space="0" w:color="000000"/>
              <w:right w:val="single" w:sz="8" w:space="0" w:color="000000"/>
            </w:tcBorders>
            <w:shd w:val="clear" w:color="auto" w:fill="D6E3BC"/>
            <w:tcMar>
              <w:top w:w="100" w:type="dxa"/>
              <w:left w:w="80" w:type="dxa"/>
              <w:bottom w:w="100" w:type="dxa"/>
              <w:right w:w="80" w:type="dxa"/>
            </w:tcMar>
          </w:tcPr>
          <w:p w14:paraId="00000165" w14:textId="77777777" w:rsidR="00836F94" w:rsidRPr="00B50D65" w:rsidRDefault="00752F5F" w:rsidP="00B50D65">
            <w:pPr>
              <w:spacing w:after="0"/>
              <w:rPr>
                <w:b/>
                <w:bCs/>
              </w:rPr>
            </w:pPr>
            <w:r w:rsidRPr="00B50D65">
              <w:rPr>
                <w:b/>
                <w:bCs/>
              </w:rPr>
              <w:t>ITEM</w:t>
            </w:r>
          </w:p>
        </w:tc>
        <w:tc>
          <w:tcPr>
            <w:tcW w:w="7365" w:type="dxa"/>
            <w:tcBorders>
              <w:top w:val="nil"/>
              <w:left w:val="nil"/>
              <w:bottom w:val="single" w:sz="8" w:space="0" w:color="000000"/>
              <w:right w:val="single" w:sz="8" w:space="0" w:color="000000"/>
            </w:tcBorders>
            <w:shd w:val="clear" w:color="auto" w:fill="D6E3BC"/>
            <w:tcMar>
              <w:top w:w="100" w:type="dxa"/>
              <w:left w:w="80" w:type="dxa"/>
              <w:bottom w:w="100" w:type="dxa"/>
              <w:right w:w="80" w:type="dxa"/>
            </w:tcMar>
          </w:tcPr>
          <w:p w14:paraId="00000166" w14:textId="77777777" w:rsidR="00836F94" w:rsidRPr="00B50D65" w:rsidRDefault="00752F5F" w:rsidP="00B50D65">
            <w:pPr>
              <w:spacing w:after="0"/>
              <w:ind w:left="-3"/>
              <w:rPr>
                <w:b/>
                <w:bCs/>
              </w:rPr>
            </w:pPr>
            <w:r w:rsidRPr="00B50D65">
              <w:rPr>
                <w:b/>
                <w:bCs/>
              </w:rPr>
              <w:t>SUB ITEM / DESCRIPCION</w:t>
            </w:r>
          </w:p>
        </w:tc>
      </w:tr>
      <w:tr w:rsidR="00836F94" w14:paraId="03C69AD2" w14:textId="77777777">
        <w:trPr>
          <w:trHeight w:val="3455"/>
        </w:trPr>
        <w:tc>
          <w:tcPr>
            <w:tcW w:w="147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167" w14:textId="77777777" w:rsidR="00836F94" w:rsidRPr="00B50D65" w:rsidRDefault="00752F5F" w:rsidP="00B50D65">
            <w:pPr>
              <w:spacing w:after="0"/>
              <w:rPr>
                <w:rFonts w:asciiTheme="minorHAnsi" w:hAnsiTheme="minorHAnsi" w:cstheme="minorHAnsi"/>
                <w:b/>
              </w:rPr>
            </w:pPr>
            <w:r w:rsidRPr="00B50D65">
              <w:rPr>
                <w:rFonts w:asciiTheme="minorHAnsi" w:hAnsiTheme="minorHAnsi" w:cstheme="minorHAnsi"/>
                <w:b/>
              </w:rPr>
              <w:t>Activos fijos</w:t>
            </w:r>
          </w:p>
        </w:tc>
        <w:tc>
          <w:tcPr>
            <w:tcW w:w="7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168"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836F94" w14:paraId="752E1751" w14:textId="77777777" w:rsidTr="00B50D65">
        <w:trPr>
          <w:trHeight w:val="2566"/>
        </w:trPr>
        <w:tc>
          <w:tcPr>
            <w:tcW w:w="147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169" w14:textId="77777777" w:rsidR="00836F94" w:rsidRPr="00B50D65" w:rsidRDefault="00752F5F" w:rsidP="00B50D65">
            <w:pPr>
              <w:spacing w:after="0"/>
              <w:rPr>
                <w:rFonts w:asciiTheme="minorHAnsi" w:hAnsiTheme="minorHAnsi" w:cstheme="minorHAnsi"/>
                <w:b/>
              </w:rPr>
            </w:pPr>
            <w:r w:rsidRPr="00B50D65">
              <w:rPr>
                <w:rFonts w:asciiTheme="minorHAnsi" w:hAnsiTheme="minorHAnsi" w:cstheme="minorHAnsi"/>
                <w:b/>
              </w:rPr>
              <w:t>Asistencia técnica y asesoría en gestión</w:t>
            </w:r>
          </w:p>
        </w:tc>
        <w:tc>
          <w:tcPr>
            <w:tcW w:w="7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16A"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0000016B"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 xml:space="preserve"> </w:t>
            </w:r>
          </w:p>
          <w:p w14:paraId="0000016C"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Por ejemplo: consultorías en desarrollo de auditorías y/o diagnósticos energéticos</w:t>
            </w:r>
            <w:hyperlink r:id="rId15" w:anchor="_ftn1">
              <w:r w:rsidRPr="00B50D65">
                <w:rPr>
                  <w:rFonts w:asciiTheme="minorHAnsi" w:hAnsiTheme="minorHAnsi" w:cstheme="minorHAnsi"/>
                  <w:color w:val="1155CC"/>
                  <w:u w:val="single"/>
                </w:rPr>
                <w:t>[1]</w:t>
              </w:r>
            </w:hyperlink>
            <w:r w:rsidRPr="00B50D65">
              <w:rPr>
                <w:rFonts w:asciiTheme="minorHAnsi" w:hAnsiTheme="minorHAnsi" w:cstheme="minorHAnsi"/>
              </w:rPr>
              <w:t>, estudios de factibilidad para implementación de proyectos de energías renovables para autoconsumo, sean éstos proyectos para generación eléctrica y/o térmica. El proveedor del servicio debe entregar un informe del mismo.</w:t>
            </w:r>
          </w:p>
        </w:tc>
      </w:tr>
      <w:tr w:rsidR="00836F94" w14:paraId="04418500" w14:textId="77777777">
        <w:trPr>
          <w:trHeight w:val="2645"/>
        </w:trPr>
        <w:tc>
          <w:tcPr>
            <w:tcW w:w="147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16D" w14:textId="77777777" w:rsidR="00836F94" w:rsidRPr="00B50D65" w:rsidRDefault="00752F5F" w:rsidP="00B50D65">
            <w:pPr>
              <w:spacing w:after="0"/>
              <w:rPr>
                <w:rFonts w:asciiTheme="minorHAnsi" w:hAnsiTheme="minorHAnsi" w:cstheme="minorHAnsi"/>
                <w:b/>
              </w:rPr>
            </w:pPr>
            <w:r w:rsidRPr="00B50D65">
              <w:rPr>
                <w:rFonts w:asciiTheme="minorHAnsi" w:hAnsiTheme="minorHAnsi" w:cstheme="minorHAnsi"/>
                <w:b/>
              </w:rPr>
              <w:t>Habilitación de infraestructura</w:t>
            </w:r>
          </w:p>
        </w:tc>
        <w:tc>
          <w:tcPr>
            <w:tcW w:w="7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16E"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836F94" w14:paraId="60980D2A" w14:textId="77777777">
        <w:trPr>
          <w:trHeight w:val="3935"/>
        </w:trPr>
        <w:tc>
          <w:tcPr>
            <w:tcW w:w="147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16F" w14:textId="77777777" w:rsidR="00836F94" w:rsidRPr="00B50D65" w:rsidRDefault="00752F5F" w:rsidP="00B50D65">
            <w:pPr>
              <w:spacing w:after="0"/>
              <w:rPr>
                <w:rFonts w:asciiTheme="minorHAnsi" w:hAnsiTheme="minorHAnsi" w:cstheme="minorHAnsi"/>
                <w:b/>
              </w:rPr>
            </w:pPr>
            <w:r w:rsidRPr="00B50D65">
              <w:rPr>
                <w:rFonts w:asciiTheme="minorHAnsi" w:hAnsiTheme="minorHAnsi" w:cstheme="minorHAnsi"/>
                <w:b/>
              </w:rPr>
              <w:lastRenderedPageBreak/>
              <w:t>Capacitación</w:t>
            </w:r>
          </w:p>
        </w:tc>
        <w:tc>
          <w:tcPr>
            <w:tcW w:w="7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170"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00000171"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 xml:space="preserve"> </w:t>
            </w:r>
          </w:p>
          <w:p w14:paraId="00000172" w14:textId="77777777" w:rsidR="00836F94" w:rsidRPr="00B50D65" w:rsidRDefault="00752F5F" w:rsidP="00B50D65">
            <w:pPr>
              <w:spacing w:after="0"/>
              <w:rPr>
                <w:rFonts w:asciiTheme="minorHAnsi" w:hAnsiTheme="minorHAnsi" w:cstheme="minorHAnsi"/>
                <w:b/>
                <w:color w:val="1155CC"/>
                <w:u w:val="single"/>
              </w:rPr>
            </w:pPr>
            <w:r w:rsidRPr="00B50D65">
              <w:rPr>
                <w:rFonts w:asciiTheme="minorHAnsi" w:hAnsiTheme="minorHAnsi" w:cstheme="minorHAnsi"/>
                <w:b/>
              </w:rPr>
              <w:t>Nota: El Ministerio de Energía pone a disposición de las empresas la plataforma Gestiona Energía MiPyMEs para que estimen los ahorros al implementar acciones de eficiencia energética:</w:t>
            </w:r>
            <w:hyperlink r:id="rId16">
              <w:r w:rsidRPr="00B50D65">
                <w:rPr>
                  <w:rFonts w:asciiTheme="minorHAnsi" w:hAnsiTheme="minorHAnsi" w:cstheme="minorHAnsi"/>
                  <w:b/>
                </w:rPr>
                <w:t xml:space="preserve"> </w:t>
              </w:r>
            </w:hyperlink>
            <w:hyperlink r:id="rId17">
              <w:r w:rsidRPr="00B50D65">
                <w:rPr>
                  <w:rFonts w:asciiTheme="minorHAnsi" w:hAnsiTheme="minorHAnsi" w:cstheme="minorHAnsi"/>
                  <w:b/>
                  <w:color w:val="1155CC"/>
                  <w:u w:val="single"/>
                </w:rPr>
                <w:t>http://www.gestionaenergia.cl/mipymes/</w:t>
              </w:r>
            </w:hyperlink>
          </w:p>
        </w:tc>
      </w:tr>
    </w:tbl>
    <w:p w14:paraId="6D2D3BB5" w14:textId="77777777" w:rsidR="00B50D65" w:rsidRDefault="00B50D65"/>
    <w:tbl>
      <w:tblPr>
        <w:tblStyle w:val="affffc"/>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73"/>
        <w:gridCol w:w="7365"/>
      </w:tblGrid>
      <w:tr w:rsidR="00836F94" w14:paraId="196C1DFC" w14:textId="77777777" w:rsidTr="00B50D65">
        <w:trPr>
          <w:trHeight w:val="19"/>
        </w:trPr>
        <w:tc>
          <w:tcPr>
            <w:tcW w:w="8838" w:type="dxa"/>
            <w:gridSpan w:val="2"/>
            <w:tcBorders>
              <w:top w:val="single" w:sz="4" w:space="0" w:color="auto"/>
              <w:left w:val="single" w:sz="4" w:space="0" w:color="auto"/>
              <w:bottom w:val="single" w:sz="4" w:space="0" w:color="auto"/>
              <w:right w:val="single" w:sz="4" w:space="0" w:color="auto"/>
            </w:tcBorders>
            <w:shd w:val="clear" w:color="auto" w:fill="D6E3BC"/>
            <w:tcMar>
              <w:top w:w="100" w:type="dxa"/>
              <w:left w:w="80" w:type="dxa"/>
              <w:bottom w:w="100" w:type="dxa"/>
              <w:right w:w="80" w:type="dxa"/>
            </w:tcMar>
          </w:tcPr>
          <w:p w14:paraId="00000176" w14:textId="77777777" w:rsidR="00836F94" w:rsidRPr="00B50D65" w:rsidRDefault="00752F5F" w:rsidP="00B50D65">
            <w:pPr>
              <w:spacing w:after="0"/>
              <w:rPr>
                <w:rFonts w:asciiTheme="minorHAnsi" w:hAnsiTheme="minorHAnsi" w:cstheme="minorHAnsi"/>
                <w:b/>
              </w:rPr>
            </w:pPr>
            <w:r w:rsidRPr="00B50D65">
              <w:rPr>
                <w:rFonts w:asciiTheme="minorHAnsi" w:hAnsiTheme="minorHAnsi" w:cstheme="minorHAnsi"/>
                <w:b/>
              </w:rPr>
              <w:t>CATEGORÍA: Economía circular</w:t>
            </w:r>
          </w:p>
        </w:tc>
      </w:tr>
      <w:tr w:rsidR="00836F94" w14:paraId="63C6F981" w14:textId="77777777" w:rsidTr="00B50D65">
        <w:trPr>
          <w:trHeight w:val="19"/>
        </w:trPr>
        <w:tc>
          <w:tcPr>
            <w:tcW w:w="1473" w:type="dxa"/>
            <w:tcBorders>
              <w:top w:val="single" w:sz="4" w:space="0" w:color="auto"/>
              <w:left w:val="single" w:sz="8" w:space="0" w:color="000000"/>
              <w:bottom w:val="single" w:sz="8" w:space="0" w:color="000000"/>
              <w:right w:val="single" w:sz="8" w:space="0" w:color="000000"/>
            </w:tcBorders>
            <w:shd w:val="clear" w:color="auto" w:fill="D6E3BC"/>
            <w:tcMar>
              <w:top w:w="100" w:type="dxa"/>
              <w:left w:w="80" w:type="dxa"/>
              <w:bottom w:w="100" w:type="dxa"/>
              <w:right w:w="80" w:type="dxa"/>
            </w:tcMar>
          </w:tcPr>
          <w:p w14:paraId="00000178" w14:textId="77777777" w:rsidR="00836F94" w:rsidRPr="00B50D65" w:rsidRDefault="00752F5F" w:rsidP="00B50D65">
            <w:pPr>
              <w:spacing w:after="0"/>
              <w:rPr>
                <w:rFonts w:asciiTheme="minorHAnsi" w:hAnsiTheme="minorHAnsi" w:cstheme="minorHAnsi"/>
                <w:b/>
                <w:bCs/>
              </w:rPr>
            </w:pPr>
            <w:r w:rsidRPr="00B50D65">
              <w:rPr>
                <w:rFonts w:asciiTheme="minorHAnsi" w:hAnsiTheme="minorHAnsi" w:cstheme="minorHAnsi"/>
                <w:b/>
                <w:bCs/>
              </w:rPr>
              <w:t>ITEM</w:t>
            </w:r>
          </w:p>
        </w:tc>
        <w:tc>
          <w:tcPr>
            <w:tcW w:w="7365" w:type="dxa"/>
            <w:tcBorders>
              <w:top w:val="single" w:sz="4" w:space="0" w:color="auto"/>
              <w:left w:val="nil"/>
              <w:bottom w:val="single" w:sz="8" w:space="0" w:color="000000"/>
              <w:right w:val="single" w:sz="8" w:space="0" w:color="000000"/>
            </w:tcBorders>
            <w:shd w:val="clear" w:color="auto" w:fill="D6E3BC"/>
            <w:tcMar>
              <w:top w:w="100" w:type="dxa"/>
              <w:left w:w="80" w:type="dxa"/>
              <w:bottom w:w="100" w:type="dxa"/>
              <w:right w:w="80" w:type="dxa"/>
            </w:tcMar>
          </w:tcPr>
          <w:p w14:paraId="00000179" w14:textId="77777777" w:rsidR="00836F94" w:rsidRPr="00B50D65" w:rsidRDefault="00752F5F" w:rsidP="00B50D65">
            <w:pPr>
              <w:spacing w:after="0"/>
              <w:rPr>
                <w:rFonts w:asciiTheme="minorHAnsi" w:hAnsiTheme="minorHAnsi" w:cstheme="minorHAnsi"/>
                <w:b/>
              </w:rPr>
            </w:pPr>
            <w:r w:rsidRPr="00B50D65">
              <w:rPr>
                <w:rFonts w:asciiTheme="minorHAnsi" w:hAnsiTheme="minorHAnsi" w:cstheme="minorHAnsi"/>
                <w:b/>
              </w:rPr>
              <w:t>SUB ITEM / DESCRIPCION</w:t>
            </w:r>
          </w:p>
        </w:tc>
      </w:tr>
      <w:tr w:rsidR="00836F94" w14:paraId="635EA31A" w14:textId="77777777">
        <w:trPr>
          <w:trHeight w:val="2105"/>
        </w:trPr>
        <w:tc>
          <w:tcPr>
            <w:tcW w:w="147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17A" w14:textId="77777777" w:rsidR="00836F94" w:rsidRPr="00B50D65" w:rsidRDefault="00752F5F" w:rsidP="00B50D65">
            <w:pPr>
              <w:spacing w:after="0"/>
              <w:rPr>
                <w:rFonts w:asciiTheme="minorHAnsi" w:hAnsiTheme="minorHAnsi" w:cstheme="minorHAnsi"/>
                <w:b/>
              </w:rPr>
            </w:pPr>
            <w:r w:rsidRPr="00B50D65">
              <w:rPr>
                <w:rFonts w:asciiTheme="minorHAnsi" w:hAnsiTheme="minorHAnsi" w:cstheme="minorHAnsi"/>
                <w:b/>
              </w:rPr>
              <w:t>Activos fijos</w:t>
            </w:r>
          </w:p>
        </w:tc>
        <w:tc>
          <w:tcPr>
            <w:tcW w:w="7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17B"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36F94" w14:paraId="40A40319" w14:textId="77777777">
        <w:trPr>
          <w:trHeight w:val="1295"/>
        </w:trPr>
        <w:tc>
          <w:tcPr>
            <w:tcW w:w="147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17C" w14:textId="77777777" w:rsidR="00836F94" w:rsidRPr="00B50D65" w:rsidRDefault="00752F5F" w:rsidP="00B50D65">
            <w:pPr>
              <w:spacing w:after="0"/>
              <w:rPr>
                <w:rFonts w:asciiTheme="minorHAnsi" w:hAnsiTheme="minorHAnsi" w:cstheme="minorHAnsi"/>
                <w:b/>
              </w:rPr>
            </w:pPr>
            <w:r w:rsidRPr="00B50D65">
              <w:rPr>
                <w:rFonts w:asciiTheme="minorHAnsi" w:hAnsiTheme="minorHAnsi" w:cstheme="minorHAnsi"/>
                <w:b/>
              </w:rPr>
              <w:t>Asistencia técnica y asesoría en gestión</w:t>
            </w:r>
          </w:p>
        </w:tc>
        <w:tc>
          <w:tcPr>
            <w:tcW w:w="7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17D"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36F94" w14:paraId="6F17AA13" w14:textId="77777777" w:rsidTr="00B50D65">
        <w:trPr>
          <w:trHeight w:val="15"/>
        </w:trPr>
        <w:tc>
          <w:tcPr>
            <w:tcW w:w="147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17E" w14:textId="77777777" w:rsidR="00836F94" w:rsidRPr="00B50D65" w:rsidRDefault="00752F5F" w:rsidP="00B50D65">
            <w:pPr>
              <w:spacing w:after="0"/>
              <w:rPr>
                <w:rFonts w:asciiTheme="minorHAnsi" w:hAnsiTheme="minorHAnsi" w:cstheme="minorHAnsi"/>
                <w:b/>
              </w:rPr>
            </w:pPr>
            <w:r w:rsidRPr="00B50D65">
              <w:rPr>
                <w:rFonts w:asciiTheme="minorHAnsi" w:hAnsiTheme="minorHAnsi" w:cstheme="minorHAnsi"/>
                <w:b/>
              </w:rPr>
              <w:t>Habilitación de infraestructura</w:t>
            </w:r>
          </w:p>
        </w:tc>
        <w:tc>
          <w:tcPr>
            <w:tcW w:w="7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17F"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Gastos para habilitar el espacio físico (taller, oficina, planta de producción, etc.) para el funcionamiento de iniciativas de economía circular.</w:t>
            </w:r>
          </w:p>
          <w:p w14:paraId="00000180" w14:textId="0A65B6EE" w:rsidR="00836F94" w:rsidRPr="00B50D65" w:rsidRDefault="00836F94" w:rsidP="00B50D65">
            <w:pPr>
              <w:spacing w:after="0"/>
              <w:rPr>
                <w:rFonts w:asciiTheme="minorHAnsi" w:hAnsiTheme="minorHAnsi" w:cstheme="minorHAnsi"/>
              </w:rPr>
            </w:pPr>
          </w:p>
          <w:p w14:paraId="00000181"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836F94" w14:paraId="79E48C7E" w14:textId="77777777" w:rsidTr="00B50D65">
        <w:trPr>
          <w:trHeight w:val="1253"/>
        </w:trPr>
        <w:tc>
          <w:tcPr>
            <w:tcW w:w="147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182" w14:textId="77777777" w:rsidR="00836F94" w:rsidRPr="00B50D65" w:rsidRDefault="00752F5F" w:rsidP="00B50D65">
            <w:pPr>
              <w:spacing w:after="0"/>
              <w:rPr>
                <w:rFonts w:asciiTheme="minorHAnsi" w:hAnsiTheme="minorHAnsi" w:cstheme="minorHAnsi"/>
                <w:b/>
              </w:rPr>
            </w:pPr>
            <w:r w:rsidRPr="00B50D65">
              <w:rPr>
                <w:rFonts w:asciiTheme="minorHAnsi" w:hAnsiTheme="minorHAnsi" w:cstheme="minorHAnsi"/>
                <w:b/>
              </w:rPr>
              <w:lastRenderedPageBreak/>
              <w:t>Capacitación</w:t>
            </w:r>
          </w:p>
        </w:tc>
        <w:tc>
          <w:tcPr>
            <w:tcW w:w="7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183"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w:t>
            </w:r>
          </w:p>
          <w:p w14:paraId="00000184"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 xml:space="preserve"> </w:t>
            </w:r>
          </w:p>
          <w:p w14:paraId="00000185"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El proveedor del servicio debe entregar un informe de la capacitación realizada, incorporando copia del material entregado y registro de asistencia.</w:t>
            </w:r>
          </w:p>
          <w:p w14:paraId="00000186"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 xml:space="preserve"> </w:t>
            </w:r>
          </w:p>
          <w:p w14:paraId="00000187"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 xml:space="preserve"> </w:t>
            </w:r>
          </w:p>
        </w:tc>
      </w:tr>
    </w:tbl>
    <w:p w14:paraId="00000188" w14:textId="77777777" w:rsidR="00836F94" w:rsidRDefault="00836F94">
      <w:pPr>
        <w:jc w:val="left"/>
      </w:pPr>
    </w:p>
    <w:p w14:paraId="00000189" w14:textId="77777777" w:rsidR="00836F94" w:rsidRPr="00B50D65" w:rsidRDefault="00000000">
      <w:pPr>
        <w:jc w:val="left"/>
      </w:pPr>
      <w:r>
        <w:pict w14:anchorId="6183C685">
          <v:rect id="_x0000_i1025" style="width:0;height:1.5pt" o:hralign="center" o:hrstd="t" o:hr="t" fillcolor="#a0a0a0" stroked="f"/>
        </w:pict>
      </w:r>
    </w:p>
    <w:p w14:paraId="0000018A" w14:textId="77777777" w:rsidR="00836F94" w:rsidRPr="00B50D65" w:rsidRDefault="00000000">
      <w:pPr>
        <w:spacing w:before="240" w:after="240"/>
        <w:jc w:val="left"/>
        <w:rPr>
          <w:color w:val="1155CC"/>
        </w:rPr>
      </w:pPr>
      <w:hyperlink r:id="rId18" w:anchor="_ftnref1">
        <w:r w:rsidR="00752F5F" w:rsidRPr="00B50D65">
          <w:rPr>
            <w:color w:val="1155CC"/>
            <w:u w:val="single"/>
          </w:rPr>
          <w:t>[1]</w:t>
        </w:r>
      </w:hyperlink>
      <w:r w:rsidR="00752F5F" w:rsidRPr="00B50D65">
        <w:t xml:space="preserve"> Para más información visite la página de la Agencia de Sostenibilidad Energética</w:t>
      </w:r>
      <w:hyperlink r:id="rId19">
        <w:r w:rsidR="00752F5F" w:rsidRPr="00B50D65">
          <w:t xml:space="preserve"> </w:t>
        </w:r>
      </w:hyperlink>
      <w:hyperlink r:id="rId20">
        <w:r w:rsidR="00752F5F" w:rsidRPr="00B50D65">
          <w:rPr>
            <w:color w:val="1155CC"/>
          </w:rPr>
          <w:t>https://www.agenciase.org/</w:t>
        </w:r>
      </w:hyperlink>
    </w:p>
    <w:p w14:paraId="0000018B" w14:textId="77777777" w:rsidR="00836F94" w:rsidRDefault="00836F94">
      <w:pPr>
        <w:jc w:val="left"/>
        <w:sectPr w:rsidR="00836F94">
          <w:pgSz w:w="12240" w:h="15840"/>
          <w:pgMar w:top="1417" w:right="1701" w:bottom="1417" w:left="1701" w:header="708" w:footer="708" w:gutter="0"/>
          <w:pgNumType w:start="1"/>
          <w:cols w:space="720"/>
        </w:sectPr>
      </w:pPr>
    </w:p>
    <w:p w14:paraId="0000018C" w14:textId="77777777" w:rsidR="00836F94" w:rsidRDefault="00752F5F" w:rsidP="008414E9">
      <w:pPr>
        <w:pStyle w:val="Ttulo1"/>
        <w:numPr>
          <w:ilvl w:val="0"/>
          <w:numId w:val="0"/>
        </w:numPr>
        <w:jc w:val="center"/>
      </w:pPr>
      <w:r>
        <w:lastRenderedPageBreak/>
        <w:t>ANEXO 3</w:t>
      </w:r>
    </w:p>
    <w:p w14:paraId="0000018D" w14:textId="77777777" w:rsidR="00836F94" w:rsidRDefault="00752F5F">
      <w:pPr>
        <w:jc w:val="center"/>
        <w:rPr>
          <w:b/>
        </w:rPr>
      </w:pPr>
      <w:r>
        <w:rPr>
          <w:b/>
        </w:rPr>
        <w:t>DECLARACIÓN JURADA SIMPLE DE NO CONSANGUINIDAD EN LA RENDICIÓN DE GASTOS</w:t>
      </w:r>
    </w:p>
    <w:p w14:paraId="0000018E" w14:textId="77777777" w:rsidR="00836F94" w:rsidRDefault="00836F94">
      <w:pPr>
        <w:jc w:val="center"/>
        <w:rPr>
          <w:b/>
        </w:rPr>
      </w:pPr>
    </w:p>
    <w:p w14:paraId="0000018F" w14:textId="77777777" w:rsidR="00836F94" w:rsidRDefault="00752F5F">
      <w:pPr>
        <w:spacing w:after="200" w:line="276" w:lineRule="auto"/>
      </w:pPr>
      <w:r>
        <w:t>En __________, a ______ de _________________ de 2023, Don/ña _____________________, cédula nacional de identidad N° _____________-_, participante del proyecto “____________________” declara que:</w:t>
      </w:r>
    </w:p>
    <w:p w14:paraId="00000190" w14:textId="77777777" w:rsidR="00836F94" w:rsidRDefault="00752F5F">
      <w:pPr>
        <w:numPr>
          <w:ilvl w:val="0"/>
          <w:numId w:val="12"/>
        </w:numPr>
        <w:spacing w:after="200" w:line="276" w:lineRule="auto"/>
      </w:pPr>
      <w:r>
        <w:t>El gasto rendido de los ítems correspondientes a la categoría “ACCIONES DE GESTIÓN EMPRESARIAL” (señalados en el punto 1.6 de las bases y descritos en el Anexo 2 de las mismas)</w:t>
      </w:r>
      <w:r>
        <w:rPr>
          <w:b/>
        </w:rPr>
        <w:t xml:space="preserve"> NO </w:t>
      </w:r>
      <w:r>
        <w:t>corresponde a mis propias boletas de honorarios, de socios, de representantes legales, ni tampoco de sus respectivos cónyuges o conviviente civil y parientes por consanguinidad hasta el segundo grado inclusive (hijos, padres, abuelos, hermanos).</w:t>
      </w:r>
    </w:p>
    <w:p w14:paraId="00000191" w14:textId="77777777" w:rsidR="00836F94" w:rsidRDefault="00752F5F">
      <w:pPr>
        <w:numPr>
          <w:ilvl w:val="0"/>
          <w:numId w:val="12"/>
        </w:numPr>
        <w:spacing w:after="200" w:line="276" w:lineRule="auto"/>
      </w:pPr>
      <w:r>
        <w:t>El gasto rendido de los ítems correspondientes a la categoría “INVERSIONES” (señalados en el punto 1.6 de las bases y descritos en el Anexo 2 de las mismas)</w:t>
      </w:r>
      <w:r>
        <w:rPr>
          <w:b/>
        </w:rPr>
        <w:t xml:space="preserve"> NO </w:t>
      </w:r>
      <w:r>
        <w:t>corresponde a mis propias boletas de honorarios, de socios, de representantes legales, ni tampoco de sus respectivos cónyuges o conviviente civil y parientes por consanguinidad hasta el segundo grado inclusive (hijos, padres, abuelos, hermanos).</w:t>
      </w:r>
    </w:p>
    <w:p w14:paraId="00000192" w14:textId="77777777" w:rsidR="00836F94" w:rsidRDefault="00752F5F">
      <w:pPr>
        <w:numPr>
          <w:ilvl w:val="0"/>
          <w:numId w:val="12"/>
        </w:numPr>
        <w:spacing w:after="200" w:line="276" w:lineRule="auto"/>
      </w:pPr>
      <w:r>
        <w:t>El gasto rendido de los ítems correspondientes a la categoría “CAPITAL DE TRABAJO” (señalados en el punto 1.6 de las bases y descritos en el Anexo 2 de las mismas)</w:t>
      </w:r>
      <w:r>
        <w:rPr>
          <w:b/>
        </w:rPr>
        <w:t xml:space="preserve"> NO </w:t>
      </w:r>
      <w:r>
        <w:t>corresponde a mis propias boletas de honorarios, de socios, de representantes legales, ni tampoco de sus respectivos cónyuges o conviviente civil y parientes por consanguinidad hasta el segundo grado inclusive (hijos, padres, abuelos, hermanos).</w:t>
      </w:r>
    </w:p>
    <w:p w14:paraId="00000193" w14:textId="77777777" w:rsidR="00836F94" w:rsidRDefault="00752F5F">
      <w:pPr>
        <w:widowControl w:val="0"/>
        <w:numPr>
          <w:ilvl w:val="0"/>
          <w:numId w:val="12"/>
        </w:numPr>
        <w:spacing w:after="200" w:line="276" w:lineRule="auto"/>
      </w:pPr>
      <w:r>
        <w:t xml:space="preserve">Adicionalmente, el gasto rendido asociado al servicio de flete en cualquiera de las categorías antes señaladas y sus respectivos ítems </w:t>
      </w:r>
      <w:r>
        <w:rPr>
          <w:b/>
        </w:rPr>
        <w:t>NO</w:t>
      </w:r>
      <w:r>
        <w:t xml:space="preserve"> corresponde al pago a alguno de los socios/as, representantes legales o de sus respectivos cónyuge o conviviente civil, familiares por consanguineidad y afinidad hasta segundo grado inclusive (hijos, padre, madre y hermanos).</w:t>
      </w:r>
    </w:p>
    <w:p w14:paraId="00000194" w14:textId="77777777" w:rsidR="00836F94" w:rsidRDefault="00752F5F">
      <w:pPr>
        <w:spacing w:after="200" w:line="276" w:lineRule="auto"/>
      </w:pPr>
      <w:r>
        <w:t>Da fe de con su firma;</w:t>
      </w:r>
    </w:p>
    <w:p w14:paraId="00000195" w14:textId="77777777" w:rsidR="00836F94" w:rsidRDefault="00836F94">
      <w:pPr>
        <w:spacing w:after="200" w:line="276" w:lineRule="auto"/>
      </w:pPr>
    </w:p>
    <w:p w14:paraId="00000196" w14:textId="77777777" w:rsidR="00836F94" w:rsidRDefault="00836F94">
      <w:pPr>
        <w:spacing w:after="200" w:line="276" w:lineRule="auto"/>
      </w:pPr>
    </w:p>
    <w:p w14:paraId="00000197" w14:textId="77777777" w:rsidR="00836F94" w:rsidRDefault="00836F94">
      <w:pPr>
        <w:spacing w:after="200" w:line="276" w:lineRule="auto"/>
      </w:pPr>
    </w:p>
    <w:p w14:paraId="00000198" w14:textId="77777777" w:rsidR="00836F94" w:rsidRDefault="00752F5F">
      <w:pPr>
        <w:pBdr>
          <w:top w:val="nil"/>
          <w:left w:val="nil"/>
          <w:bottom w:val="nil"/>
          <w:right w:val="nil"/>
          <w:between w:val="nil"/>
        </w:pBdr>
        <w:spacing w:after="0" w:line="240" w:lineRule="auto"/>
        <w:jc w:val="center"/>
        <w:rPr>
          <w:color w:val="000000"/>
        </w:rPr>
      </w:pPr>
      <w:r>
        <w:rPr>
          <w:color w:val="000000"/>
        </w:rPr>
        <w:t>______________________________</w:t>
      </w:r>
    </w:p>
    <w:p w14:paraId="00000199" w14:textId="77777777" w:rsidR="00836F94" w:rsidRDefault="00752F5F">
      <w:pPr>
        <w:pBdr>
          <w:top w:val="nil"/>
          <w:left w:val="nil"/>
          <w:bottom w:val="nil"/>
          <w:right w:val="nil"/>
          <w:between w:val="nil"/>
        </w:pBdr>
        <w:spacing w:after="0" w:line="240" w:lineRule="auto"/>
        <w:jc w:val="center"/>
        <w:rPr>
          <w:color w:val="000000"/>
        </w:rPr>
      </w:pPr>
      <w:r>
        <w:rPr>
          <w:color w:val="000000"/>
        </w:rPr>
        <w:t>Nombre y Firma</w:t>
      </w:r>
    </w:p>
    <w:p w14:paraId="0000019A" w14:textId="77777777" w:rsidR="00836F94" w:rsidRDefault="00752F5F">
      <w:pPr>
        <w:pBdr>
          <w:top w:val="nil"/>
          <w:left w:val="nil"/>
          <w:bottom w:val="nil"/>
          <w:right w:val="nil"/>
          <w:between w:val="nil"/>
        </w:pBdr>
        <w:spacing w:after="0" w:line="240" w:lineRule="auto"/>
        <w:jc w:val="center"/>
        <w:rPr>
          <w:color w:val="000000"/>
        </w:rPr>
      </w:pPr>
      <w:r>
        <w:rPr>
          <w:color w:val="000000"/>
        </w:rPr>
        <w:t xml:space="preserve">RUT: </w:t>
      </w:r>
    </w:p>
    <w:p w14:paraId="0000019B" w14:textId="77777777" w:rsidR="00836F94" w:rsidRDefault="00752F5F">
      <w:pPr>
        <w:jc w:val="left"/>
      </w:pPr>
      <w:r>
        <w:br w:type="page"/>
      </w:r>
    </w:p>
    <w:p w14:paraId="0000019C" w14:textId="77777777" w:rsidR="00836F94" w:rsidRDefault="00752F5F" w:rsidP="008414E9">
      <w:pPr>
        <w:pStyle w:val="Ttulo1"/>
        <w:numPr>
          <w:ilvl w:val="0"/>
          <w:numId w:val="0"/>
        </w:numPr>
        <w:jc w:val="center"/>
      </w:pPr>
      <w:r>
        <w:lastRenderedPageBreak/>
        <w:t>ANEXO 4</w:t>
      </w:r>
    </w:p>
    <w:p w14:paraId="0000019D" w14:textId="77777777" w:rsidR="00836F94" w:rsidRDefault="00752F5F">
      <w:pPr>
        <w:jc w:val="center"/>
        <w:rPr>
          <w:b/>
        </w:rPr>
      </w:pPr>
      <w:r>
        <w:rPr>
          <w:b/>
        </w:rPr>
        <w:t>DECLARACIÓN JURADA SIMPLE DE NO RECUPERACIÓN DE IVA</w:t>
      </w:r>
    </w:p>
    <w:p w14:paraId="0000019E" w14:textId="77777777" w:rsidR="00836F94" w:rsidRDefault="00836F94">
      <w:pPr>
        <w:jc w:val="left"/>
        <w:rPr>
          <w:b/>
        </w:rPr>
      </w:pPr>
    </w:p>
    <w:p w14:paraId="0000019F" w14:textId="77777777" w:rsidR="00836F94" w:rsidRDefault="00752F5F">
      <w:pPr>
        <w:spacing w:after="120" w:line="360" w:lineRule="auto"/>
      </w:pPr>
      <w:r>
        <w:t>En __________, a __ de _______ de 2023, la Organización “_________________________”, RUT ________________, representada por:</w:t>
      </w:r>
    </w:p>
    <w:p w14:paraId="000001A0" w14:textId="77777777" w:rsidR="00836F94" w:rsidRDefault="00836F94"/>
    <w:p w14:paraId="000001A1" w14:textId="77777777" w:rsidR="00836F94" w:rsidRDefault="00752F5F">
      <w:pPr>
        <w:spacing w:line="276" w:lineRule="auto"/>
        <w:rPr>
          <w:color w:val="000000"/>
        </w:rPr>
      </w:pPr>
      <w:r>
        <w:rPr>
          <w:color w:val="000000"/>
        </w:rPr>
        <w:t>1.</w:t>
      </w:r>
      <w:r>
        <w:rPr>
          <w:color w:val="000000"/>
        </w:rPr>
        <w:tab/>
        <w:t>Nombre: ____________________ RUT: ____________ Cargo: ___________.</w:t>
      </w:r>
    </w:p>
    <w:p w14:paraId="000001A2" w14:textId="77777777" w:rsidR="00836F94" w:rsidRDefault="00752F5F">
      <w:pPr>
        <w:spacing w:line="276" w:lineRule="auto"/>
        <w:rPr>
          <w:color w:val="000000"/>
        </w:rPr>
      </w:pPr>
      <w:r>
        <w:rPr>
          <w:color w:val="000000"/>
        </w:rPr>
        <w:t>2.</w:t>
      </w:r>
      <w:r>
        <w:rPr>
          <w:color w:val="000000"/>
        </w:rPr>
        <w:tab/>
        <w:t>Nombre: ____________________ RUT: ____________ Cargo: ___________.</w:t>
      </w:r>
    </w:p>
    <w:p w14:paraId="000001A3" w14:textId="77777777" w:rsidR="00836F94" w:rsidRDefault="00752F5F">
      <w:pPr>
        <w:spacing w:line="276" w:lineRule="auto"/>
        <w:rPr>
          <w:color w:val="000000"/>
        </w:rPr>
      </w:pPr>
      <w:r>
        <w:rPr>
          <w:color w:val="000000"/>
        </w:rPr>
        <w:t>3.</w:t>
      </w:r>
      <w:r>
        <w:rPr>
          <w:color w:val="000000"/>
        </w:rPr>
        <w:tab/>
        <w:t>Nombre: ____________________ RUT: ____________ Cargo: ___________.</w:t>
      </w:r>
    </w:p>
    <w:p w14:paraId="000001A4" w14:textId="77777777" w:rsidR="00836F94" w:rsidRDefault="00836F94">
      <w:pPr>
        <w:jc w:val="left"/>
        <w:rPr>
          <w:b/>
        </w:rPr>
      </w:pPr>
    </w:p>
    <w:p w14:paraId="000001A5" w14:textId="77777777" w:rsidR="00836F94" w:rsidRDefault="00752F5F">
      <w:pPr>
        <w:jc w:val="left"/>
      </w:pPr>
      <w:r>
        <w:rPr>
          <w:b/>
        </w:rPr>
        <w:t xml:space="preserve">Declaran </w:t>
      </w:r>
      <w:r>
        <w:t>(Marcar según corresponda):</w:t>
      </w:r>
    </w:p>
    <w:p w14:paraId="000001A6" w14:textId="77777777" w:rsidR="00836F94" w:rsidRDefault="00836F94">
      <w:pPr>
        <w:jc w:val="left"/>
        <w:rPr>
          <w:b/>
        </w:rPr>
      </w:pPr>
    </w:p>
    <w:p w14:paraId="000001A7" w14:textId="77777777" w:rsidR="00836F94" w:rsidRDefault="00752F5F">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5709F34B" wp14:editId="33C7638E">
                <wp:simplePos x="0" y="0"/>
                <wp:positionH relativeFrom="column">
                  <wp:posOffset>114300</wp:posOffset>
                </wp:positionH>
                <wp:positionV relativeFrom="paragraph">
                  <wp:posOffset>0</wp:posOffset>
                </wp:positionV>
                <wp:extent cx="381000" cy="285750"/>
                <wp:effectExtent l="0" t="0" r="0" b="0"/>
                <wp:wrapNone/>
                <wp:docPr id="94" name="Rectángulo 94"/>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32AAF0" w14:textId="77777777" w:rsidR="00752F5F" w:rsidRDefault="00752F5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09F34B" id="Rectángulo 94" o:spid="_x0000_s1029" style="position:absolute;left:0;text-align:left;margin-left:9pt;margin-top:0;width:30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2F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GpE/LI39XnniLdsK5DwM/iwA4daLjA66hvjfj+CQy7yk0YBLYtp&#10;rFS4N9y9sb83QLPW4Niw4CgZjKeQxih2SJv3x2AakTp5I3NhjcpNWrhMWRyNezt53f4F6x8AAAD/&#10;/wMAUEsDBBQABgAIAAAAIQB7y4HA2AAAAAUBAAAPAAAAZHJzL2Rvd25yZXYueG1sTI/BTsMwDIbv&#10;SHuHyJO4sRQEoypNJzQBl502EGevcZtqjdM12VbeHu8EF0uffuv353I1+V6daYxdYAP3iwwUcR1s&#10;x62Br8/3uxxUTMgW+8Bk4IcirKrZTYmFDRfe0nmXWiUlHAs04FIaCq1j7chjXISBWLImjB6T4Nhq&#10;O+JFyn2vH7JsqT12LBccDrR2VB92J2+g2fBH8715m5rM5e6wXR9piUdjbufT6wuoRFP6W4arvqhD&#10;JU77cGIbVS+cyyvJgExJn6+0N/D4lIGuSv3fvvoFAAD//wMAUEsBAi0AFAAGAAgAAAAhALaDOJL+&#10;AAAA4QEAABMAAAAAAAAAAAAAAAAAAAAAAFtDb250ZW50X1R5cGVzXS54bWxQSwECLQAUAAYACAAA&#10;ACEAOP0h/9YAAACUAQAACwAAAAAAAAAAAAAAAAAvAQAAX3JlbHMvLnJlbHNQSwECLQAUAAYACAAA&#10;ACEAlfy9hR0CAABTBAAADgAAAAAAAAAAAAAAAAAuAgAAZHJzL2Uyb0RvYy54bWxQSwECLQAUAAYA&#10;CAAAACEAe8uBwNgAAAAFAQAADwAAAAAAAAAAAAAAAAB3BAAAZHJzL2Rvd25yZXYueG1sUEsFBgAA&#10;AAAEAAQA8wAAAHwFAAAAAA==&#10;">
                <v:stroke startarrowwidth="narrow" startarrowlength="short" endarrowwidth="narrow" endarrowlength="short"/>
                <v:textbox inset="2.53958mm,2.53958mm,2.53958mm,2.53958mm">
                  <w:txbxContent>
                    <w:p w14:paraId="4D32AAF0" w14:textId="77777777" w:rsidR="00752F5F" w:rsidRDefault="00752F5F">
                      <w:pPr>
                        <w:spacing w:after="0" w:line="240" w:lineRule="auto"/>
                        <w:textDirection w:val="btLr"/>
                      </w:pPr>
                    </w:p>
                  </w:txbxContent>
                </v:textbox>
              </v:rect>
            </w:pict>
          </mc:Fallback>
        </mc:AlternateContent>
      </w:r>
    </w:p>
    <w:p w14:paraId="000001A8" w14:textId="77777777" w:rsidR="00836F94" w:rsidRDefault="00836F94">
      <w:pPr>
        <w:spacing w:after="0" w:line="360" w:lineRule="auto"/>
      </w:pPr>
    </w:p>
    <w:p w14:paraId="000001A9" w14:textId="77777777" w:rsidR="00836F94" w:rsidRDefault="00752F5F">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2336" behindDoc="0" locked="0" layoutInCell="1" hidden="0" allowOverlap="1" wp14:anchorId="03431A3A" wp14:editId="4051DC2A">
                <wp:simplePos x="0" y="0"/>
                <wp:positionH relativeFrom="column">
                  <wp:posOffset>114300</wp:posOffset>
                </wp:positionH>
                <wp:positionV relativeFrom="paragraph">
                  <wp:posOffset>0</wp:posOffset>
                </wp:positionV>
                <wp:extent cx="381000" cy="285750"/>
                <wp:effectExtent l="0" t="0" r="0" b="0"/>
                <wp:wrapNone/>
                <wp:docPr id="91" name="Rectángulo 9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B1BD5D" w14:textId="77777777" w:rsidR="00752F5F" w:rsidRDefault="00752F5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3431A3A" id="Rectángulo 91" o:spid="_x0000_s1030" style="position:absolute;left:0;text-align:left;margin-left:9pt;margin-top:0;width:30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7y4HA2AAAAAUBAAAPAAAAZHJzL2Rvd25yZXYueG1sTI/BTsMwDIbv&#10;SHuHyJO4sRQEoypNJzQBl502EGevcZtqjdM12VbeHu8EF0uffuv353I1+V6daYxdYAP3iwwUcR1s&#10;x62Br8/3uxxUTMgW+8Bk4IcirKrZTYmFDRfe0nmXWiUlHAs04FIaCq1j7chjXISBWLImjB6T4Nhq&#10;O+JFyn2vH7JsqT12LBccDrR2VB92J2+g2fBH8715m5rM5e6wXR9piUdjbufT6wuoRFP6W4arvqhD&#10;JU77cGIbVS+cyyvJgExJn6+0N/D4lIGuSv3fvvoFAAD//wMAUEsBAi0AFAAGAAgAAAAhALaDOJL+&#10;AAAA4QEAABMAAAAAAAAAAAAAAAAAAAAAAFtDb250ZW50X1R5cGVzXS54bWxQSwECLQAUAAYACAAA&#10;ACEAOP0h/9YAAACUAQAACwAAAAAAAAAAAAAAAAAvAQAAX3JlbHMvLnJlbHNQSwECLQAUAAYACAAA&#10;ACEArxjVnR0CAABTBAAADgAAAAAAAAAAAAAAAAAuAgAAZHJzL2Uyb0RvYy54bWxQSwECLQAUAAYA&#10;CAAAACEAe8uBwNgAAAAFAQAADwAAAAAAAAAAAAAAAAB3BAAAZHJzL2Rvd25yZXYueG1sUEsFBgAA&#10;AAAEAAQA8wAAAHwFAAAAAA==&#10;">
                <v:stroke startarrowwidth="narrow" startarrowlength="short" endarrowwidth="narrow" endarrowlength="short"/>
                <v:textbox inset="2.53958mm,2.53958mm,2.53958mm,2.53958mm">
                  <w:txbxContent>
                    <w:p w14:paraId="50B1BD5D" w14:textId="77777777" w:rsidR="00752F5F" w:rsidRDefault="00752F5F">
                      <w:pPr>
                        <w:spacing w:after="0" w:line="240" w:lineRule="auto"/>
                        <w:textDirection w:val="btLr"/>
                      </w:pPr>
                    </w:p>
                  </w:txbxContent>
                </v:textbox>
              </v:rect>
            </w:pict>
          </mc:Fallback>
        </mc:AlternateContent>
      </w:r>
    </w:p>
    <w:p w14:paraId="000001AA" w14:textId="77777777" w:rsidR="00836F94" w:rsidRDefault="00836F94">
      <w:pPr>
        <w:spacing w:line="276" w:lineRule="auto"/>
        <w:rPr>
          <w:color w:val="000000"/>
        </w:rPr>
      </w:pPr>
    </w:p>
    <w:p w14:paraId="000001AB" w14:textId="77777777" w:rsidR="00836F94" w:rsidRDefault="00752F5F">
      <w:pPr>
        <w:spacing w:line="276" w:lineRule="auto"/>
        <w:rPr>
          <w:color w:val="000000"/>
        </w:rPr>
        <w:sectPr w:rsidR="00836F94">
          <w:pgSz w:w="12240" w:h="15840"/>
          <w:pgMar w:top="1417" w:right="1701" w:bottom="1417" w:left="1701" w:header="708" w:footer="708" w:gutter="0"/>
          <w:cols w:space="720"/>
        </w:sectPr>
      </w:pPr>
      <w:r>
        <w:rPr>
          <w:color w:val="000000"/>
        </w:rPr>
        <w:t>Dan fe de esta información con sus firmas;</w:t>
      </w:r>
    </w:p>
    <w:p w14:paraId="000001AC" w14:textId="77777777" w:rsidR="00836F94" w:rsidRDefault="00836F94">
      <w:pPr>
        <w:pBdr>
          <w:top w:val="nil"/>
          <w:left w:val="nil"/>
          <w:bottom w:val="nil"/>
          <w:right w:val="nil"/>
          <w:between w:val="nil"/>
        </w:pBdr>
        <w:spacing w:after="0" w:line="240" w:lineRule="auto"/>
        <w:jc w:val="center"/>
        <w:rPr>
          <w:color w:val="000000"/>
        </w:rPr>
      </w:pPr>
    </w:p>
    <w:p w14:paraId="000001AD" w14:textId="77777777" w:rsidR="00836F94" w:rsidRDefault="00752F5F">
      <w:pPr>
        <w:pBdr>
          <w:top w:val="nil"/>
          <w:left w:val="nil"/>
          <w:bottom w:val="nil"/>
          <w:right w:val="nil"/>
          <w:between w:val="nil"/>
        </w:pBdr>
        <w:spacing w:after="0" w:line="240" w:lineRule="auto"/>
        <w:jc w:val="center"/>
        <w:rPr>
          <w:color w:val="000000"/>
        </w:rPr>
      </w:pPr>
      <w:r>
        <w:rPr>
          <w:color w:val="000000"/>
        </w:rPr>
        <w:t>______________________</w:t>
      </w:r>
    </w:p>
    <w:p w14:paraId="000001AE" w14:textId="77777777" w:rsidR="00836F94" w:rsidRDefault="00752F5F">
      <w:pPr>
        <w:pBdr>
          <w:top w:val="nil"/>
          <w:left w:val="nil"/>
          <w:bottom w:val="nil"/>
          <w:right w:val="nil"/>
          <w:between w:val="nil"/>
        </w:pBdr>
        <w:spacing w:after="0" w:line="240" w:lineRule="auto"/>
        <w:jc w:val="center"/>
        <w:rPr>
          <w:color w:val="000000"/>
        </w:rPr>
      </w:pPr>
      <w:r>
        <w:rPr>
          <w:color w:val="000000"/>
        </w:rPr>
        <w:t>Nombre y Firma</w:t>
      </w:r>
    </w:p>
    <w:p w14:paraId="000001AF" w14:textId="77777777" w:rsidR="00836F94" w:rsidRDefault="00752F5F">
      <w:pPr>
        <w:pBdr>
          <w:top w:val="nil"/>
          <w:left w:val="nil"/>
          <w:bottom w:val="nil"/>
          <w:right w:val="nil"/>
          <w:between w:val="nil"/>
        </w:pBdr>
        <w:spacing w:after="0" w:line="240" w:lineRule="auto"/>
        <w:jc w:val="center"/>
        <w:rPr>
          <w:color w:val="000000"/>
        </w:rPr>
      </w:pPr>
      <w:r>
        <w:rPr>
          <w:color w:val="000000"/>
        </w:rPr>
        <w:t>Cargo</w:t>
      </w:r>
    </w:p>
    <w:p w14:paraId="000001B0" w14:textId="77777777" w:rsidR="00836F94" w:rsidRDefault="00836F94">
      <w:pPr>
        <w:pBdr>
          <w:top w:val="nil"/>
          <w:left w:val="nil"/>
          <w:bottom w:val="nil"/>
          <w:right w:val="nil"/>
          <w:between w:val="nil"/>
        </w:pBdr>
        <w:spacing w:after="0" w:line="240" w:lineRule="auto"/>
        <w:jc w:val="center"/>
        <w:rPr>
          <w:color w:val="000000"/>
        </w:rPr>
      </w:pPr>
    </w:p>
    <w:p w14:paraId="000001B1" w14:textId="77777777" w:rsidR="00836F94" w:rsidRDefault="00836F94">
      <w:pPr>
        <w:pBdr>
          <w:top w:val="nil"/>
          <w:left w:val="nil"/>
          <w:bottom w:val="nil"/>
          <w:right w:val="nil"/>
          <w:between w:val="nil"/>
        </w:pBdr>
        <w:spacing w:after="0" w:line="240" w:lineRule="auto"/>
        <w:jc w:val="center"/>
        <w:rPr>
          <w:color w:val="000000"/>
        </w:rPr>
      </w:pPr>
    </w:p>
    <w:p w14:paraId="000001B2" w14:textId="77777777" w:rsidR="00836F94" w:rsidRDefault="00836F94">
      <w:pPr>
        <w:pBdr>
          <w:top w:val="nil"/>
          <w:left w:val="nil"/>
          <w:bottom w:val="nil"/>
          <w:right w:val="nil"/>
          <w:between w:val="nil"/>
        </w:pBdr>
        <w:spacing w:after="0" w:line="240" w:lineRule="auto"/>
        <w:jc w:val="center"/>
        <w:rPr>
          <w:color w:val="000000"/>
        </w:rPr>
      </w:pPr>
    </w:p>
    <w:p w14:paraId="000001B3" w14:textId="77777777" w:rsidR="00836F94" w:rsidRDefault="00836F94">
      <w:pPr>
        <w:pBdr>
          <w:top w:val="nil"/>
          <w:left w:val="nil"/>
          <w:bottom w:val="nil"/>
          <w:right w:val="nil"/>
          <w:between w:val="nil"/>
        </w:pBdr>
        <w:spacing w:after="0" w:line="240" w:lineRule="auto"/>
        <w:jc w:val="center"/>
        <w:rPr>
          <w:color w:val="000000"/>
        </w:rPr>
      </w:pPr>
    </w:p>
    <w:p w14:paraId="000001B4" w14:textId="77777777" w:rsidR="00836F94" w:rsidRDefault="00836F94">
      <w:pPr>
        <w:pBdr>
          <w:top w:val="nil"/>
          <w:left w:val="nil"/>
          <w:bottom w:val="nil"/>
          <w:right w:val="nil"/>
          <w:between w:val="nil"/>
        </w:pBdr>
        <w:spacing w:after="0" w:line="240" w:lineRule="auto"/>
        <w:jc w:val="center"/>
        <w:rPr>
          <w:color w:val="000000"/>
        </w:rPr>
      </w:pPr>
    </w:p>
    <w:p w14:paraId="000001B5" w14:textId="77777777" w:rsidR="00836F94" w:rsidRDefault="00836F94">
      <w:pPr>
        <w:pBdr>
          <w:top w:val="nil"/>
          <w:left w:val="nil"/>
          <w:bottom w:val="nil"/>
          <w:right w:val="nil"/>
          <w:between w:val="nil"/>
        </w:pBdr>
        <w:spacing w:after="0" w:line="240" w:lineRule="auto"/>
        <w:jc w:val="center"/>
        <w:rPr>
          <w:color w:val="000000"/>
        </w:rPr>
      </w:pPr>
    </w:p>
    <w:p w14:paraId="000001B6" w14:textId="77777777" w:rsidR="00836F94" w:rsidRDefault="00752F5F">
      <w:pPr>
        <w:pBdr>
          <w:top w:val="nil"/>
          <w:left w:val="nil"/>
          <w:bottom w:val="nil"/>
          <w:right w:val="nil"/>
          <w:between w:val="nil"/>
        </w:pBdr>
        <w:spacing w:after="0" w:line="240" w:lineRule="auto"/>
        <w:jc w:val="center"/>
        <w:rPr>
          <w:color w:val="000000"/>
        </w:rPr>
      </w:pPr>
      <w:r>
        <w:rPr>
          <w:color w:val="000000"/>
        </w:rPr>
        <w:t>______________________</w:t>
      </w:r>
    </w:p>
    <w:p w14:paraId="000001B7" w14:textId="77777777" w:rsidR="00836F94" w:rsidRDefault="00752F5F">
      <w:pPr>
        <w:pBdr>
          <w:top w:val="nil"/>
          <w:left w:val="nil"/>
          <w:bottom w:val="nil"/>
          <w:right w:val="nil"/>
          <w:between w:val="nil"/>
        </w:pBdr>
        <w:spacing w:after="0" w:line="240" w:lineRule="auto"/>
        <w:jc w:val="center"/>
        <w:rPr>
          <w:color w:val="000000"/>
        </w:rPr>
      </w:pPr>
      <w:r>
        <w:rPr>
          <w:color w:val="000000"/>
        </w:rPr>
        <w:t>Nombre y Firma</w:t>
      </w:r>
    </w:p>
    <w:p w14:paraId="000001B8" w14:textId="77777777" w:rsidR="00836F94" w:rsidRDefault="00752F5F">
      <w:pPr>
        <w:pBdr>
          <w:top w:val="nil"/>
          <w:left w:val="nil"/>
          <w:bottom w:val="nil"/>
          <w:right w:val="nil"/>
          <w:between w:val="nil"/>
        </w:pBdr>
        <w:spacing w:after="0" w:line="240" w:lineRule="auto"/>
        <w:jc w:val="center"/>
        <w:rPr>
          <w:color w:val="000000"/>
        </w:rPr>
      </w:pPr>
      <w:r>
        <w:rPr>
          <w:color w:val="000000"/>
        </w:rPr>
        <w:t>Cargo</w:t>
      </w:r>
    </w:p>
    <w:p w14:paraId="000001B9" w14:textId="77777777" w:rsidR="00836F94" w:rsidRDefault="00836F94">
      <w:pPr>
        <w:pBdr>
          <w:top w:val="nil"/>
          <w:left w:val="nil"/>
          <w:bottom w:val="nil"/>
          <w:right w:val="nil"/>
          <w:between w:val="nil"/>
        </w:pBdr>
        <w:spacing w:after="0" w:line="240" w:lineRule="auto"/>
        <w:jc w:val="center"/>
        <w:rPr>
          <w:color w:val="000000"/>
        </w:rPr>
      </w:pPr>
    </w:p>
    <w:p w14:paraId="000001BA" w14:textId="77777777" w:rsidR="00836F94" w:rsidRDefault="00836F94">
      <w:pPr>
        <w:pBdr>
          <w:top w:val="nil"/>
          <w:left w:val="nil"/>
          <w:bottom w:val="nil"/>
          <w:right w:val="nil"/>
          <w:between w:val="nil"/>
        </w:pBdr>
        <w:spacing w:after="0" w:line="240" w:lineRule="auto"/>
        <w:jc w:val="center"/>
        <w:rPr>
          <w:color w:val="000000"/>
        </w:rPr>
      </w:pPr>
    </w:p>
    <w:p w14:paraId="000001BB" w14:textId="77777777" w:rsidR="00836F94" w:rsidRDefault="00836F94">
      <w:pPr>
        <w:pBdr>
          <w:top w:val="nil"/>
          <w:left w:val="nil"/>
          <w:bottom w:val="nil"/>
          <w:right w:val="nil"/>
          <w:between w:val="nil"/>
        </w:pBdr>
        <w:spacing w:after="0" w:line="240" w:lineRule="auto"/>
        <w:jc w:val="center"/>
        <w:rPr>
          <w:color w:val="000000"/>
        </w:rPr>
      </w:pPr>
    </w:p>
    <w:p w14:paraId="000001BC" w14:textId="77777777" w:rsidR="00836F94" w:rsidRDefault="00836F94">
      <w:pPr>
        <w:pBdr>
          <w:top w:val="nil"/>
          <w:left w:val="nil"/>
          <w:bottom w:val="nil"/>
          <w:right w:val="nil"/>
          <w:between w:val="nil"/>
        </w:pBdr>
        <w:spacing w:after="0" w:line="240" w:lineRule="auto"/>
        <w:jc w:val="center"/>
        <w:rPr>
          <w:color w:val="000000"/>
        </w:rPr>
      </w:pPr>
    </w:p>
    <w:p w14:paraId="000001BD" w14:textId="77777777" w:rsidR="00836F94" w:rsidRDefault="00836F94">
      <w:pPr>
        <w:pBdr>
          <w:top w:val="nil"/>
          <w:left w:val="nil"/>
          <w:bottom w:val="nil"/>
          <w:right w:val="nil"/>
          <w:between w:val="nil"/>
        </w:pBdr>
        <w:spacing w:after="0" w:line="240" w:lineRule="auto"/>
        <w:jc w:val="center"/>
        <w:rPr>
          <w:color w:val="000000"/>
        </w:rPr>
      </w:pPr>
    </w:p>
    <w:p w14:paraId="000001BE" w14:textId="77777777" w:rsidR="00836F94" w:rsidRDefault="00836F94">
      <w:pPr>
        <w:pBdr>
          <w:top w:val="nil"/>
          <w:left w:val="nil"/>
          <w:bottom w:val="nil"/>
          <w:right w:val="nil"/>
          <w:between w:val="nil"/>
        </w:pBdr>
        <w:spacing w:after="0" w:line="240" w:lineRule="auto"/>
        <w:jc w:val="center"/>
        <w:rPr>
          <w:color w:val="000000"/>
        </w:rPr>
      </w:pPr>
    </w:p>
    <w:p w14:paraId="000001BF" w14:textId="77777777" w:rsidR="00836F94" w:rsidRDefault="00752F5F">
      <w:pPr>
        <w:pBdr>
          <w:top w:val="nil"/>
          <w:left w:val="nil"/>
          <w:bottom w:val="nil"/>
          <w:right w:val="nil"/>
          <w:between w:val="nil"/>
        </w:pBdr>
        <w:spacing w:after="0" w:line="240" w:lineRule="auto"/>
        <w:jc w:val="center"/>
        <w:rPr>
          <w:color w:val="000000"/>
        </w:rPr>
      </w:pPr>
      <w:r>
        <w:rPr>
          <w:color w:val="000000"/>
        </w:rPr>
        <w:t>______________________Nombre y Firma</w:t>
      </w:r>
    </w:p>
    <w:p w14:paraId="000001C0" w14:textId="77777777" w:rsidR="00836F94" w:rsidRDefault="00752F5F">
      <w:pPr>
        <w:spacing w:line="276" w:lineRule="auto"/>
        <w:jc w:val="center"/>
        <w:rPr>
          <w:color w:val="000000"/>
        </w:rPr>
        <w:sectPr w:rsidR="00836F94">
          <w:type w:val="continuous"/>
          <w:pgSz w:w="12240" w:h="15840"/>
          <w:pgMar w:top="1417" w:right="1701" w:bottom="1417" w:left="1701" w:header="708" w:footer="708" w:gutter="0"/>
          <w:cols w:num="3" w:space="720" w:equalWidth="0">
            <w:col w:w="2474" w:space="708"/>
            <w:col w:w="2474" w:space="708"/>
            <w:col w:w="2474" w:space="0"/>
          </w:cols>
        </w:sectPr>
      </w:pPr>
      <w:r>
        <w:t>Cargo</w:t>
      </w:r>
    </w:p>
    <w:p w14:paraId="000001C1" w14:textId="77777777" w:rsidR="00836F94" w:rsidRDefault="00836F94">
      <w:pPr>
        <w:spacing w:line="276" w:lineRule="auto"/>
        <w:jc w:val="left"/>
        <w:rPr>
          <w:color w:val="000000"/>
        </w:rPr>
      </w:pPr>
    </w:p>
    <w:p w14:paraId="000001C2" w14:textId="77777777" w:rsidR="00836F94" w:rsidRDefault="00836F94">
      <w:pPr>
        <w:spacing w:line="276" w:lineRule="auto"/>
        <w:jc w:val="left"/>
        <w:rPr>
          <w:color w:val="000000"/>
        </w:rPr>
      </w:pPr>
    </w:p>
    <w:p w14:paraId="000001C3" w14:textId="77777777" w:rsidR="00836F94" w:rsidRDefault="00752F5F" w:rsidP="00EA7849">
      <w:pPr>
        <w:pStyle w:val="Ttulo1"/>
        <w:numPr>
          <w:ilvl w:val="0"/>
          <w:numId w:val="19"/>
        </w:numPr>
      </w:pPr>
      <w:r>
        <w:br w:type="page"/>
      </w:r>
    </w:p>
    <w:p w14:paraId="000001C4" w14:textId="77777777" w:rsidR="00836F94" w:rsidRDefault="00752F5F" w:rsidP="008414E9">
      <w:pPr>
        <w:pStyle w:val="Ttulo1"/>
        <w:numPr>
          <w:ilvl w:val="0"/>
          <w:numId w:val="0"/>
        </w:numPr>
        <w:jc w:val="center"/>
      </w:pPr>
      <w:r>
        <w:lastRenderedPageBreak/>
        <w:t>ANEXO 5</w:t>
      </w:r>
    </w:p>
    <w:p w14:paraId="000001C5" w14:textId="77777777" w:rsidR="00836F94" w:rsidRDefault="00752F5F">
      <w:pPr>
        <w:jc w:val="center"/>
        <w:rPr>
          <w:b/>
        </w:rPr>
      </w:pPr>
      <w:r>
        <w:rPr>
          <w:b/>
        </w:rPr>
        <w:t>DECLARACIÓN JURADA SIMPLE DE PROBIDAD Y PRÁCTICAS ANTISINDICALES</w:t>
      </w:r>
    </w:p>
    <w:p w14:paraId="000001C6" w14:textId="77777777" w:rsidR="00836F94" w:rsidRDefault="00836F94">
      <w:pPr>
        <w:jc w:val="center"/>
        <w:rPr>
          <w:b/>
        </w:rPr>
      </w:pPr>
    </w:p>
    <w:p w14:paraId="000001C7" w14:textId="77777777" w:rsidR="00836F94" w:rsidRDefault="00752F5F">
      <w:r>
        <w:t>En____________, a ____ de _____________ de 2023, la organización “______________________________________”, representada por don/doña ______________________________________, Cédula de Identidad N° ____________-_, ambos domiciliados para estos efectos en ______________________,  declara  que:</w:t>
      </w:r>
    </w:p>
    <w:p w14:paraId="6B65A718" w14:textId="77777777" w:rsidR="00F931CA" w:rsidRDefault="00F931CA" w:rsidP="00F931CA">
      <w:r>
        <w:t xml:space="preserve">Ninguno de los socios integrantes de esta organización o el representante legal se encuentra en las situaciones: </w:t>
      </w:r>
    </w:p>
    <w:p w14:paraId="35C827F9" w14:textId="77777777" w:rsidR="00F931CA" w:rsidRPr="005A5EDF" w:rsidRDefault="00F931CA" w:rsidP="00F931CA">
      <w:pPr>
        <w:pStyle w:val="Prrafodelista"/>
        <w:numPr>
          <w:ilvl w:val="0"/>
          <w:numId w:val="18"/>
        </w:numPr>
        <w:spacing w:after="0" w:line="240" w:lineRule="auto"/>
        <w:contextualSpacing w:val="0"/>
        <w:rPr>
          <w:iCs/>
          <w:color w:val="000000"/>
          <w:szCs w:val="24"/>
        </w:rPr>
      </w:pPr>
      <w:r w:rsidRPr="00E61CDD">
        <w:rPr>
          <w:iCs/>
          <w:color w:val="000000"/>
          <w:szCs w:val="24"/>
        </w:rPr>
        <w:t xml:space="preserve">Las </w:t>
      </w:r>
      <w:r w:rsidRPr="005A5EDF">
        <w:rPr>
          <w:iCs/>
          <w:color w:val="000000"/>
          <w:szCs w:val="24"/>
        </w:rPr>
        <w:t xml:space="preserve">personas jurídicas </w:t>
      </w:r>
      <w:r w:rsidRPr="00E61CDD">
        <w:rPr>
          <w:iCs/>
          <w:color w:val="000000"/>
          <w:szCs w:val="24"/>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5AB256CB" w14:textId="77777777" w:rsidR="00F931CA" w:rsidRPr="005A5EDF" w:rsidRDefault="00F931CA" w:rsidP="00F931CA">
      <w:pPr>
        <w:pStyle w:val="Prrafodelista"/>
        <w:spacing w:after="0" w:line="240" w:lineRule="auto"/>
        <w:contextualSpacing w:val="0"/>
        <w:rPr>
          <w:color w:val="000000"/>
          <w:szCs w:val="24"/>
        </w:rPr>
      </w:pPr>
    </w:p>
    <w:p w14:paraId="06B893B3" w14:textId="77777777" w:rsidR="00F931CA" w:rsidRDefault="00F931CA" w:rsidP="00F931CA">
      <w:pPr>
        <w:pStyle w:val="Prrafodelista"/>
        <w:numPr>
          <w:ilvl w:val="0"/>
          <w:numId w:val="18"/>
        </w:numPr>
        <w:spacing w:after="0" w:line="240" w:lineRule="auto"/>
        <w:contextualSpacing w:val="0"/>
        <w:rPr>
          <w:color w:val="000000"/>
          <w:szCs w:val="24"/>
        </w:rPr>
      </w:pPr>
      <w:r w:rsidRPr="00E61CDD">
        <w:rPr>
          <w:iCs/>
          <w:color w:val="000000"/>
          <w:szCs w:val="24"/>
        </w:rPr>
        <w:t xml:space="preserve">Aquellas personas </w:t>
      </w:r>
      <w:r>
        <w:rPr>
          <w:iCs/>
          <w:color w:val="000000"/>
          <w:szCs w:val="24"/>
        </w:rPr>
        <w:t xml:space="preserve">jurídicas </w:t>
      </w:r>
      <w:r w:rsidRPr="00E61CDD">
        <w:rPr>
          <w:iCs/>
          <w:color w:val="000000"/>
          <w:szCs w:val="24"/>
        </w:rPr>
        <w:t>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E61CDD">
        <w:rPr>
          <w:color w:val="000000"/>
          <w:szCs w:val="24"/>
        </w:rPr>
        <w:t>.</w:t>
      </w:r>
    </w:p>
    <w:p w14:paraId="7206E75B" w14:textId="77777777" w:rsidR="00F931CA" w:rsidRPr="00E61CDD" w:rsidRDefault="00F931CA" w:rsidP="00F931CA">
      <w:pPr>
        <w:pStyle w:val="Prrafodelista"/>
        <w:spacing w:after="0" w:line="240" w:lineRule="auto"/>
        <w:rPr>
          <w:color w:val="000000"/>
          <w:szCs w:val="24"/>
        </w:rPr>
      </w:pPr>
    </w:p>
    <w:p w14:paraId="0DE68A25" w14:textId="77777777" w:rsidR="00F931CA" w:rsidRPr="006D70A9" w:rsidRDefault="00F931CA" w:rsidP="00F931CA">
      <w:pPr>
        <w:pStyle w:val="Prrafodelista"/>
        <w:numPr>
          <w:ilvl w:val="0"/>
          <w:numId w:val="18"/>
        </w:numPr>
        <w:spacing w:after="0" w:line="240" w:lineRule="auto"/>
        <w:contextualSpacing w:val="0"/>
        <w:rPr>
          <w:color w:val="000000"/>
          <w:szCs w:val="24"/>
        </w:rPr>
      </w:pPr>
      <w:r w:rsidRPr="00E61CDD">
        <w:rPr>
          <w:iCs/>
          <w:color w:val="000000"/>
          <w:szCs w:val="24"/>
        </w:rPr>
        <w:t xml:space="preserve">Las </w:t>
      </w:r>
      <w:r w:rsidRPr="00E61CDD">
        <w:rPr>
          <w:szCs w:val="24"/>
        </w:rPr>
        <w:t>personas jurídicas</w:t>
      </w:r>
      <w:r w:rsidRPr="00E61CDD">
        <w:rPr>
          <w:color w:val="000000"/>
          <w:szCs w:val="24"/>
        </w:rPr>
        <w:t xml:space="preserve"> sobre las cuales se haya dictado Resolución de Liquidación en un proceso concursal de liquidación </w:t>
      </w:r>
      <w:r w:rsidRPr="00E61CDD">
        <w:rPr>
          <w:szCs w:val="24"/>
        </w:rPr>
        <w:t>o si transcurriera el plazo de protección financiera concursal una vez dictada la resolución de Reorganización o resolución de Reorganización Simplificada, en un Procedimiento Concursal de Reorganización, o si éste cayere en estado de notoria insolvencia</w:t>
      </w:r>
      <w:r w:rsidRPr="00E61CDD">
        <w:rPr>
          <w:color w:val="000000"/>
          <w:szCs w:val="24"/>
        </w:rPr>
        <w:t xml:space="preserve">, </w:t>
      </w:r>
      <w:r w:rsidRPr="00E61CDD">
        <w:rPr>
          <w:iCs/>
          <w:color w:val="000000"/>
          <w:szCs w:val="24"/>
        </w:rPr>
        <w:t>en cualquier etapa del Programa, aún con posterioridad a la selección</w:t>
      </w:r>
      <w:r w:rsidRPr="00E61CDD">
        <w:rPr>
          <w:color w:val="000000"/>
          <w:szCs w:val="24"/>
        </w:rPr>
        <w:t>.</w:t>
      </w:r>
      <w:r w:rsidRPr="00E61CDD">
        <w:rPr>
          <w:color w:val="000000"/>
        </w:rPr>
        <w:t xml:space="preserve"> </w:t>
      </w:r>
    </w:p>
    <w:p w14:paraId="604E591F" w14:textId="77777777" w:rsidR="00F931CA" w:rsidRPr="006D70A9" w:rsidRDefault="00F931CA" w:rsidP="00F931CA">
      <w:pPr>
        <w:pStyle w:val="Prrafodelista"/>
        <w:spacing w:after="0" w:line="240" w:lineRule="auto"/>
        <w:rPr>
          <w:color w:val="000000"/>
          <w:szCs w:val="24"/>
        </w:rPr>
      </w:pPr>
    </w:p>
    <w:p w14:paraId="38BDF67E" w14:textId="77777777" w:rsidR="00F931CA" w:rsidRPr="00A72F0C" w:rsidRDefault="00F931CA" w:rsidP="00F931CA">
      <w:pPr>
        <w:pStyle w:val="Prrafodelista"/>
        <w:numPr>
          <w:ilvl w:val="0"/>
          <w:numId w:val="18"/>
        </w:numPr>
        <w:suppressAutoHyphens/>
        <w:autoSpaceDN w:val="0"/>
        <w:spacing w:after="200" w:line="276" w:lineRule="auto"/>
        <w:contextualSpacing w:val="0"/>
        <w:textAlignment w:val="baseline"/>
      </w:pPr>
      <w:r w:rsidRPr="00D7066C">
        <w:rPr>
          <w:color w:val="000000"/>
          <w:szCs w:val="24"/>
        </w:rPr>
        <w:t xml:space="preserve">Aquellas en que uno de los socios, ejerza un cargo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w:t>
      </w:r>
    </w:p>
    <w:p w14:paraId="000001CA" w14:textId="021D231B" w:rsidR="00836F94" w:rsidRDefault="00F931CA" w:rsidP="00F931CA">
      <w:pPr>
        <w:jc w:val="center"/>
        <w:rPr>
          <w:b/>
        </w:rPr>
      </w:pPr>
      <w:r>
        <w:rPr>
          <w:b/>
        </w:rPr>
        <w:t>La organización representante no ha sido condenada por prácticas antisindicales y/o infracción a los derechos fundamentales del trabajador dentro de los dos años anteriores a la formalización.</w:t>
      </w:r>
    </w:p>
    <w:p w14:paraId="000001CB" w14:textId="77777777" w:rsidR="00836F94" w:rsidRDefault="00752F5F">
      <w:pPr>
        <w:spacing w:after="200" w:line="276" w:lineRule="auto"/>
      </w:pPr>
      <w:r>
        <w:t>Da fe de con su firma;</w:t>
      </w:r>
    </w:p>
    <w:p w14:paraId="000001CC" w14:textId="77777777" w:rsidR="00836F94" w:rsidRDefault="00836F94">
      <w:pPr>
        <w:spacing w:after="200" w:line="276" w:lineRule="auto"/>
      </w:pPr>
    </w:p>
    <w:p w14:paraId="000001CD" w14:textId="77777777" w:rsidR="00836F94" w:rsidRDefault="00836F94">
      <w:pPr>
        <w:spacing w:after="200" w:line="276" w:lineRule="auto"/>
      </w:pPr>
    </w:p>
    <w:p w14:paraId="000001CE" w14:textId="77777777" w:rsidR="00836F94" w:rsidRDefault="00836F94">
      <w:pPr>
        <w:spacing w:after="200" w:line="276" w:lineRule="auto"/>
      </w:pPr>
    </w:p>
    <w:p w14:paraId="000001CF" w14:textId="77777777" w:rsidR="00836F94" w:rsidRDefault="00752F5F">
      <w:pPr>
        <w:pBdr>
          <w:top w:val="nil"/>
          <w:left w:val="nil"/>
          <w:bottom w:val="nil"/>
          <w:right w:val="nil"/>
          <w:between w:val="nil"/>
        </w:pBdr>
        <w:spacing w:after="0" w:line="240" w:lineRule="auto"/>
        <w:jc w:val="center"/>
        <w:rPr>
          <w:color w:val="000000"/>
        </w:rPr>
      </w:pPr>
      <w:r>
        <w:rPr>
          <w:color w:val="000000"/>
        </w:rPr>
        <w:t>______________________________</w:t>
      </w:r>
    </w:p>
    <w:p w14:paraId="000001D0" w14:textId="77777777" w:rsidR="00836F94" w:rsidRDefault="00752F5F">
      <w:pPr>
        <w:pBdr>
          <w:top w:val="nil"/>
          <w:left w:val="nil"/>
          <w:bottom w:val="nil"/>
          <w:right w:val="nil"/>
          <w:between w:val="nil"/>
        </w:pBdr>
        <w:spacing w:after="0" w:line="240" w:lineRule="auto"/>
        <w:jc w:val="center"/>
        <w:rPr>
          <w:color w:val="000000"/>
        </w:rPr>
      </w:pPr>
      <w:r>
        <w:rPr>
          <w:color w:val="000000"/>
        </w:rPr>
        <w:t>Nombre y Firma</w:t>
      </w:r>
    </w:p>
    <w:p w14:paraId="000001D1" w14:textId="77777777" w:rsidR="00836F94" w:rsidRDefault="00752F5F">
      <w:pPr>
        <w:pBdr>
          <w:top w:val="nil"/>
          <w:left w:val="nil"/>
          <w:bottom w:val="nil"/>
          <w:right w:val="nil"/>
          <w:between w:val="nil"/>
        </w:pBdr>
        <w:spacing w:after="0" w:line="240" w:lineRule="auto"/>
        <w:jc w:val="center"/>
        <w:rPr>
          <w:color w:val="000000"/>
        </w:rPr>
        <w:sectPr w:rsidR="00836F94">
          <w:headerReference w:type="default" r:id="rId21"/>
          <w:footerReference w:type="default" r:id="rId22"/>
          <w:type w:val="continuous"/>
          <w:pgSz w:w="12240" w:h="15840"/>
          <w:pgMar w:top="1417" w:right="1701" w:bottom="1417" w:left="1701" w:header="708" w:footer="708" w:gutter="0"/>
          <w:cols w:space="720"/>
        </w:sectPr>
      </w:pPr>
      <w:r>
        <w:rPr>
          <w:color w:val="000000"/>
        </w:rPr>
        <w:t xml:space="preserve">RUT: </w:t>
      </w:r>
    </w:p>
    <w:p w14:paraId="000001D2" w14:textId="77777777" w:rsidR="00836F94" w:rsidRDefault="00752F5F" w:rsidP="008414E9">
      <w:pPr>
        <w:pStyle w:val="Ttulo1"/>
        <w:numPr>
          <w:ilvl w:val="0"/>
          <w:numId w:val="0"/>
        </w:numPr>
        <w:jc w:val="center"/>
      </w:pPr>
      <w:r>
        <w:lastRenderedPageBreak/>
        <w:t>ANEXO 6</w:t>
      </w:r>
    </w:p>
    <w:p w14:paraId="000001D3" w14:textId="77777777" w:rsidR="00836F94" w:rsidRDefault="00752F5F">
      <w:pPr>
        <w:spacing w:after="360"/>
        <w:jc w:val="center"/>
        <w:rPr>
          <w:b/>
        </w:rPr>
      </w:pPr>
      <w:r>
        <w:rPr>
          <w:b/>
        </w:rPr>
        <w:t>PAUTA DE EVALUACIÓN TÉCNICA</w:t>
      </w:r>
    </w:p>
    <w:tbl>
      <w:tblPr>
        <w:tblStyle w:val="affffd"/>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244B076D" w14:textId="77777777">
        <w:tc>
          <w:tcPr>
            <w:tcW w:w="12042" w:type="dxa"/>
            <w:shd w:val="clear" w:color="auto" w:fill="C5E0B3"/>
            <w:vAlign w:val="center"/>
          </w:tcPr>
          <w:p w14:paraId="000001D4" w14:textId="77777777" w:rsidR="00836F94" w:rsidRDefault="00752F5F">
            <w:pPr>
              <w:jc w:val="left"/>
              <w:rPr>
                <w:b/>
              </w:rPr>
            </w:pPr>
            <w:r>
              <w:rPr>
                <w:b/>
              </w:rPr>
              <w:t xml:space="preserve">CRITERIO 1: </w:t>
            </w:r>
            <w:r>
              <w:t>Historia y experiencia de la organización en actividades en su funcionamiento, tales como; asambleas, charlas, desarrollo de servicios.</w:t>
            </w:r>
          </w:p>
        </w:tc>
        <w:tc>
          <w:tcPr>
            <w:tcW w:w="951" w:type="dxa"/>
            <w:shd w:val="clear" w:color="auto" w:fill="C5E0B3"/>
            <w:vAlign w:val="center"/>
          </w:tcPr>
          <w:p w14:paraId="000001D5" w14:textId="77777777" w:rsidR="00836F94" w:rsidRDefault="00752F5F">
            <w:pPr>
              <w:jc w:val="center"/>
              <w:rPr>
                <w:b/>
              </w:rPr>
            </w:pPr>
            <w:r>
              <w:rPr>
                <w:b/>
              </w:rPr>
              <w:t>5%</w:t>
            </w:r>
          </w:p>
        </w:tc>
      </w:tr>
      <w:tr w:rsidR="00836F94" w14:paraId="6D68B8F0" w14:textId="77777777">
        <w:tc>
          <w:tcPr>
            <w:tcW w:w="12042" w:type="dxa"/>
          </w:tcPr>
          <w:p w14:paraId="000001D6" w14:textId="77777777" w:rsidR="00836F94" w:rsidRDefault="00752F5F">
            <w:r>
              <w:t>Detalla al menos 5 actividades.</w:t>
            </w:r>
          </w:p>
        </w:tc>
        <w:tc>
          <w:tcPr>
            <w:tcW w:w="951" w:type="dxa"/>
            <w:vAlign w:val="center"/>
          </w:tcPr>
          <w:p w14:paraId="000001D7" w14:textId="77777777" w:rsidR="00836F94" w:rsidRDefault="00752F5F">
            <w:pPr>
              <w:jc w:val="center"/>
              <w:rPr>
                <w:b/>
              </w:rPr>
            </w:pPr>
            <w:r>
              <w:rPr>
                <w:b/>
              </w:rPr>
              <w:t>Nota 3</w:t>
            </w:r>
          </w:p>
        </w:tc>
      </w:tr>
      <w:tr w:rsidR="00836F94" w14:paraId="658BAEF2" w14:textId="77777777">
        <w:tc>
          <w:tcPr>
            <w:tcW w:w="12042" w:type="dxa"/>
          </w:tcPr>
          <w:p w14:paraId="000001D8" w14:textId="77777777" w:rsidR="00836F94" w:rsidRDefault="00752F5F">
            <w:r>
              <w:t>Detalla entre 6 y 10 actividades.</w:t>
            </w:r>
          </w:p>
        </w:tc>
        <w:tc>
          <w:tcPr>
            <w:tcW w:w="951" w:type="dxa"/>
            <w:vAlign w:val="center"/>
          </w:tcPr>
          <w:p w14:paraId="000001D9" w14:textId="77777777" w:rsidR="00836F94" w:rsidRDefault="00752F5F">
            <w:pPr>
              <w:jc w:val="center"/>
              <w:rPr>
                <w:b/>
              </w:rPr>
            </w:pPr>
            <w:r>
              <w:rPr>
                <w:b/>
              </w:rPr>
              <w:t>Nota 5</w:t>
            </w:r>
          </w:p>
        </w:tc>
      </w:tr>
      <w:tr w:rsidR="00836F94" w14:paraId="3AC35926" w14:textId="77777777">
        <w:tc>
          <w:tcPr>
            <w:tcW w:w="12042" w:type="dxa"/>
          </w:tcPr>
          <w:p w14:paraId="000001DA" w14:textId="77777777" w:rsidR="00836F94" w:rsidRDefault="00752F5F">
            <w:pPr>
              <w:jc w:val="left"/>
            </w:pPr>
            <w:r>
              <w:t>Detalla más de 10 actividades.</w:t>
            </w:r>
          </w:p>
        </w:tc>
        <w:tc>
          <w:tcPr>
            <w:tcW w:w="951" w:type="dxa"/>
            <w:vAlign w:val="center"/>
          </w:tcPr>
          <w:p w14:paraId="000001DB" w14:textId="77777777" w:rsidR="00836F94" w:rsidRDefault="00752F5F">
            <w:pPr>
              <w:jc w:val="center"/>
              <w:rPr>
                <w:b/>
              </w:rPr>
            </w:pPr>
            <w:r>
              <w:rPr>
                <w:b/>
              </w:rPr>
              <w:t>Nota 7</w:t>
            </w:r>
          </w:p>
        </w:tc>
      </w:tr>
    </w:tbl>
    <w:p w14:paraId="000001DC" w14:textId="77777777" w:rsidR="00836F94" w:rsidRDefault="00836F94">
      <w:pPr>
        <w:spacing w:after="0"/>
        <w:jc w:val="center"/>
        <w:rPr>
          <w:b/>
        </w:rPr>
      </w:pPr>
    </w:p>
    <w:tbl>
      <w:tblPr>
        <w:tblStyle w:val="affffe"/>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733FDB79" w14:textId="77777777">
        <w:tc>
          <w:tcPr>
            <w:tcW w:w="12042" w:type="dxa"/>
            <w:shd w:val="clear" w:color="auto" w:fill="C5E0B3"/>
          </w:tcPr>
          <w:p w14:paraId="000001DD" w14:textId="77777777" w:rsidR="00836F94" w:rsidRDefault="00752F5F">
            <w:pPr>
              <w:jc w:val="left"/>
              <w:rPr>
                <w:b/>
              </w:rPr>
            </w:pPr>
            <w:r>
              <w:rPr>
                <w:b/>
              </w:rPr>
              <w:t xml:space="preserve">CRITERIO 2: </w:t>
            </w:r>
            <w:r>
              <w:t>Calidad en la gestión y organización interna y/o modelo de administración y funcionamiento de la organización.</w:t>
            </w:r>
          </w:p>
        </w:tc>
        <w:tc>
          <w:tcPr>
            <w:tcW w:w="951" w:type="dxa"/>
            <w:shd w:val="clear" w:color="auto" w:fill="C5E0B3"/>
            <w:vAlign w:val="center"/>
          </w:tcPr>
          <w:p w14:paraId="000001DE" w14:textId="77777777" w:rsidR="00836F94" w:rsidRDefault="00752F5F">
            <w:pPr>
              <w:jc w:val="center"/>
              <w:rPr>
                <w:b/>
              </w:rPr>
            </w:pPr>
            <w:r>
              <w:rPr>
                <w:b/>
              </w:rPr>
              <w:t>5%</w:t>
            </w:r>
          </w:p>
        </w:tc>
      </w:tr>
      <w:tr w:rsidR="00836F94" w14:paraId="73D39489" w14:textId="77777777">
        <w:tc>
          <w:tcPr>
            <w:tcW w:w="12042" w:type="dxa"/>
          </w:tcPr>
          <w:p w14:paraId="000001DF" w14:textId="77777777" w:rsidR="00836F94" w:rsidRDefault="00752F5F">
            <w:r>
              <w:t>La organización demuestra un bajo nivel de calidad en la gestión y organización interna.</w:t>
            </w:r>
          </w:p>
        </w:tc>
        <w:tc>
          <w:tcPr>
            <w:tcW w:w="951" w:type="dxa"/>
            <w:vAlign w:val="center"/>
          </w:tcPr>
          <w:p w14:paraId="000001E0" w14:textId="77777777" w:rsidR="00836F94" w:rsidRDefault="00752F5F">
            <w:pPr>
              <w:jc w:val="center"/>
              <w:rPr>
                <w:b/>
              </w:rPr>
            </w:pPr>
            <w:r>
              <w:rPr>
                <w:b/>
              </w:rPr>
              <w:t>Nota 3</w:t>
            </w:r>
          </w:p>
        </w:tc>
      </w:tr>
      <w:tr w:rsidR="00836F94" w14:paraId="16F6350C" w14:textId="77777777">
        <w:tc>
          <w:tcPr>
            <w:tcW w:w="12042" w:type="dxa"/>
          </w:tcPr>
          <w:p w14:paraId="000001E1" w14:textId="77777777" w:rsidR="00836F94" w:rsidRDefault="00752F5F">
            <w:pPr>
              <w:pBdr>
                <w:top w:val="nil"/>
                <w:left w:val="nil"/>
                <w:bottom w:val="nil"/>
                <w:right w:val="nil"/>
                <w:between w:val="nil"/>
              </w:pBdr>
              <w:spacing w:line="291" w:lineRule="auto"/>
              <w:rPr>
                <w:color w:val="000000"/>
                <w:sz w:val="22"/>
                <w:szCs w:val="22"/>
              </w:rPr>
            </w:pPr>
            <w:r>
              <w:rPr>
                <w:color w:val="000000"/>
                <w:sz w:val="22"/>
                <w:szCs w:val="22"/>
              </w:rPr>
              <w:t>La organización demuestra un mediano nivel de calidad en la gestión y organización interna</w:t>
            </w:r>
          </w:p>
        </w:tc>
        <w:tc>
          <w:tcPr>
            <w:tcW w:w="951" w:type="dxa"/>
            <w:vAlign w:val="center"/>
          </w:tcPr>
          <w:p w14:paraId="000001E2" w14:textId="77777777" w:rsidR="00836F94" w:rsidRDefault="00752F5F">
            <w:pPr>
              <w:jc w:val="center"/>
              <w:rPr>
                <w:b/>
              </w:rPr>
            </w:pPr>
            <w:r>
              <w:rPr>
                <w:b/>
              </w:rPr>
              <w:t>Nota 5</w:t>
            </w:r>
          </w:p>
        </w:tc>
      </w:tr>
      <w:tr w:rsidR="00836F94" w14:paraId="7E5DC8C6" w14:textId="77777777">
        <w:tc>
          <w:tcPr>
            <w:tcW w:w="12042" w:type="dxa"/>
          </w:tcPr>
          <w:p w14:paraId="000001E3" w14:textId="77777777" w:rsidR="00836F94" w:rsidRDefault="00752F5F">
            <w:pPr>
              <w:pBdr>
                <w:top w:val="nil"/>
                <w:left w:val="nil"/>
                <w:bottom w:val="nil"/>
                <w:right w:val="nil"/>
                <w:between w:val="nil"/>
              </w:pBdr>
              <w:spacing w:line="291" w:lineRule="auto"/>
              <w:rPr>
                <w:color w:val="000000"/>
                <w:sz w:val="22"/>
                <w:szCs w:val="22"/>
              </w:rPr>
            </w:pPr>
            <w:r>
              <w:rPr>
                <w:color w:val="000000"/>
                <w:sz w:val="22"/>
                <w:szCs w:val="22"/>
              </w:rPr>
              <w:t>La organización demuestra un alto nivel de calidad en la gestión y organización interna.</w:t>
            </w:r>
          </w:p>
        </w:tc>
        <w:tc>
          <w:tcPr>
            <w:tcW w:w="951" w:type="dxa"/>
            <w:vAlign w:val="center"/>
          </w:tcPr>
          <w:p w14:paraId="000001E4" w14:textId="77777777" w:rsidR="00836F94" w:rsidRDefault="00752F5F">
            <w:pPr>
              <w:jc w:val="center"/>
              <w:rPr>
                <w:b/>
              </w:rPr>
            </w:pPr>
            <w:r>
              <w:rPr>
                <w:b/>
              </w:rPr>
              <w:t>Nota 7</w:t>
            </w:r>
          </w:p>
        </w:tc>
      </w:tr>
    </w:tbl>
    <w:p w14:paraId="000001E5" w14:textId="77777777" w:rsidR="00836F94" w:rsidRDefault="00836F94">
      <w:pPr>
        <w:spacing w:after="0"/>
        <w:jc w:val="center"/>
        <w:rPr>
          <w:b/>
        </w:rPr>
      </w:pPr>
    </w:p>
    <w:tbl>
      <w:tblPr>
        <w:tblStyle w:val="afffff"/>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758DCA61" w14:textId="77777777">
        <w:tc>
          <w:tcPr>
            <w:tcW w:w="12042" w:type="dxa"/>
            <w:shd w:val="clear" w:color="auto" w:fill="C5E0B3"/>
          </w:tcPr>
          <w:p w14:paraId="000001E6" w14:textId="77777777" w:rsidR="00836F94" w:rsidRDefault="00752F5F">
            <w:pPr>
              <w:jc w:val="left"/>
              <w:rPr>
                <w:b/>
              </w:rPr>
            </w:pPr>
            <w:r>
              <w:rPr>
                <w:b/>
              </w:rPr>
              <w:t xml:space="preserve">CRITERIO </w:t>
            </w:r>
            <w:sdt>
              <w:sdtPr>
                <w:tag w:val="goog_rdk_2"/>
                <w:id w:val="-573049024"/>
              </w:sdtPr>
              <w:sdtContent/>
            </w:sdt>
            <w:sdt>
              <w:sdtPr>
                <w:tag w:val="goog_rdk_3"/>
                <w:id w:val="-985092191"/>
              </w:sdtPr>
              <w:sdtContent/>
            </w:sdt>
            <w:r>
              <w:rPr>
                <w:b/>
              </w:rPr>
              <w:t xml:space="preserve">3: </w:t>
            </w:r>
            <w:r>
              <w:rPr>
                <w:color w:val="000000"/>
              </w:rPr>
              <w:t>Perspectiva de género del proyecto.</w:t>
            </w:r>
          </w:p>
        </w:tc>
        <w:tc>
          <w:tcPr>
            <w:tcW w:w="951" w:type="dxa"/>
            <w:shd w:val="clear" w:color="auto" w:fill="C5E0B3"/>
            <w:vAlign w:val="center"/>
          </w:tcPr>
          <w:p w14:paraId="000001E7" w14:textId="77777777" w:rsidR="00836F94" w:rsidRDefault="00752F5F">
            <w:pPr>
              <w:jc w:val="center"/>
              <w:rPr>
                <w:b/>
              </w:rPr>
            </w:pPr>
            <w:r>
              <w:rPr>
                <w:b/>
              </w:rPr>
              <w:t>10%</w:t>
            </w:r>
          </w:p>
        </w:tc>
      </w:tr>
      <w:tr w:rsidR="00836F94" w14:paraId="5B99DBDB" w14:textId="77777777">
        <w:tc>
          <w:tcPr>
            <w:tcW w:w="12042" w:type="dxa"/>
          </w:tcPr>
          <w:p w14:paraId="000001E8" w14:textId="77777777" w:rsidR="00836F94" w:rsidRDefault="00752F5F">
            <w:pPr>
              <w:pBdr>
                <w:top w:val="nil"/>
                <w:left w:val="nil"/>
                <w:bottom w:val="nil"/>
                <w:right w:val="nil"/>
                <w:between w:val="nil"/>
              </w:pBdr>
              <w:tabs>
                <w:tab w:val="left" w:pos="1316"/>
              </w:tabs>
              <w:spacing w:line="293" w:lineRule="auto"/>
              <w:rPr>
                <w:color w:val="000000"/>
                <w:sz w:val="22"/>
                <w:szCs w:val="22"/>
              </w:rPr>
            </w:pPr>
            <w:r>
              <w:rPr>
                <w:color w:val="000000"/>
                <w:sz w:val="22"/>
                <w:szCs w:val="22"/>
              </w:rPr>
              <w:t>Menos del 20% de los socios participantes son mujeres.</w:t>
            </w:r>
          </w:p>
        </w:tc>
        <w:tc>
          <w:tcPr>
            <w:tcW w:w="951" w:type="dxa"/>
            <w:vAlign w:val="center"/>
          </w:tcPr>
          <w:p w14:paraId="000001E9" w14:textId="77777777" w:rsidR="00836F94" w:rsidRDefault="00752F5F">
            <w:pPr>
              <w:jc w:val="center"/>
              <w:rPr>
                <w:b/>
              </w:rPr>
            </w:pPr>
            <w:r>
              <w:rPr>
                <w:b/>
              </w:rPr>
              <w:t>Nota 1</w:t>
            </w:r>
          </w:p>
        </w:tc>
      </w:tr>
      <w:tr w:rsidR="00836F94" w14:paraId="38943AB3" w14:textId="77777777">
        <w:tc>
          <w:tcPr>
            <w:tcW w:w="12042" w:type="dxa"/>
          </w:tcPr>
          <w:p w14:paraId="000001EA" w14:textId="77777777" w:rsidR="00836F94" w:rsidRDefault="00752F5F">
            <w:pPr>
              <w:pBdr>
                <w:top w:val="nil"/>
                <w:left w:val="nil"/>
                <w:bottom w:val="nil"/>
                <w:right w:val="nil"/>
                <w:between w:val="nil"/>
              </w:pBdr>
              <w:tabs>
                <w:tab w:val="left" w:pos="1321"/>
              </w:tabs>
              <w:spacing w:line="293" w:lineRule="auto"/>
              <w:rPr>
                <w:color w:val="000000"/>
                <w:sz w:val="22"/>
                <w:szCs w:val="22"/>
              </w:rPr>
            </w:pPr>
            <w:r>
              <w:rPr>
                <w:color w:val="000000"/>
                <w:sz w:val="22"/>
                <w:szCs w:val="22"/>
              </w:rPr>
              <w:t>Entre un 20% y un 39% de los socios part</w:t>
            </w:r>
            <w:r>
              <w:rPr>
                <w:sz w:val="22"/>
                <w:szCs w:val="22"/>
              </w:rPr>
              <w:t>icipantes</w:t>
            </w:r>
            <w:r>
              <w:rPr>
                <w:color w:val="000000"/>
                <w:sz w:val="22"/>
                <w:szCs w:val="22"/>
              </w:rPr>
              <w:t xml:space="preserve"> son mujeres.</w:t>
            </w:r>
          </w:p>
        </w:tc>
        <w:tc>
          <w:tcPr>
            <w:tcW w:w="951" w:type="dxa"/>
            <w:vAlign w:val="center"/>
          </w:tcPr>
          <w:p w14:paraId="000001EB" w14:textId="77777777" w:rsidR="00836F94" w:rsidRDefault="00752F5F">
            <w:pPr>
              <w:jc w:val="center"/>
              <w:rPr>
                <w:b/>
              </w:rPr>
            </w:pPr>
            <w:r>
              <w:rPr>
                <w:b/>
              </w:rPr>
              <w:t>Nota 3</w:t>
            </w:r>
          </w:p>
        </w:tc>
      </w:tr>
      <w:tr w:rsidR="00836F94" w14:paraId="299CAC36" w14:textId="77777777">
        <w:tc>
          <w:tcPr>
            <w:tcW w:w="12042" w:type="dxa"/>
          </w:tcPr>
          <w:p w14:paraId="000001EC" w14:textId="77777777" w:rsidR="00836F94" w:rsidRDefault="00752F5F">
            <w:pPr>
              <w:pBdr>
                <w:top w:val="nil"/>
                <w:left w:val="nil"/>
                <w:bottom w:val="nil"/>
                <w:right w:val="nil"/>
                <w:between w:val="nil"/>
              </w:pBdr>
              <w:spacing w:line="293" w:lineRule="auto"/>
              <w:rPr>
                <w:color w:val="000000"/>
                <w:sz w:val="22"/>
                <w:szCs w:val="22"/>
              </w:rPr>
            </w:pPr>
            <w:r>
              <w:rPr>
                <w:color w:val="000000"/>
                <w:sz w:val="22"/>
                <w:szCs w:val="22"/>
              </w:rPr>
              <w:t>Entre un 40% y un 49% de los socios part</w:t>
            </w:r>
            <w:r>
              <w:rPr>
                <w:sz w:val="22"/>
                <w:szCs w:val="22"/>
              </w:rPr>
              <w:t xml:space="preserve">icipantes </w:t>
            </w:r>
            <w:r>
              <w:rPr>
                <w:color w:val="000000"/>
                <w:sz w:val="22"/>
                <w:szCs w:val="22"/>
              </w:rPr>
              <w:t>son mujeres.</w:t>
            </w:r>
          </w:p>
        </w:tc>
        <w:tc>
          <w:tcPr>
            <w:tcW w:w="951" w:type="dxa"/>
            <w:vAlign w:val="center"/>
          </w:tcPr>
          <w:p w14:paraId="000001ED" w14:textId="77777777" w:rsidR="00836F94" w:rsidRDefault="00752F5F">
            <w:pPr>
              <w:jc w:val="center"/>
              <w:rPr>
                <w:b/>
              </w:rPr>
            </w:pPr>
            <w:r>
              <w:rPr>
                <w:b/>
              </w:rPr>
              <w:t>Nota 5</w:t>
            </w:r>
          </w:p>
        </w:tc>
      </w:tr>
      <w:tr w:rsidR="00836F94" w14:paraId="7A875C85" w14:textId="77777777">
        <w:tc>
          <w:tcPr>
            <w:tcW w:w="12042" w:type="dxa"/>
          </w:tcPr>
          <w:p w14:paraId="000001EE" w14:textId="77777777" w:rsidR="00836F94" w:rsidRDefault="00752F5F">
            <w:pPr>
              <w:pBdr>
                <w:top w:val="nil"/>
                <w:left w:val="nil"/>
                <w:bottom w:val="nil"/>
                <w:right w:val="nil"/>
                <w:between w:val="nil"/>
              </w:pBdr>
              <w:spacing w:line="293" w:lineRule="auto"/>
              <w:rPr>
                <w:color w:val="000000"/>
                <w:sz w:val="22"/>
                <w:szCs w:val="22"/>
              </w:rPr>
            </w:pPr>
            <w:r>
              <w:rPr>
                <w:color w:val="000000"/>
                <w:sz w:val="22"/>
                <w:szCs w:val="22"/>
              </w:rPr>
              <w:t>El 50% o más de los socios participantes son mujeres.</w:t>
            </w:r>
          </w:p>
        </w:tc>
        <w:tc>
          <w:tcPr>
            <w:tcW w:w="951" w:type="dxa"/>
            <w:vAlign w:val="center"/>
          </w:tcPr>
          <w:p w14:paraId="000001EF" w14:textId="77777777" w:rsidR="00836F94" w:rsidRDefault="00752F5F">
            <w:pPr>
              <w:jc w:val="center"/>
              <w:rPr>
                <w:b/>
              </w:rPr>
            </w:pPr>
            <w:r>
              <w:rPr>
                <w:b/>
              </w:rPr>
              <w:t>Nota 7</w:t>
            </w:r>
          </w:p>
        </w:tc>
      </w:tr>
    </w:tbl>
    <w:p w14:paraId="000001F0" w14:textId="77777777" w:rsidR="00836F94" w:rsidRDefault="00836F94">
      <w:pPr>
        <w:spacing w:after="0"/>
        <w:jc w:val="left"/>
        <w:rPr>
          <w:b/>
        </w:rPr>
      </w:pPr>
    </w:p>
    <w:p w14:paraId="000001F1" w14:textId="77777777" w:rsidR="00836F94" w:rsidRDefault="00836F94">
      <w:pPr>
        <w:spacing w:after="0"/>
        <w:jc w:val="left"/>
        <w:rPr>
          <w:b/>
        </w:rPr>
      </w:pPr>
    </w:p>
    <w:p w14:paraId="000001F2" w14:textId="77777777" w:rsidR="00836F94" w:rsidRDefault="00836F94">
      <w:pPr>
        <w:spacing w:after="0"/>
        <w:jc w:val="left"/>
        <w:rPr>
          <w:b/>
        </w:rPr>
      </w:pPr>
    </w:p>
    <w:p w14:paraId="000001F3" w14:textId="77777777" w:rsidR="00836F94" w:rsidRDefault="00836F94">
      <w:pPr>
        <w:spacing w:after="0"/>
        <w:jc w:val="left"/>
        <w:rPr>
          <w:b/>
        </w:rPr>
      </w:pPr>
    </w:p>
    <w:p w14:paraId="000001F4" w14:textId="77777777" w:rsidR="00836F94" w:rsidRDefault="00836F94">
      <w:pPr>
        <w:spacing w:after="0"/>
        <w:jc w:val="left"/>
        <w:rPr>
          <w:b/>
        </w:rPr>
      </w:pPr>
    </w:p>
    <w:p w14:paraId="000001F5" w14:textId="77777777" w:rsidR="00836F94" w:rsidRDefault="00836F94">
      <w:pPr>
        <w:spacing w:after="0"/>
        <w:jc w:val="left"/>
        <w:rPr>
          <w:b/>
        </w:rPr>
      </w:pPr>
    </w:p>
    <w:p w14:paraId="000001F6" w14:textId="77777777" w:rsidR="00836F94" w:rsidRDefault="00836F94">
      <w:pPr>
        <w:spacing w:after="0"/>
        <w:jc w:val="left"/>
        <w:rPr>
          <w:b/>
        </w:rPr>
      </w:pPr>
    </w:p>
    <w:p w14:paraId="000001F7" w14:textId="77777777" w:rsidR="00836F94" w:rsidRDefault="00836F94">
      <w:pPr>
        <w:spacing w:after="0"/>
        <w:jc w:val="left"/>
        <w:rPr>
          <w:b/>
        </w:rPr>
      </w:pPr>
    </w:p>
    <w:tbl>
      <w:tblPr>
        <w:tblStyle w:val="afffff0"/>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35F55068" w14:textId="77777777">
        <w:tc>
          <w:tcPr>
            <w:tcW w:w="12042" w:type="dxa"/>
            <w:shd w:val="clear" w:color="auto" w:fill="C5E0B3"/>
          </w:tcPr>
          <w:p w14:paraId="000001F8" w14:textId="6E9B1E78" w:rsidR="00836F94" w:rsidRPr="00350E3C" w:rsidRDefault="00752F5F">
            <w:pPr>
              <w:jc w:val="left"/>
              <w:rPr>
                <w:rFonts w:asciiTheme="minorHAnsi" w:hAnsiTheme="minorHAnsi" w:cstheme="minorHAnsi"/>
                <w:b/>
                <w:sz w:val="22"/>
                <w:szCs w:val="22"/>
              </w:rPr>
            </w:pPr>
            <w:r w:rsidRPr="00350E3C">
              <w:rPr>
                <w:rFonts w:asciiTheme="minorHAnsi" w:hAnsiTheme="minorHAnsi" w:cstheme="minorHAnsi"/>
                <w:b/>
                <w:sz w:val="22"/>
                <w:szCs w:val="22"/>
              </w:rPr>
              <w:lastRenderedPageBreak/>
              <w:t xml:space="preserve">CRITERIO 4: </w:t>
            </w:r>
            <w:r w:rsidR="00350E3C" w:rsidRPr="00350E3C">
              <w:rPr>
                <w:rFonts w:asciiTheme="minorHAnsi" w:hAnsiTheme="minorHAnsi" w:cstheme="minorHAnsi"/>
                <w:color w:val="000000"/>
                <w:sz w:val="22"/>
                <w:szCs w:val="22"/>
              </w:rPr>
              <w:t>La viabilidad técnica del proyecto y los indicadores de resultados del proyecto son factibles de medir, coherentes y se definen actividades para su medición.</w:t>
            </w:r>
          </w:p>
        </w:tc>
        <w:tc>
          <w:tcPr>
            <w:tcW w:w="951" w:type="dxa"/>
            <w:shd w:val="clear" w:color="auto" w:fill="C5E0B3"/>
            <w:vAlign w:val="center"/>
          </w:tcPr>
          <w:p w14:paraId="000001F9" w14:textId="77777777" w:rsidR="00836F94" w:rsidRPr="00350E3C" w:rsidRDefault="00752F5F">
            <w:pPr>
              <w:jc w:val="center"/>
              <w:rPr>
                <w:rFonts w:asciiTheme="minorHAnsi" w:hAnsiTheme="minorHAnsi" w:cstheme="minorHAnsi"/>
                <w:b/>
                <w:sz w:val="22"/>
                <w:szCs w:val="22"/>
              </w:rPr>
            </w:pPr>
            <w:r w:rsidRPr="00350E3C">
              <w:rPr>
                <w:rFonts w:asciiTheme="minorHAnsi" w:hAnsiTheme="minorHAnsi" w:cstheme="minorHAnsi"/>
                <w:b/>
                <w:sz w:val="22"/>
                <w:szCs w:val="22"/>
              </w:rPr>
              <w:t>10%</w:t>
            </w:r>
          </w:p>
        </w:tc>
      </w:tr>
      <w:tr w:rsidR="00836F94" w14:paraId="1F1A6373" w14:textId="77777777">
        <w:tc>
          <w:tcPr>
            <w:tcW w:w="12042" w:type="dxa"/>
          </w:tcPr>
          <w:p w14:paraId="000001FA" w14:textId="67AF4178" w:rsidR="00836F94" w:rsidRPr="00350E3C" w:rsidRDefault="00752F5F">
            <w:pPr>
              <w:tabs>
                <w:tab w:val="left" w:pos="6480"/>
              </w:tabs>
              <w:jc w:val="left"/>
              <w:rPr>
                <w:rFonts w:asciiTheme="minorHAnsi" w:hAnsiTheme="minorHAnsi" w:cstheme="minorHAnsi"/>
                <w:sz w:val="22"/>
                <w:szCs w:val="22"/>
              </w:rPr>
            </w:pPr>
            <w:r w:rsidRPr="00350E3C">
              <w:rPr>
                <w:rFonts w:asciiTheme="minorHAnsi" w:hAnsiTheme="minorHAnsi" w:cstheme="minorHAnsi"/>
                <w:sz w:val="22"/>
                <w:szCs w:val="22"/>
              </w:rPr>
              <w:t xml:space="preserve">La organización </w:t>
            </w:r>
            <w:r w:rsidR="00350E3C" w:rsidRPr="00350E3C">
              <w:rPr>
                <w:rFonts w:asciiTheme="minorHAnsi" w:hAnsiTheme="minorHAnsi" w:cstheme="minorHAnsi"/>
                <w:sz w:val="22"/>
                <w:szCs w:val="22"/>
              </w:rPr>
              <w:t xml:space="preserve">propone un proyecto inviable y </w:t>
            </w:r>
            <w:r w:rsidRPr="00350E3C">
              <w:rPr>
                <w:rFonts w:asciiTheme="minorHAnsi" w:hAnsiTheme="minorHAnsi" w:cstheme="minorHAnsi"/>
                <w:sz w:val="22"/>
                <w:szCs w:val="22"/>
              </w:rPr>
              <w:t>establece indicadores que no son factibles de medir, no son coherentes y no define actividades para su medición.</w:t>
            </w:r>
          </w:p>
        </w:tc>
        <w:tc>
          <w:tcPr>
            <w:tcW w:w="951" w:type="dxa"/>
            <w:vAlign w:val="center"/>
          </w:tcPr>
          <w:p w14:paraId="000001FB" w14:textId="77777777" w:rsidR="00836F94" w:rsidRPr="00350E3C" w:rsidRDefault="00752F5F">
            <w:pPr>
              <w:jc w:val="center"/>
              <w:rPr>
                <w:rFonts w:asciiTheme="minorHAnsi" w:hAnsiTheme="minorHAnsi" w:cstheme="minorHAnsi"/>
                <w:b/>
                <w:sz w:val="22"/>
                <w:szCs w:val="22"/>
              </w:rPr>
            </w:pPr>
            <w:r w:rsidRPr="00350E3C">
              <w:rPr>
                <w:rFonts w:asciiTheme="minorHAnsi" w:hAnsiTheme="minorHAnsi" w:cstheme="minorHAnsi"/>
                <w:b/>
                <w:sz w:val="22"/>
                <w:szCs w:val="22"/>
              </w:rPr>
              <w:t>Nota 1</w:t>
            </w:r>
          </w:p>
        </w:tc>
      </w:tr>
      <w:tr w:rsidR="00836F94" w14:paraId="5265F90F" w14:textId="77777777">
        <w:tc>
          <w:tcPr>
            <w:tcW w:w="12042" w:type="dxa"/>
          </w:tcPr>
          <w:p w14:paraId="000001FC" w14:textId="75CEFE17" w:rsidR="00836F94" w:rsidRPr="00350E3C" w:rsidRDefault="00752F5F">
            <w:pPr>
              <w:rPr>
                <w:rFonts w:asciiTheme="minorHAnsi" w:hAnsiTheme="minorHAnsi" w:cstheme="minorHAnsi"/>
                <w:b/>
                <w:sz w:val="22"/>
                <w:szCs w:val="22"/>
              </w:rPr>
            </w:pPr>
            <w:r w:rsidRPr="00350E3C">
              <w:rPr>
                <w:rFonts w:asciiTheme="minorHAnsi" w:hAnsiTheme="minorHAnsi" w:cstheme="minorHAnsi"/>
                <w:sz w:val="22"/>
                <w:szCs w:val="22"/>
              </w:rPr>
              <w:t>La organización</w:t>
            </w:r>
            <w:r w:rsidR="00350E3C" w:rsidRPr="00350E3C">
              <w:rPr>
                <w:rFonts w:asciiTheme="minorHAnsi" w:hAnsiTheme="minorHAnsi" w:cstheme="minorHAnsi"/>
                <w:sz w:val="22"/>
                <w:szCs w:val="22"/>
              </w:rPr>
              <w:t xml:space="preserve"> propone un proyecto inviable o </w:t>
            </w:r>
            <w:r w:rsidRPr="00350E3C">
              <w:rPr>
                <w:rFonts w:asciiTheme="minorHAnsi" w:hAnsiTheme="minorHAnsi" w:cstheme="minorHAnsi"/>
                <w:sz w:val="22"/>
                <w:szCs w:val="22"/>
              </w:rPr>
              <w:t>establece indicadores factibles de medir, pero no son coherentes y no define actividades para su medición.</w:t>
            </w:r>
          </w:p>
        </w:tc>
        <w:tc>
          <w:tcPr>
            <w:tcW w:w="951" w:type="dxa"/>
            <w:vAlign w:val="center"/>
          </w:tcPr>
          <w:p w14:paraId="000001FD" w14:textId="77777777" w:rsidR="00836F94" w:rsidRPr="00350E3C" w:rsidRDefault="00752F5F">
            <w:pPr>
              <w:jc w:val="center"/>
              <w:rPr>
                <w:rFonts w:asciiTheme="minorHAnsi" w:hAnsiTheme="minorHAnsi" w:cstheme="minorHAnsi"/>
                <w:b/>
                <w:sz w:val="22"/>
                <w:szCs w:val="22"/>
              </w:rPr>
            </w:pPr>
            <w:r w:rsidRPr="00350E3C">
              <w:rPr>
                <w:rFonts w:asciiTheme="minorHAnsi" w:hAnsiTheme="minorHAnsi" w:cstheme="minorHAnsi"/>
                <w:b/>
                <w:sz w:val="22"/>
                <w:szCs w:val="22"/>
              </w:rPr>
              <w:t>Nota 3</w:t>
            </w:r>
          </w:p>
        </w:tc>
      </w:tr>
      <w:tr w:rsidR="00836F94" w14:paraId="2D109CD3" w14:textId="77777777">
        <w:tc>
          <w:tcPr>
            <w:tcW w:w="12042" w:type="dxa"/>
          </w:tcPr>
          <w:p w14:paraId="000001FE" w14:textId="5469B198" w:rsidR="00836F94" w:rsidRPr="00350E3C" w:rsidRDefault="00752F5F">
            <w:pPr>
              <w:pBdr>
                <w:top w:val="nil"/>
                <w:left w:val="nil"/>
                <w:bottom w:val="nil"/>
                <w:right w:val="nil"/>
                <w:between w:val="nil"/>
              </w:pBdr>
              <w:ind w:right="159"/>
              <w:rPr>
                <w:rFonts w:asciiTheme="minorHAnsi" w:hAnsiTheme="minorHAnsi" w:cstheme="minorHAnsi"/>
                <w:color w:val="000000"/>
                <w:sz w:val="22"/>
                <w:szCs w:val="22"/>
              </w:rPr>
            </w:pPr>
            <w:r w:rsidRPr="00350E3C">
              <w:rPr>
                <w:rFonts w:asciiTheme="minorHAnsi" w:hAnsiTheme="minorHAnsi" w:cstheme="minorHAnsi"/>
                <w:color w:val="000000"/>
                <w:sz w:val="22"/>
                <w:szCs w:val="22"/>
              </w:rPr>
              <w:t xml:space="preserve">La organización </w:t>
            </w:r>
            <w:r w:rsidR="00350E3C" w:rsidRPr="00350E3C">
              <w:rPr>
                <w:rFonts w:asciiTheme="minorHAnsi" w:hAnsiTheme="minorHAnsi" w:cstheme="minorHAnsi"/>
                <w:color w:val="000000"/>
                <w:sz w:val="22"/>
                <w:szCs w:val="22"/>
              </w:rPr>
              <w:t xml:space="preserve">propone un proyecto medianamente viable y </w:t>
            </w:r>
            <w:r w:rsidRPr="00350E3C">
              <w:rPr>
                <w:rFonts w:asciiTheme="minorHAnsi" w:hAnsiTheme="minorHAnsi" w:cstheme="minorHAnsi"/>
                <w:color w:val="000000"/>
                <w:sz w:val="22"/>
                <w:szCs w:val="22"/>
              </w:rPr>
              <w:t>establece indicadores factibles de medir y son coherentes, pero no define actividades para su medición.</w:t>
            </w:r>
          </w:p>
        </w:tc>
        <w:tc>
          <w:tcPr>
            <w:tcW w:w="951" w:type="dxa"/>
            <w:vAlign w:val="center"/>
          </w:tcPr>
          <w:p w14:paraId="000001FF" w14:textId="77777777" w:rsidR="00836F94" w:rsidRPr="00350E3C" w:rsidRDefault="00752F5F">
            <w:pPr>
              <w:jc w:val="center"/>
              <w:rPr>
                <w:rFonts w:asciiTheme="minorHAnsi" w:hAnsiTheme="minorHAnsi" w:cstheme="minorHAnsi"/>
                <w:b/>
                <w:sz w:val="22"/>
                <w:szCs w:val="22"/>
              </w:rPr>
            </w:pPr>
            <w:r w:rsidRPr="00350E3C">
              <w:rPr>
                <w:rFonts w:asciiTheme="minorHAnsi" w:hAnsiTheme="minorHAnsi" w:cstheme="minorHAnsi"/>
                <w:b/>
                <w:sz w:val="22"/>
                <w:szCs w:val="22"/>
              </w:rPr>
              <w:t>Nota 5</w:t>
            </w:r>
          </w:p>
        </w:tc>
      </w:tr>
      <w:tr w:rsidR="00836F94" w14:paraId="715D2576" w14:textId="77777777">
        <w:tc>
          <w:tcPr>
            <w:tcW w:w="12042" w:type="dxa"/>
          </w:tcPr>
          <w:p w14:paraId="00000200" w14:textId="3E57A0F8" w:rsidR="00836F94" w:rsidRPr="00350E3C" w:rsidRDefault="00752F5F">
            <w:pPr>
              <w:rPr>
                <w:rFonts w:asciiTheme="minorHAnsi" w:hAnsiTheme="minorHAnsi" w:cstheme="minorHAnsi"/>
                <w:sz w:val="22"/>
                <w:szCs w:val="22"/>
              </w:rPr>
            </w:pPr>
            <w:r w:rsidRPr="00350E3C">
              <w:rPr>
                <w:rFonts w:asciiTheme="minorHAnsi" w:hAnsiTheme="minorHAnsi" w:cstheme="minorHAnsi"/>
                <w:sz w:val="22"/>
                <w:szCs w:val="22"/>
              </w:rPr>
              <w:t xml:space="preserve">La organización establece </w:t>
            </w:r>
            <w:r w:rsidR="00350E3C" w:rsidRPr="00350E3C">
              <w:rPr>
                <w:rFonts w:asciiTheme="minorHAnsi" w:hAnsiTheme="minorHAnsi" w:cstheme="minorHAnsi"/>
                <w:sz w:val="22"/>
                <w:szCs w:val="22"/>
              </w:rPr>
              <w:t xml:space="preserve">un proyecto viable e </w:t>
            </w:r>
            <w:r w:rsidRPr="00350E3C">
              <w:rPr>
                <w:rFonts w:asciiTheme="minorHAnsi" w:hAnsiTheme="minorHAnsi" w:cstheme="minorHAnsi"/>
                <w:sz w:val="22"/>
                <w:szCs w:val="22"/>
              </w:rPr>
              <w:t>indicadores factibles de medir, son coherentes y define actividades para su medición.</w:t>
            </w:r>
          </w:p>
        </w:tc>
        <w:tc>
          <w:tcPr>
            <w:tcW w:w="951" w:type="dxa"/>
            <w:vAlign w:val="center"/>
          </w:tcPr>
          <w:p w14:paraId="00000201" w14:textId="77777777" w:rsidR="00836F94" w:rsidRPr="00350E3C" w:rsidRDefault="00752F5F">
            <w:pPr>
              <w:jc w:val="center"/>
              <w:rPr>
                <w:rFonts w:asciiTheme="minorHAnsi" w:hAnsiTheme="minorHAnsi" w:cstheme="minorHAnsi"/>
                <w:b/>
                <w:sz w:val="22"/>
                <w:szCs w:val="22"/>
              </w:rPr>
            </w:pPr>
            <w:r w:rsidRPr="00350E3C">
              <w:rPr>
                <w:rFonts w:asciiTheme="minorHAnsi" w:hAnsiTheme="minorHAnsi" w:cstheme="minorHAnsi"/>
                <w:b/>
                <w:sz w:val="22"/>
                <w:szCs w:val="22"/>
              </w:rPr>
              <w:t>Nota 7</w:t>
            </w:r>
          </w:p>
        </w:tc>
      </w:tr>
    </w:tbl>
    <w:p w14:paraId="00000202" w14:textId="77777777" w:rsidR="00836F94" w:rsidRDefault="00836F94">
      <w:pPr>
        <w:spacing w:after="0"/>
        <w:rPr>
          <w:b/>
        </w:rPr>
      </w:pPr>
    </w:p>
    <w:tbl>
      <w:tblPr>
        <w:tblStyle w:val="afffff1"/>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1D7325C4" w14:textId="77777777">
        <w:tc>
          <w:tcPr>
            <w:tcW w:w="12042" w:type="dxa"/>
            <w:shd w:val="clear" w:color="auto" w:fill="C5E0B3"/>
          </w:tcPr>
          <w:p w14:paraId="00000203" w14:textId="77777777" w:rsidR="00836F94" w:rsidRDefault="00752F5F">
            <w:pPr>
              <w:jc w:val="left"/>
              <w:rPr>
                <w:b/>
              </w:rPr>
            </w:pPr>
            <w:r>
              <w:rPr>
                <w:b/>
              </w:rPr>
              <w:t xml:space="preserve">CRITERIO 5: </w:t>
            </w:r>
            <w:r>
              <w:t>El proyecto considera actividades de sustentabilidad.</w:t>
            </w:r>
          </w:p>
        </w:tc>
        <w:tc>
          <w:tcPr>
            <w:tcW w:w="951" w:type="dxa"/>
            <w:shd w:val="clear" w:color="auto" w:fill="C5E0B3"/>
            <w:vAlign w:val="center"/>
          </w:tcPr>
          <w:p w14:paraId="00000204" w14:textId="77777777" w:rsidR="00836F94" w:rsidRDefault="00752F5F">
            <w:pPr>
              <w:jc w:val="center"/>
              <w:rPr>
                <w:b/>
              </w:rPr>
            </w:pPr>
            <w:r>
              <w:rPr>
                <w:b/>
              </w:rPr>
              <w:t>10%</w:t>
            </w:r>
          </w:p>
        </w:tc>
      </w:tr>
      <w:tr w:rsidR="00836F94" w14:paraId="657C9A75" w14:textId="77777777">
        <w:tc>
          <w:tcPr>
            <w:tcW w:w="12042" w:type="dxa"/>
          </w:tcPr>
          <w:p w14:paraId="00000205" w14:textId="77777777" w:rsidR="00836F94" w:rsidRDefault="00752F5F">
            <w:pPr>
              <w:tabs>
                <w:tab w:val="left" w:pos="6480"/>
              </w:tabs>
              <w:jc w:val="left"/>
              <w:rPr>
                <w:b/>
              </w:rPr>
            </w:pPr>
            <w:r>
              <w:t>El proyecto no considera actividades de sustentabilidad.</w:t>
            </w:r>
          </w:p>
        </w:tc>
        <w:tc>
          <w:tcPr>
            <w:tcW w:w="951" w:type="dxa"/>
            <w:vAlign w:val="center"/>
          </w:tcPr>
          <w:p w14:paraId="00000206" w14:textId="77777777" w:rsidR="00836F94" w:rsidRDefault="00752F5F">
            <w:pPr>
              <w:jc w:val="center"/>
              <w:rPr>
                <w:b/>
              </w:rPr>
            </w:pPr>
            <w:r>
              <w:rPr>
                <w:b/>
              </w:rPr>
              <w:t>Nota 1</w:t>
            </w:r>
          </w:p>
        </w:tc>
      </w:tr>
      <w:tr w:rsidR="00836F94" w14:paraId="783E5491" w14:textId="77777777">
        <w:tc>
          <w:tcPr>
            <w:tcW w:w="12042" w:type="dxa"/>
          </w:tcPr>
          <w:p w14:paraId="00000207" w14:textId="77777777" w:rsidR="00836F94" w:rsidRDefault="00752F5F">
            <w:pPr>
              <w:rPr>
                <w:b/>
              </w:rPr>
            </w:pPr>
            <w:r>
              <w:t>El proyecto sólo considera una actividad de sustentabilidad.</w:t>
            </w:r>
          </w:p>
        </w:tc>
        <w:tc>
          <w:tcPr>
            <w:tcW w:w="951" w:type="dxa"/>
            <w:vAlign w:val="center"/>
          </w:tcPr>
          <w:p w14:paraId="00000208" w14:textId="77777777" w:rsidR="00836F94" w:rsidRDefault="00752F5F">
            <w:pPr>
              <w:jc w:val="center"/>
              <w:rPr>
                <w:b/>
              </w:rPr>
            </w:pPr>
            <w:r>
              <w:rPr>
                <w:b/>
              </w:rPr>
              <w:t>Nota 3</w:t>
            </w:r>
          </w:p>
        </w:tc>
      </w:tr>
      <w:tr w:rsidR="00836F94" w14:paraId="0A3F2542" w14:textId="77777777">
        <w:tc>
          <w:tcPr>
            <w:tcW w:w="12042" w:type="dxa"/>
          </w:tcPr>
          <w:p w14:paraId="00000209" w14:textId="77777777" w:rsidR="00836F94" w:rsidRDefault="00752F5F">
            <w:pPr>
              <w:pBdr>
                <w:top w:val="nil"/>
                <w:left w:val="nil"/>
                <w:bottom w:val="nil"/>
                <w:right w:val="nil"/>
                <w:between w:val="nil"/>
              </w:pBdr>
              <w:ind w:right="159"/>
              <w:rPr>
                <w:color w:val="000000"/>
                <w:sz w:val="22"/>
                <w:szCs w:val="22"/>
              </w:rPr>
            </w:pPr>
            <w:r>
              <w:rPr>
                <w:color w:val="000000"/>
                <w:sz w:val="22"/>
                <w:szCs w:val="22"/>
              </w:rPr>
              <w:t>El proyecto considera dos actividades de sustentabilidad</w:t>
            </w:r>
          </w:p>
        </w:tc>
        <w:tc>
          <w:tcPr>
            <w:tcW w:w="951" w:type="dxa"/>
            <w:vAlign w:val="center"/>
          </w:tcPr>
          <w:p w14:paraId="0000020A" w14:textId="77777777" w:rsidR="00836F94" w:rsidRDefault="00752F5F">
            <w:pPr>
              <w:jc w:val="center"/>
              <w:rPr>
                <w:b/>
              </w:rPr>
            </w:pPr>
            <w:r>
              <w:rPr>
                <w:b/>
              </w:rPr>
              <w:t>Nota 5</w:t>
            </w:r>
          </w:p>
        </w:tc>
      </w:tr>
      <w:tr w:rsidR="00836F94" w14:paraId="3384FBB7" w14:textId="77777777">
        <w:tc>
          <w:tcPr>
            <w:tcW w:w="12042" w:type="dxa"/>
          </w:tcPr>
          <w:p w14:paraId="0000020B" w14:textId="77777777" w:rsidR="00836F94" w:rsidRDefault="00752F5F">
            <w:r>
              <w:t>El proyecto considera tres o más actividades de sustentabilidad.</w:t>
            </w:r>
          </w:p>
        </w:tc>
        <w:tc>
          <w:tcPr>
            <w:tcW w:w="951" w:type="dxa"/>
            <w:vAlign w:val="center"/>
          </w:tcPr>
          <w:p w14:paraId="0000020C" w14:textId="77777777" w:rsidR="00836F94" w:rsidRDefault="00752F5F">
            <w:pPr>
              <w:jc w:val="center"/>
              <w:rPr>
                <w:b/>
              </w:rPr>
            </w:pPr>
            <w:r>
              <w:rPr>
                <w:b/>
              </w:rPr>
              <w:t>Nota 7</w:t>
            </w:r>
          </w:p>
        </w:tc>
      </w:tr>
    </w:tbl>
    <w:p w14:paraId="0000020D" w14:textId="77777777" w:rsidR="00836F94" w:rsidRDefault="00836F94">
      <w:pPr>
        <w:spacing w:after="0"/>
        <w:jc w:val="left"/>
        <w:rPr>
          <w:b/>
        </w:rPr>
      </w:pPr>
    </w:p>
    <w:tbl>
      <w:tblPr>
        <w:tblStyle w:val="afffff2"/>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0FB971CD" w14:textId="77777777">
        <w:tc>
          <w:tcPr>
            <w:tcW w:w="12042" w:type="dxa"/>
            <w:shd w:val="clear" w:color="auto" w:fill="C5E0B3"/>
          </w:tcPr>
          <w:p w14:paraId="0000020E" w14:textId="77777777" w:rsidR="00836F94" w:rsidRDefault="00752F5F">
            <w:pPr>
              <w:jc w:val="left"/>
              <w:rPr>
                <w:b/>
              </w:rPr>
            </w:pPr>
            <w:r>
              <w:rPr>
                <w:b/>
              </w:rPr>
              <w:t>CRITERIO 6:</w:t>
            </w:r>
            <w:r>
              <w:rPr>
                <w:color w:val="000000"/>
              </w:rPr>
              <w:t xml:space="preserve"> Alcance de los impactos o externalidades positivas que genera el proyecto</w:t>
            </w:r>
          </w:p>
        </w:tc>
        <w:tc>
          <w:tcPr>
            <w:tcW w:w="951" w:type="dxa"/>
            <w:shd w:val="clear" w:color="auto" w:fill="C5E0B3"/>
            <w:vAlign w:val="center"/>
          </w:tcPr>
          <w:p w14:paraId="0000020F" w14:textId="77777777" w:rsidR="00836F94" w:rsidRDefault="00752F5F">
            <w:pPr>
              <w:jc w:val="center"/>
              <w:rPr>
                <w:b/>
              </w:rPr>
            </w:pPr>
            <w:r>
              <w:rPr>
                <w:b/>
              </w:rPr>
              <w:t>15%</w:t>
            </w:r>
          </w:p>
        </w:tc>
      </w:tr>
      <w:tr w:rsidR="00836F94" w14:paraId="584F828A" w14:textId="77777777">
        <w:tc>
          <w:tcPr>
            <w:tcW w:w="12042" w:type="dxa"/>
          </w:tcPr>
          <w:p w14:paraId="00000210" w14:textId="77777777" w:rsidR="00836F94" w:rsidRDefault="00752F5F">
            <w:pPr>
              <w:tabs>
                <w:tab w:val="left" w:pos="6480"/>
              </w:tabs>
              <w:jc w:val="left"/>
              <w:rPr>
                <w:b/>
              </w:rPr>
            </w:pPr>
            <w:r>
              <w:t>Al menos 2 regiones.</w:t>
            </w:r>
          </w:p>
        </w:tc>
        <w:tc>
          <w:tcPr>
            <w:tcW w:w="951" w:type="dxa"/>
            <w:vAlign w:val="center"/>
          </w:tcPr>
          <w:p w14:paraId="00000211" w14:textId="77777777" w:rsidR="00836F94" w:rsidRDefault="00752F5F">
            <w:pPr>
              <w:jc w:val="center"/>
              <w:rPr>
                <w:b/>
              </w:rPr>
            </w:pPr>
            <w:r>
              <w:rPr>
                <w:b/>
              </w:rPr>
              <w:t>Nota 3</w:t>
            </w:r>
          </w:p>
        </w:tc>
      </w:tr>
      <w:tr w:rsidR="00836F94" w14:paraId="7D4FC364" w14:textId="77777777">
        <w:tc>
          <w:tcPr>
            <w:tcW w:w="12042" w:type="dxa"/>
          </w:tcPr>
          <w:p w14:paraId="00000212" w14:textId="77777777" w:rsidR="00836F94" w:rsidRDefault="00752F5F">
            <w:r>
              <w:t>Entre 3 y 6 regiones</w:t>
            </w:r>
          </w:p>
        </w:tc>
        <w:tc>
          <w:tcPr>
            <w:tcW w:w="951" w:type="dxa"/>
            <w:vAlign w:val="center"/>
          </w:tcPr>
          <w:p w14:paraId="00000213" w14:textId="77777777" w:rsidR="00836F94" w:rsidRDefault="00752F5F">
            <w:pPr>
              <w:jc w:val="center"/>
              <w:rPr>
                <w:b/>
              </w:rPr>
            </w:pPr>
            <w:r>
              <w:rPr>
                <w:b/>
              </w:rPr>
              <w:t>Nota 5</w:t>
            </w:r>
          </w:p>
        </w:tc>
      </w:tr>
      <w:tr w:rsidR="00836F94" w14:paraId="7807DCAB" w14:textId="77777777">
        <w:tc>
          <w:tcPr>
            <w:tcW w:w="12042" w:type="dxa"/>
          </w:tcPr>
          <w:p w14:paraId="00000214" w14:textId="77777777" w:rsidR="00836F94" w:rsidRDefault="00752F5F">
            <w:pPr>
              <w:pBdr>
                <w:top w:val="nil"/>
                <w:left w:val="nil"/>
                <w:bottom w:val="nil"/>
                <w:right w:val="nil"/>
                <w:between w:val="nil"/>
              </w:pBdr>
              <w:ind w:right="159"/>
              <w:rPr>
                <w:color w:val="000000"/>
                <w:sz w:val="22"/>
                <w:szCs w:val="22"/>
              </w:rPr>
            </w:pPr>
            <w:r>
              <w:rPr>
                <w:sz w:val="22"/>
                <w:szCs w:val="22"/>
              </w:rPr>
              <w:t>Más de 6 regiones</w:t>
            </w:r>
          </w:p>
        </w:tc>
        <w:tc>
          <w:tcPr>
            <w:tcW w:w="951" w:type="dxa"/>
            <w:vAlign w:val="center"/>
          </w:tcPr>
          <w:p w14:paraId="00000215" w14:textId="77777777" w:rsidR="00836F94" w:rsidRDefault="00752F5F">
            <w:pPr>
              <w:jc w:val="center"/>
              <w:rPr>
                <w:b/>
              </w:rPr>
            </w:pPr>
            <w:r>
              <w:rPr>
                <w:b/>
              </w:rPr>
              <w:t>Nota 7</w:t>
            </w:r>
          </w:p>
        </w:tc>
      </w:tr>
    </w:tbl>
    <w:p w14:paraId="00000216" w14:textId="77777777" w:rsidR="00836F94" w:rsidRDefault="00836F94">
      <w:pPr>
        <w:spacing w:after="0"/>
        <w:jc w:val="left"/>
        <w:rPr>
          <w:b/>
        </w:rPr>
      </w:pPr>
    </w:p>
    <w:tbl>
      <w:tblPr>
        <w:tblStyle w:val="afffff3"/>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60A98A60" w14:textId="77777777">
        <w:tc>
          <w:tcPr>
            <w:tcW w:w="12042" w:type="dxa"/>
            <w:shd w:val="clear" w:color="auto" w:fill="C5E0B3"/>
          </w:tcPr>
          <w:p w14:paraId="0000021F" w14:textId="77777777" w:rsidR="00836F94" w:rsidRDefault="00752F5F">
            <w:pPr>
              <w:tabs>
                <w:tab w:val="left" w:pos="1945"/>
              </w:tabs>
              <w:jc w:val="left"/>
              <w:rPr>
                <w:b/>
              </w:rPr>
            </w:pPr>
            <w:r>
              <w:rPr>
                <w:b/>
              </w:rPr>
              <w:t>CRITERIO 7:</w:t>
            </w:r>
            <w:r>
              <w:rPr>
                <w:color w:val="000000"/>
              </w:rPr>
              <w:t xml:space="preserve"> Calidad y pertinencia de las acciones y coordinaciones para la ejecución de las actividades del proyecto y cumplimento de los plazos.</w:t>
            </w:r>
            <w:r>
              <w:rPr>
                <w:b/>
              </w:rPr>
              <w:tab/>
            </w:r>
          </w:p>
        </w:tc>
        <w:tc>
          <w:tcPr>
            <w:tcW w:w="951" w:type="dxa"/>
            <w:shd w:val="clear" w:color="auto" w:fill="C5E0B3"/>
            <w:vAlign w:val="center"/>
          </w:tcPr>
          <w:p w14:paraId="00000220" w14:textId="77777777" w:rsidR="00836F94" w:rsidRDefault="00752F5F">
            <w:pPr>
              <w:jc w:val="center"/>
              <w:rPr>
                <w:b/>
              </w:rPr>
            </w:pPr>
            <w:r>
              <w:rPr>
                <w:b/>
              </w:rPr>
              <w:t>15%</w:t>
            </w:r>
          </w:p>
        </w:tc>
      </w:tr>
      <w:tr w:rsidR="00836F94" w14:paraId="632E6142" w14:textId="77777777">
        <w:tc>
          <w:tcPr>
            <w:tcW w:w="12042" w:type="dxa"/>
          </w:tcPr>
          <w:p w14:paraId="00000221" w14:textId="77777777" w:rsidR="00836F94" w:rsidRDefault="00752F5F">
            <w:pPr>
              <w:tabs>
                <w:tab w:val="left" w:pos="6480"/>
              </w:tabs>
              <w:jc w:val="left"/>
              <w:rPr>
                <w:b/>
              </w:rPr>
            </w:pPr>
            <w:r>
              <w:t>La organización indica acciones y coordinaciones que no permiten asegurar la realización de las actividades del proyecto y/o el cumplimiento de los plazos.</w:t>
            </w:r>
          </w:p>
        </w:tc>
        <w:tc>
          <w:tcPr>
            <w:tcW w:w="951" w:type="dxa"/>
            <w:vAlign w:val="center"/>
          </w:tcPr>
          <w:p w14:paraId="00000222" w14:textId="77777777" w:rsidR="00836F94" w:rsidRDefault="00752F5F">
            <w:pPr>
              <w:jc w:val="center"/>
              <w:rPr>
                <w:b/>
              </w:rPr>
            </w:pPr>
            <w:r>
              <w:rPr>
                <w:b/>
              </w:rPr>
              <w:t>Nota 1</w:t>
            </w:r>
          </w:p>
        </w:tc>
      </w:tr>
      <w:tr w:rsidR="00836F94" w14:paraId="05561FC2" w14:textId="77777777">
        <w:tc>
          <w:tcPr>
            <w:tcW w:w="12042" w:type="dxa"/>
          </w:tcPr>
          <w:p w14:paraId="00000223" w14:textId="77777777" w:rsidR="00836F94" w:rsidRDefault="00752F5F">
            <w:pPr>
              <w:rPr>
                <w:b/>
              </w:rPr>
            </w:pPr>
            <w:r>
              <w:t>La organización indica acciones y coordinaciones que aseguran la realización de las actividades, pero no el cumplimiento de los plazos.</w:t>
            </w:r>
          </w:p>
        </w:tc>
        <w:tc>
          <w:tcPr>
            <w:tcW w:w="951" w:type="dxa"/>
            <w:vAlign w:val="center"/>
          </w:tcPr>
          <w:p w14:paraId="00000224" w14:textId="77777777" w:rsidR="00836F94" w:rsidRDefault="00752F5F">
            <w:pPr>
              <w:jc w:val="center"/>
              <w:rPr>
                <w:b/>
              </w:rPr>
            </w:pPr>
            <w:r>
              <w:rPr>
                <w:b/>
              </w:rPr>
              <w:t>Nota 3</w:t>
            </w:r>
          </w:p>
        </w:tc>
      </w:tr>
      <w:tr w:rsidR="00836F94" w14:paraId="540D15D7" w14:textId="77777777">
        <w:tc>
          <w:tcPr>
            <w:tcW w:w="12042" w:type="dxa"/>
          </w:tcPr>
          <w:p w14:paraId="00000225" w14:textId="77777777" w:rsidR="00836F94" w:rsidRDefault="00752F5F">
            <w:pPr>
              <w:pBdr>
                <w:top w:val="nil"/>
                <w:left w:val="nil"/>
                <w:bottom w:val="nil"/>
                <w:right w:val="nil"/>
                <w:between w:val="nil"/>
              </w:pBdr>
              <w:ind w:right="159"/>
              <w:rPr>
                <w:color w:val="000000"/>
                <w:sz w:val="22"/>
                <w:szCs w:val="22"/>
              </w:rPr>
            </w:pPr>
            <w:r>
              <w:rPr>
                <w:color w:val="000000"/>
                <w:sz w:val="22"/>
                <w:szCs w:val="22"/>
              </w:rPr>
              <w:t>La organización indica acciones y coordinaciones que aseguran la realización de las actividades y el cumplimiento de los plazos</w:t>
            </w:r>
          </w:p>
        </w:tc>
        <w:tc>
          <w:tcPr>
            <w:tcW w:w="951" w:type="dxa"/>
            <w:vAlign w:val="center"/>
          </w:tcPr>
          <w:p w14:paraId="00000226" w14:textId="77777777" w:rsidR="00836F94" w:rsidRDefault="00752F5F">
            <w:pPr>
              <w:jc w:val="center"/>
              <w:rPr>
                <w:b/>
              </w:rPr>
            </w:pPr>
            <w:r>
              <w:rPr>
                <w:b/>
              </w:rPr>
              <w:t>Nota 5</w:t>
            </w:r>
          </w:p>
        </w:tc>
      </w:tr>
      <w:tr w:rsidR="00836F94" w14:paraId="150BB412" w14:textId="77777777">
        <w:tc>
          <w:tcPr>
            <w:tcW w:w="12042" w:type="dxa"/>
          </w:tcPr>
          <w:p w14:paraId="00000227" w14:textId="77777777" w:rsidR="00836F94" w:rsidRDefault="00752F5F">
            <w:r>
              <w:t>La organización indica acciones y coordinaciones, de calidad y pertinentes, que aseguren la realización de las actividades y el cumplimiento de los plazos.</w:t>
            </w:r>
          </w:p>
        </w:tc>
        <w:tc>
          <w:tcPr>
            <w:tcW w:w="951" w:type="dxa"/>
            <w:vAlign w:val="center"/>
          </w:tcPr>
          <w:p w14:paraId="00000228" w14:textId="77777777" w:rsidR="00836F94" w:rsidRDefault="00752F5F">
            <w:pPr>
              <w:jc w:val="center"/>
              <w:rPr>
                <w:b/>
              </w:rPr>
            </w:pPr>
            <w:r>
              <w:rPr>
                <w:b/>
              </w:rPr>
              <w:t>Nota 7</w:t>
            </w:r>
          </w:p>
        </w:tc>
      </w:tr>
    </w:tbl>
    <w:p w14:paraId="00000229" w14:textId="77777777" w:rsidR="00836F94" w:rsidRDefault="00836F94">
      <w:pPr>
        <w:spacing w:after="0"/>
        <w:jc w:val="left"/>
        <w:rPr>
          <w:b/>
        </w:rPr>
      </w:pPr>
    </w:p>
    <w:tbl>
      <w:tblPr>
        <w:tblStyle w:val="afffff4"/>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7D07DDA5" w14:textId="77777777">
        <w:tc>
          <w:tcPr>
            <w:tcW w:w="12042" w:type="dxa"/>
            <w:shd w:val="clear" w:color="auto" w:fill="C5E0B3"/>
          </w:tcPr>
          <w:p w14:paraId="0000022A" w14:textId="77777777" w:rsidR="00836F94" w:rsidRDefault="00752F5F">
            <w:pPr>
              <w:jc w:val="left"/>
              <w:rPr>
                <w:b/>
              </w:rPr>
            </w:pPr>
            <w:r>
              <w:rPr>
                <w:b/>
              </w:rPr>
              <w:t>CRITERIO 8:</w:t>
            </w:r>
            <w:r>
              <w:t xml:space="preserve"> Modelo de Negocios tipo Canvas.</w:t>
            </w:r>
          </w:p>
        </w:tc>
        <w:tc>
          <w:tcPr>
            <w:tcW w:w="951" w:type="dxa"/>
            <w:shd w:val="clear" w:color="auto" w:fill="C5E0B3"/>
            <w:vAlign w:val="center"/>
          </w:tcPr>
          <w:p w14:paraId="0000022B" w14:textId="77777777" w:rsidR="00836F94" w:rsidRDefault="00752F5F">
            <w:pPr>
              <w:jc w:val="center"/>
              <w:rPr>
                <w:b/>
              </w:rPr>
            </w:pPr>
            <w:r>
              <w:rPr>
                <w:b/>
              </w:rPr>
              <w:t>15%</w:t>
            </w:r>
          </w:p>
        </w:tc>
      </w:tr>
      <w:tr w:rsidR="00836F94" w14:paraId="31CEEB3E" w14:textId="77777777">
        <w:tc>
          <w:tcPr>
            <w:tcW w:w="12042" w:type="dxa"/>
          </w:tcPr>
          <w:p w14:paraId="0000022C" w14:textId="77777777" w:rsidR="00836F94" w:rsidRDefault="00752F5F">
            <w:pPr>
              <w:rPr>
                <w:b/>
              </w:rPr>
            </w:pPr>
            <w:r>
              <w:t>La organización logra identificar únicamente a sus clientes y su oferta de valor.</w:t>
            </w:r>
          </w:p>
        </w:tc>
        <w:tc>
          <w:tcPr>
            <w:tcW w:w="951" w:type="dxa"/>
            <w:vAlign w:val="center"/>
          </w:tcPr>
          <w:p w14:paraId="0000022D" w14:textId="77777777" w:rsidR="00836F94" w:rsidRDefault="00752F5F">
            <w:pPr>
              <w:jc w:val="center"/>
              <w:rPr>
                <w:b/>
              </w:rPr>
            </w:pPr>
            <w:r>
              <w:rPr>
                <w:b/>
              </w:rPr>
              <w:t>Nota 3</w:t>
            </w:r>
          </w:p>
        </w:tc>
      </w:tr>
      <w:tr w:rsidR="00836F94" w14:paraId="6A237D5E" w14:textId="77777777">
        <w:tc>
          <w:tcPr>
            <w:tcW w:w="12042" w:type="dxa"/>
          </w:tcPr>
          <w:p w14:paraId="0000022E" w14:textId="77777777" w:rsidR="00836F94" w:rsidRDefault="00752F5F">
            <w:pPr>
              <w:pBdr>
                <w:top w:val="nil"/>
                <w:left w:val="nil"/>
                <w:bottom w:val="nil"/>
                <w:right w:val="nil"/>
                <w:between w:val="nil"/>
              </w:pBdr>
              <w:ind w:right="159"/>
              <w:rPr>
                <w:color w:val="000000"/>
                <w:sz w:val="22"/>
                <w:szCs w:val="22"/>
              </w:rPr>
            </w:pPr>
            <w:r>
              <w:rPr>
                <w:color w:val="000000"/>
                <w:sz w:val="22"/>
                <w:szCs w:val="22"/>
              </w:rPr>
              <w:t>La organización logra identificar a sus clientes, su oferta de valor y sus canales de contacto, también identifica sus recursos clave o actividades clave.</w:t>
            </w:r>
          </w:p>
        </w:tc>
        <w:tc>
          <w:tcPr>
            <w:tcW w:w="951" w:type="dxa"/>
            <w:vAlign w:val="center"/>
          </w:tcPr>
          <w:p w14:paraId="0000022F" w14:textId="77777777" w:rsidR="00836F94" w:rsidRDefault="00752F5F">
            <w:pPr>
              <w:jc w:val="center"/>
              <w:rPr>
                <w:b/>
              </w:rPr>
            </w:pPr>
            <w:r>
              <w:rPr>
                <w:b/>
              </w:rPr>
              <w:t>Nota 5</w:t>
            </w:r>
          </w:p>
        </w:tc>
      </w:tr>
      <w:tr w:rsidR="00836F94" w14:paraId="6E8D62CD" w14:textId="77777777">
        <w:tc>
          <w:tcPr>
            <w:tcW w:w="12042" w:type="dxa"/>
          </w:tcPr>
          <w:p w14:paraId="00000230" w14:textId="77777777" w:rsidR="00836F94" w:rsidRDefault="00752F5F">
            <w:r>
              <w:t>La organización logra identificar a sus clientes, su oferta de valor, sus canales de contacto, sus recursos y actividades clave.</w:t>
            </w:r>
          </w:p>
        </w:tc>
        <w:tc>
          <w:tcPr>
            <w:tcW w:w="951" w:type="dxa"/>
            <w:vAlign w:val="center"/>
          </w:tcPr>
          <w:p w14:paraId="00000231" w14:textId="77777777" w:rsidR="00836F94" w:rsidRDefault="00752F5F">
            <w:pPr>
              <w:jc w:val="center"/>
              <w:rPr>
                <w:b/>
              </w:rPr>
            </w:pPr>
            <w:r>
              <w:rPr>
                <w:b/>
              </w:rPr>
              <w:t>Nota 7</w:t>
            </w:r>
          </w:p>
        </w:tc>
      </w:tr>
    </w:tbl>
    <w:p w14:paraId="00000232" w14:textId="77777777" w:rsidR="00836F94" w:rsidRDefault="00836F94">
      <w:pPr>
        <w:spacing w:after="0"/>
        <w:jc w:val="left"/>
        <w:rPr>
          <w:b/>
        </w:rPr>
      </w:pPr>
    </w:p>
    <w:tbl>
      <w:tblPr>
        <w:tblStyle w:val="afffff5"/>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411442A4" w14:textId="77777777">
        <w:tc>
          <w:tcPr>
            <w:tcW w:w="12042" w:type="dxa"/>
            <w:shd w:val="clear" w:color="auto" w:fill="C5E0B3"/>
          </w:tcPr>
          <w:p w14:paraId="00000233" w14:textId="77777777" w:rsidR="00836F94" w:rsidRDefault="00752F5F">
            <w:pPr>
              <w:tabs>
                <w:tab w:val="left" w:pos="2278"/>
              </w:tabs>
              <w:jc w:val="left"/>
              <w:rPr>
                <w:b/>
              </w:rPr>
            </w:pPr>
            <w:r>
              <w:rPr>
                <w:b/>
              </w:rPr>
              <w:t>CRITERIO 9:</w:t>
            </w:r>
            <w:r>
              <w:rPr>
                <w:color w:val="000000"/>
              </w:rPr>
              <w:t xml:space="preserve"> Capacidad de gestión de beneficios para los socios de la organización (beneficios hacia sus asociados de tipo social, de servicios, capacitaciones, etc).</w:t>
            </w:r>
          </w:p>
        </w:tc>
        <w:tc>
          <w:tcPr>
            <w:tcW w:w="951" w:type="dxa"/>
            <w:shd w:val="clear" w:color="auto" w:fill="C5E0B3"/>
            <w:vAlign w:val="center"/>
          </w:tcPr>
          <w:p w14:paraId="00000234" w14:textId="77777777" w:rsidR="00836F94" w:rsidRDefault="00752F5F">
            <w:pPr>
              <w:jc w:val="center"/>
              <w:rPr>
                <w:b/>
              </w:rPr>
            </w:pPr>
            <w:r>
              <w:rPr>
                <w:b/>
              </w:rPr>
              <w:t>15%</w:t>
            </w:r>
          </w:p>
        </w:tc>
      </w:tr>
      <w:tr w:rsidR="00836F94" w14:paraId="414D6445" w14:textId="77777777">
        <w:tc>
          <w:tcPr>
            <w:tcW w:w="12042" w:type="dxa"/>
          </w:tcPr>
          <w:p w14:paraId="00000235" w14:textId="77777777" w:rsidR="00836F94" w:rsidRDefault="00752F5F">
            <w:pPr>
              <w:tabs>
                <w:tab w:val="left" w:pos="6480"/>
              </w:tabs>
              <w:jc w:val="left"/>
              <w:rPr>
                <w:b/>
              </w:rPr>
            </w:pPr>
            <w:r>
              <w:t>La organización no ha logrado gestionar beneficios para sus socios.</w:t>
            </w:r>
          </w:p>
        </w:tc>
        <w:tc>
          <w:tcPr>
            <w:tcW w:w="951" w:type="dxa"/>
            <w:vAlign w:val="center"/>
          </w:tcPr>
          <w:p w14:paraId="00000236" w14:textId="77777777" w:rsidR="00836F94" w:rsidRDefault="00752F5F">
            <w:pPr>
              <w:jc w:val="center"/>
              <w:rPr>
                <w:b/>
              </w:rPr>
            </w:pPr>
            <w:r>
              <w:rPr>
                <w:b/>
              </w:rPr>
              <w:t>Nota 1</w:t>
            </w:r>
          </w:p>
        </w:tc>
      </w:tr>
      <w:tr w:rsidR="00836F94" w14:paraId="510C8AF9" w14:textId="77777777">
        <w:tc>
          <w:tcPr>
            <w:tcW w:w="12042" w:type="dxa"/>
          </w:tcPr>
          <w:p w14:paraId="00000237" w14:textId="77777777" w:rsidR="00836F94" w:rsidRDefault="00752F5F">
            <w:pPr>
              <w:rPr>
                <w:b/>
              </w:rPr>
            </w:pPr>
            <w:r>
              <w:t>La organización ha logrado gestionar un beneficio para sus socios.</w:t>
            </w:r>
          </w:p>
        </w:tc>
        <w:tc>
          <w:tcPr>
            <w:tcW w:w="951" w:type="dxa"/>
            <w:vAlign w:val="center"/>
          </w:tcPr>
          <w:p w14:paraId="00000238" w14:textId="77777777" w:rsidR="00836F94" w:rsidRDefault="00752F5F">
            <w:pPr>
              <w:jc w:val="center"/>
              <w:rPr>
                <w:b/>
              </w:rPr>
            </w:pPr>
            <w:r>
              <w:rPr>
                <w:b/>
              </w:rPr>
              <w:t>Nota 3</w:t>
            </w:r>
          </w:p>
        </w:tc>
      </w:tr>
      <w:tr w:rsidR="00836F94" w14:paraId="693C5F7A" w14:textId="77777777">
        <w:tc>
          <w:tcPr>
            <w:tcW w:w="12042" w:type="dxa"/>
          </w:tcPr>
          <w:p w14:paraId="00000239" w14:textId="77777777" w:rsidR="00836F94" w:rsidRDefault="00752F5F">
            <w:pPr>
              <w:pBdr>
                <w:top w:val="nil"/>
                <w:left w:val="nil"/>
                <w:bottom w:val="nil"/>
                <w:right w:val="nil"/>
                <w:between w:val="nil"/>
              </w:pBdr>
              <w:ind w:right="159"/>
              <w:rPr>
                <w:color w:val="000000"/>
                <w:sz w:val="22"/>
                <w:szCs w:val="22"/>
              </w:rPr>
            </w:pPr>
            <w:r>
              <w:rPr>
                <w:color w:val="000000"/>
                <w:sz w:val="22"/>
                <w:szCs w:val="22"/>
              </w:rPr>
              <w:t>La organización ha logrado gestionar al menos dos beneficios para sus socios.</w:t>
            </w:r>
          </w:p>
        </w:tc>
        <w:tc>
          <w:tcPr>
            <w:tcW w:w="951" w:type="dxa"/>
            <w:vAlign w:val="center"/>
          </w:tcPr>
          <w:p w14:paraId="0000023A" w14:textId="77777777" w:rsidR="00836F94" w:rsidRDefault="00752F5F">
            <w:pPr>
              <w:jc w:val="center"/>
              <w:rPr>
                <w:b/>
              </w:rPr>
            </w:pPr>
            <w:r>
              <w:rPr>
                <w:b/>
              </w:rPr>
              <w:t>Nota 5</w:t>
            </w:r>
          </w:p>
        </w:tc>
      </w:tr>
    </w:tbl>
    <w:p w14:paraId="0000023B" w14:textId="77777777" w:rsidR="00836F94" w:rsidRDefault="00752F5F">
      <w:pPr>
        <w:jc w:val="left"/>
        <w:rPr>
          <w:b/>
        </w:rPr>
        <w:sectPr w:rsidR="00836F94">
          <w:type w:val="continuous"/>
          <w:pgSz w:w="15840" w:h="12240" w:orient="landscape"/>
          <w:pgMar w:top="1701" w:right="1418" w:bottom="1701" w:left="1418" w:header="709" w:footer="709" w:gutter="0"/>
          <w:cols w:space="720"/>
        </w:sectPr>
      </w:pPr>
      <w:r>
        <w:br w:type="page"/>
      </w:r>
    </w:p>
    <w:p w14:paraId="0000023C" w14:textId="77777777" w:rsidR="00836F94" w:rsidRDefault="00752F5F" w:rsidP="008414E9">
      <w:pPr>
        <w:pStyle w:val="Ttulo1"/>
        <w:numPr>
          <w:ilvl w:val="0"/>
          <w:numId w:val="0"/>
        </w:numPr>
        <w:jc w:val="center"/>
      </w:pPr>
      <w:r>
        <w:lastRenderedPageBreak/>
        <w:t>ANEXO 7</w:t>
      </w:r>
    </w:p>
    <w:p w14:paraId="0000023D" w14:textId="77777777" w:rsidR="00836F94" w:rsidRDefault="00752F5F">
      <w:pPr>
        <w:spacing w:after="360"/>
        <w:jc w:val="center"/>
        <w:rPr>
          <w:b/>
        </w:rPr>
      </w:pPr>
      <w:r>
        <w:rPr>
          <w:b/>
        </w:rPr>
        <w:t>PAUTA EVALUACIÓN DEL JURADO NACIONAL</w:t>
      </w:r>
    </w:p>
    <w:tbl>
      <w:tblPr>
        <w:tblStyle w:val="afffff6"/>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4C27B02C" w14:textId="77777777">
        <w:tc>
          <w:tcPr>
            <w:tcW w:w="12042" w:type="dxa"/>
            <w:shd w:val="clear" w:color="auto" w:fill="C5E0B3"/>
            <w:vAlign w:val="center"/>
          </w:tcPr>
          <w:p w14:paraId="0000023E" w14:textId="77777777" w:rsidR="00836F94" w:rsidRDefault="00752F5F">
            <w:pPr>
              <w:jc w:val="left"/>
              <w:rPr>
                <w:b/>
              </w:rPr>
            </w:pPr>
            <w:r>
              <w:rPr>
                <w:b/>
              </w:rPr>
              <w:t xml:space="preserve">CRITERIO 1: </w:t>
            </w:r>
            <w:r>
              <w:rPr>
                <w:color w:val="000000"/>
              </w:rPr>
              <w:t>El proyecto considera mejorar los canales de comunicación internos y externos con sus asociados.</w:t>
            </w:r>
          </w:p>
        </w:tc>
        <w:tc>
          <w:tcPr>
            <w:tcW w:w="951" w:type="dxa"/>
            <w:shd w:val="clear" w:color="auto" w:fill="C5E0B3"/>
            <w:vAlign w:val="center"/>
          </w:tcPr>
          <w:p w14:paraId="0000023F" w14:textId="77777777" w:rsidR="00836F94" w:rsidRDefault="00752F5F">
            <w:pPr>
              <w:jc w:val="center"/>
              <w:rPr>
                <w:b/>
              </w:rPr>
            </w:pPr>
            <w:r>
              <w:rPr>
                <w:b/>
              </w:rPr>
              <w:t>10%</w:t>
            </w:r>
          </w:p>
        </w:tc>
      </w:tr>
      <w:tr w:rsidR="00836F94" w14:paraId="299E748F" w14:textId="77777777">
        <w:tc>
          <w:tcPr>
            <w:tcW w:w="12042" w:type="dxa"/>
          </w:tcPr>
          <w:p w14:paraId="00000240"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El proyecto no considera mejorar canales de comunicaciones internos y externos.</w:t>
            </w:r>
          </w:p>
        </w:tc>
        <w:tc>
          <w:tcPr>
            <w:tcW w:w="951" w:type="dxa"/>
            <w:vAlign w:val="center"/>
          </w:tcPr>
          <w:p w14:paraId="00000241" w14:textId="77777777" w:rsidR="00836F94" w:rsidRDefault="00752F5F">
            <w:pPr>
              <w:jc w:val="center"/>
              <w:rPr>
                <w:b/>
              </w:rPr>
            </w:pPr>
            <w:r>
              <w:rPr>
                <w:b/>
              </w:rPr>
              <w:t>Nota 3</w:t>
            </w:r>
          </w:p>
        </w:tc>
      </w:tr>
      <w:tr w:rsidR="00836F94" w14:paraId="3EEA4CFE" w14:textId="77777777">
        <w:tc>
          <w:tcPr>
            <w:tcW w:w="12042" w:type="dxa"/>
          </w:tcPr>
          <w:p w14:paraId="00000242"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El proyecto considera mejorar sólo los canales de comunicación internos o externos.</w:t>
            </w:r>
          </w:p>
        </w:tc>
        <w:tc>
          <w:tcPr>
            <w:tcW w:w="951" w:type="dxa"/>
            <w:vAlign w:val="center"/>
          </w:tcPr>
          <w:p w14:paraId="00000243" w14:textId="77777777" w:rsidR="00836F94" w:rsidRDefault="00752F5F">
            <w:pPr>
              <w:jc w:val="center"/>
              <w:rPr>
                <w:b/>
              </w:rPr>
            </w:pPr>
            <w:r>
              <w:rPr>
                <w:b/>
              </w:rPr>
              <w:t>Nota 5</w:t>
            </w:r>
          </w:p>
        </w:tc>
      </w:tr>
      <w:tr w:rsidR="00836F94" w14:paraId="3D988B35" w14:textId="77777777">
        <w:tc>
          <w:tcPr>
            <w:tcW w:w="12042" w:type="dxa"/>
          </w:tcPr>
          <w:p w14:paraId="00000244"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El proyecto considera mejorar los canales de comunicación internos y externos.</w:t>
            </w:r>
          </w:p>
        </w:tc>
        <w:tc>
          <w:tcPr>
            <w:tcW w:w="951" w:type="dxa"/>
            <w:vAlign w:val="center"/>
          </w:tcPr>
          <w:p w14:paraId="00000245" w14:textId="77777777" w:rsidR="00836F94" w:rsidRDefault="00752F5F">
            <w:pPr>
              <w:jc w:val="center"/>
              <w:rPr>
                <w:b/>
              </w:rPr>
            </w:pPr>
            <w:r>
              <w:rPr>
                <w:b/>
              </w:rPr>
              <w:t>Nota 7</w:t>
            </w:r>
          </w:p>
        </w:tc>
      </w:tr>
    </w:tbl>
    <w:p w14:paraId="00000246" w14:textId="77777777" w:rsidR="00836F94" w:rsidRDefault="00836F94">
      <w:pPr>
        <w:spacing w:after="0"/>
        <w:jc w:val="left"/>
        <w:rPr>
          <w:b/>
        </w:rPr>
      </w:pPr>
    </w:p>
    <w:tbl>
      <w:tblPr>
        <w:tblStyle w:val="afffff7"/>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20214F6A" w14:textId="77777777">
        <w:tc>
          <w:tcPr>
            <w:tcW w:w="12042" w:type="dxa"/>
            <w:shd w:val="clear" w:color="auto" w:fill="C5E0B3"/>
            <w:vAlign w:val="center"/>
          </w:tcPr>
          <w:p w14:paraId="00000247" w14:textId="77777777" w:rsidR="00836F94" w:rsidRDefault="00752F5F">
            <w:pPr>
              <w:jc w:val="left"/>
              <w:rPr>
                <w:b/>
              </w:rPr>
            </w:pPr>
            <w:r>
              <w:rPr>
                <w:b/>
              </w:rPr>
              <w:t xml:space="preserve">CRITERIO 2: </w:t>
            </w:r>
            <w:r>
              <w:rPr>
                <w:color w:val="000000"/>
              </w:rPr>
              <w:t>El proyecto responde a las características y naturaleza del sector que representa.</w:t>
            </w:r>
          </w:p>
        </w:tc>
        <w:tc>
          <w:tcPr>
            <w:tcW w:w="951" w:type="dxa"/>
            <w:shd w:val="clear" w:color="auto" w:fill="C5E0B3"/>
            <w:vAlign w:val="center"/>
          </w:tcPr>
          <w:p w14:paraId="00000248" w14:textId="77777777" w:rsidR="00836F94" w:rsidRDefault="00752F5F">
            <w:pPr>
              <w:jc w:val="center"/>
              <w:rPr>
                <w:b/>
              </w:rPr>
            </w:pPr>
            <w:r>
              <w:rPr>
                <w:b/>
              </w:rPr>
              <w:t>20%</w:t>
            </w:r>
          </w:p>
        </w:tc>
      </w:tr>
      <w:tr w:rsidR="00836F94" w14:paraId="38F06336" w14:textId="77777777">
        <w:tc>
          <w:tcPr>
            <w:tcW w:w="12042" w:type="dxa"/>
          </w:tcPr>
          <w:p w14:paraId="00000249"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El proyecto no responde a las características y naturaleza del sector al que representa la organización.</w:t>
            </w:r>
          </w:p>
        </w:tc>
        <w:tc>
          <w:tcPr>
            <w:tcW w:w="951" w:type="dxa"/>
            <w:vAlign w:val="center"/>
          </w:tcPr>
          <w:p w14:paraId="0000024A" w14:textId="77777777" w:rsidR="00836F94" w:rsidRDefault="00752F5F">
            <w:pPr>
              <w:jc w:val="center"/>
              <w:rPr>
                <w:b/>
              </w:rPr>
            </w:pPr>
            <w:r>
              <w:rPr>
                <w:b/>
              </w:rPr>
              <w:t>Nota 3</w:t>
            </w:r>
          </w:p>
        </w:tc>
      </w:tr>
      <w:tr w:rsidR="00836F94" w14:paraId="791ACFF4" w14:textId="77777777">
        <w:tc>
          <w:tcPr>
            <w:tcW w:w="12042" w:type="dxa"/>
          </w:tcPr>
          <w:p w14:paraId="0000024B"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El proyecto responde medianamente a las características y naturaleza del sector al que representa la organización.</w:t>
            </w:r>
          </w:p>
        </w:tc>
        <w:tc>
          <w:tcPr>
            <w:tcW w:w="951" w:type="dxa"/>
            <w:vAlign w:val="center"/>
          </w:tcPr>
          <w:p w14:paraId="0000024C" w14:textId="77777777" w:rsidR="00836F94" w:rsidRDefault="00752F5F">
            <w:pPr>
              <w:jc w:val="center"/>
              <w:rPr>
                <w:b/>
              </w:rPr>
            </w:pPr>
            <w:r>
              <w:rPr>
                <w:b/>
              </w:rPr>
              <w:t>Nota 5</w:t>
            </w:r>
          </w:p>
        </w:tc>
      </w:tr>
      <w:tr w:rsidR="00836F94" w14:paraId="14A8AC78" w14:textId="77777777">
        <w:tc>
          <w:tcPr>
            <w:tcW w:w="12042" w:type="dxa"/>
          </w:tcPr>
          <w:p w14:paraId="0000024D" w14:textId="77777777" w:rsidR="00836F94" w:rsidRDefault="00752F5F">
            <w:pPr>
              <w:pBdr>
                <w:top w:val="nil"/>
                <w:left w:val="nil"/>
                <w:bottom w:val="nil"/>
                <w:right w:val="nil"/>
                <w:between w:val="nil"/>
              </w:pBdr>
              <w:spacing w:line="291" w:lineRule="auto"/>
              <w:jc w:val="left"/>
              <w:rPr>
                <w:b/>
                <w:color w:val="000000"/>
                <w:sz w:val="22"/>
                <w:szCs w:val="22"/>
              </w:rPr>
            </w:pPr>
            <w:r>
              <w:rPr>
                <w:color w:val="000000"/>
                <w:sz w:val="22"/>
                <w:szCs w:val="22"/>
              </w:rPr>
              <w:t>El proyecto responde a las características y naturaleza del sector al que representa la organización.</w:t>
            </w:r>
          </w:p>
        </w:tc>
        <w:tc>
          <w:tcPr>
            <w:tcW w:w="951" w:type="dxa"/>
            <w:vAlign w:val="center"/>
          </w:tcPr>
          <w:p w14:paraId="0000024E" w14:textId="77777777" w:rsidR="00836F94" w:rsidRDefault="00752F5F">
            <w:pPr>
              <w:jc w:val="center"/>
              <w:rPr>
                <w:b/>
              </w:rPr>
            </w:pPr>
            <w:r>
              <w:rPr>
                <w:b/>
              </w:rPr>
              <w:t>Nota 7</w:t>
            </w:r>
          </w:p>
        </w:tc>
      </w:tr>
    </w:tbl>
    <w:p w14:paraId="0000024F" w14:textId="77777777" w:rsidR="00836F94" w:rsidRDefault="00836F94">
      <w:pPr>
        <w:spacing w:after="0"/>
        <w:jc w:val="left"/>
        <w:rPr>
          <w:b/>
        </w:rPr>
      </w:pPr>
    </w:p>
    <w:tbl>
      <w:tblPr>
        <w:tblStyle w:val="afffff8"/>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25ED2F91" w14:textId="77777777">
        <w:tc>
          <w:tcPr>
            <w:tcW w:w="12042" w:type="dxa"/>
            <w:shd w:val="clear" w:color="auto" w:fill="C5E0B3"/>
            <w:vAlign w:val="center"/>
          </w:tcPr>
          <w:p w14:paraId="00000250" w14:textId="77777777" w:rsidR="00836F94" w:rsidRDefault="00752F5F">
            <w:pPr>
              <w:jc w:val="left"/>
              <w:rPr>
                <w:b/>
              </w:rPr>
            </w:pPr>
            <w:r>
              <w:rPr>
                <w:b/>
              </w:rPr>
              <w:t xml:space="preserve">CRITERIO 3: </w:t>
            </w:r>
            <w:r>
              <w:rPr>
                <w:color w:val="000000"/>
              </w:rPr>
              <w:t>Participación de</w:t>
            </w:r>
            <w:r>
              <w:t xml:space="preserve"> la organización </w:t>
            </w:r>
            <w:r>
              <w:rPr>
                <w:color w:val="000000"/>
              </w:rPr>
              <w:t>en instancias nacionales que promuevan la articulación, coordinación, y el fomento de políticas públicas para el fortalecimiento de los sectores que representan.</w:t>
            </w:r>
          </w:p>
        </w:tc>
        <w:tc>
          <w:tcPr>
            <w:tcW w:w="951" w:type="dxa"/>
            <w:shd w:val="clear" w:color="auto" w:fill="C5E0B3"/>
            <w:vAlign w:val="center"/>
          </w:tcPr>
          <w:p w14:paraId="00000251" w14:textId="77777777" w:rsidR="00836F94" w:rsidRDefault="00752F5F">
            <w:pPr>
              <w:jc w:val="center"/>
              <w:rPr>
                <w:b/>
              </w:rPr>
            </w:pPr>
            <w:r>
              <w:rPr>
                <w:b/>
              </w:rPr>
              <w:t>20%</w:t>
            </w:r>
          </w:p>
        </w:tc>
      </w:tr>
      <w:tr w:rsidR="00836F94" w14:paraId="17469B74" w14:textId="77777777">
        <w:tc>
          <w:tcPr>
            <w:tcW w:w="12042" w:type="dxa"/>
          </w:tcPr>
          <w:p w14:paraId="00000252"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No tiene participación en ningún tipo de instancia.</w:t>
            </w:r>
          </w:p>
        </w:tc>
        <w:tc>
          <w:tcPr>
            <w:tcW w:w="951" w:type="dxa"/>
            <w:vAlign w:val="center"/>
          </w:tcPr>
          <w:p w14:paraId="00000253" w14:textId="77777777" w:rsidR="00836F94" w:rsidRDefault="00752F5F">
            <w:pPr>
              <w:jc w:val="center"/>
              <w:rPr>
                <w:b/>
              </w:rPr>
            </w:pPr>
            <w:r>
              <w:rPr>
                <w:b/>
              </w:rPr>
              <w:t>Nota 3</w:t>
            </w:r>
          </w:p>
        </w:tc>
      </w:tr>
      <w:tr w:rsidR="00836F94" w14:paraId="0AC67973" w14:textId="77777777">
        <w:tc>
          <w:tcPr>
            <w:tcW w:w="12042" w:type="dxa"/>
          </w:tcPr>
          <w:p w14:paraId="00000254"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Participa en al menos un tipo de instancias.</w:t>
            </w:r>
          </w:p>
        </w:tc>
        <w:tc>
          <w:tcPr>
            <w:tcW w:w="951" w:type="dxa"/>
            <w:vAlign w:val="center"/>
          </w:tcPr>
          <w:p w14:paraId="00000255" w14:textId="77777777" w:rsidR="00836F94" w:rsidRDefault="00752F5F">
            <w:pPr>
              <w:jc w:val="center"/>
              <w:rPr>
                <w:b/>
              </w:rPr>
            </w:pPr>
            <w:r>
              <w:rPr>
                <w:b/>
              </w:rPr>
              <w:t>Nota 5</w:t>
            </w:r>
          </w:p>
        </w:tc>
      </w:tr>
      <w:tr w:rsidR="00836F94" w14:paraId="7B2DEF1D" w14:textId="77777777">
        <w:tc>
          <w:tcPr>
            <w:tcW w:w="12042" w:type="dxa"/>
          </w:tcPr>
          <w:p w14:paraId="00000256" w14:textId="77777777" w:rsidR="00836F94" w:rsidRDefault="00752F5F">
            <w:pPr>
              <w:pBdr>
                <w:top w:val="nil"/>
                <w:left w:val="nil"/>
                <w:bottom w:val="nil"/>
                <w:right w:val="nil"/>
                <w:between w:val="nil"/>
              </w:pBdr>
              <w:spacing w:line="291" w:lineRule="auto"/>
              <w:jc w:val="left"/>
              <w:rPr>
                <w:b/>
                <w:color w:val="000000"/>
                <w:sz w:val="22"/>
                <w:szCs w:val="22"/>
              </w:rPr>
            </w:pPr>
            <w:r>
              <w:rPr>
                <w:color w:val="000000"/>
                <w:sz w:val="22"/>
                <w:szCs w:val="22"/>
              </w:rPr>
              <w:t>Participa en dos o más instancias.</w:t>
            </w:r>
          </w:p>
        </w:tc>
        <w:tc>
          <w:tcPr>
            <w:tcW w:w="951" w:type="dxa"/>
            <w:vAlign w:val="center"/>
          </w:tcPr>
          <w:p w14:paraId="00000257" w14:textId="77777777" w:rsidR="00836F94" w:rsidRDefault="00752F5F">
            <w:pPr>
              <w:jc w:val="center"/>
              <w:rPr>
                <w:b/>
              </w:rPr>
            </w:pPr>
            <w:r>
              <w:rPr>
                <w:b/>
              </w:rPr>
              <w:t>Nota 7</w:t>
            </w:r>
          </w:p>
        </w:tc>
      </w:tr>
    </w:tbl>
    <w:p w14:paraId="00000258" w14:textId="77777777" w:rsidR="00836F94" w:rsidRDefault="00836F94">
      <w:pPr>
        <w:jc w:val="left"/>
        <w:rPr>
          <w:b/>
        </w:rPr>
      </w:pPr>
    </w:p>
    <w:tbl>
      <w:tblPr>
        <w:tblStyle w:val="afffff9"/>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2C3B3089" w14:textId="77777777">
        <w:tc>
          <w:tcPr>
            <w:tcW w:w="12042" w:type="dxa"/>
            <w:shd w:val="clear" w:color="auto" w:fill="C5E0B3"/>
            <w:vAlign w:val="center"/>
          </w:tcPr>
          <w:p w14:paraId="00000259" w14:textId="77777777" w:rsidR="00836F94" w:rsidRDefault="00752F5F">
            <w:pPr>
              <w:jc w:val="left"/>
              <w:rPr>
                <w:b/>
              </w:rPr>
            </w:pPr>
            <w:r>
              <w:rPr>
                <w:b/>
              </w:rPr>
              <w:t xml:space="preserve">CRITERIO 4: </w:t>
            </w:r>
            <w:r>
              <w:rPr>
                <w:color w:val="000000"/>
              </w:rPr>
              <w:t>El proyecto responde a los objetivos del programa (ver punto 1.1 de las bases).</w:t>
            </w:r>
          </w:p>
        </w:tc>
        <w:tc>
          <w:tcPr>
            <w:tcW w:w="951" w:type="dxa"/>
            <w:shd w:val="clear" w:color="auto" w:fill="C5E0B3"/>
            <w:vAlign w:val="center"/>
          </w:tcPr>
          <w:p w14:paraId="0000025A" w14:textId="77777777" w:rsidR="00836F94" w:rsidRDefault="00752F5F">
            <w:pPr>
              <w:jc w:val="center"/>
              <w:rPr>
                <w:b/>
              </w:rPr>
            </w:pPr>
            <w:r>
              <w:rPr>
                <w:b/>
              </w:rPr>
              <w:t>25%</w:t>
            </w:r>
          </w:p>
        </w:tc>
      </w:tr>
      <w:tr w:rsidR="00836F94" w14:paraId="75C1BB21" w14:textId="77777777">
        <w:tc>
          <w:tcPr>
            <w:tcW w:w="12042" w:type="dxa"/>
          </w:tcPr>
          <w:p w14:paraId="0000025B" w14:textId="77777777" w:rsidR="00836F94" w:rsidRDefault="00752F5F">
            <w:pPr>
              <w:pBdr>
                <w:top w:val="nil"/>
                <w:left w:val="nil"/>
                <w:bottom w:val="nil"/>
                <w:right w:val="nil"/>
                <w:between w:val="nil"/>
              </w:pBdr>
              <w:spacing w:line="291" w:lineRule="auto"/>
              <w:jc w:val="left"/>
              <w:rPr>
                <w:b/>
                <w:color w:val="000000"/>
                <w:sz w:val="22"/>
                <w:szCs w:val="22"/>
              </w:rPr>
            </w:pPr>
            <w:r>
              <w:rPr>
                <w:color w:val="000000"/>
                <w:sz w:val="22"/>
                <w:szCs w:val="22"/>
              </w:rPr>
              <w:t>El proyecto responde sólo a uno de los objetivos del programa.</w:t>
            </w:r>
          </w:p>
        </w:tc>
        <w:tc>
          <w:tcPr>
            <w:tcW w:w="951" w:type="dxa"/>
            <w:vAlign w:val="center"/>
          </w:tcPr>
          <w:p w14:paraId="0000025C" w14:textId="77777777" w:rsidR="00836F94" w:rsidRDefault="00752F5F">
            <w:pPr>
              <w:jc w:val="center"/>
              <w:rPr>
                <w:b/>
              </w:rPr>
            </w:pPr>
            <w:r>
              <w:rPr>
                <w:b/>
              </w:rPr>
              <w:t>Nota 1</w:t>
            </w:r>
          </w:p>
        </w:tc>
      </w:tr>
      <w:tr w:rsidR="00836F94" w14:paraId="2434C625" w14:textId="77777777">
        <w:tc>
          <w:tcPr>
            <w:tcW w:w="12042" w:type="dxa"/>
          </w:tcPr>
          <w:p w14:paraId="0000025D"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El proyecto responde a dos objetivos del programa.</w:t>
            </w:r>
          </w:p>
        </w:tc>
        <w:tc>
          <w:tcPr>
            <w:tcW w:w="951" w:type="dxa"/>
            <w:vAlign w:val="center"/>
          </w:tcPr>
          <w:p w14:paraId="0000025E" w14:textId="77777777" w:rsidR="00836F94" w:rsidRDefault="00752F5F">
            <w:pPr>
              <w:jc w:val="center"/>
              <w:rPr>
                <w:b/>
              </w:rPr>
            </w:pPr>
            <w:r>
              <w:rPr>
                <w:b/>
              </w:rPr>
              <w:t>Nota 3</w:t>
            </w:r>
          </w:p>
        </w:tc>
      </w:tr>
      <w:tr w:rsidR="00836F94" w14:paraId="17A23550" w14:textId="77777777">
        <w:tc>
          <w:tcPr>
            <w:tcW w:w="12042" w:type="dxa"/>
          </w:tcPr>
          <w:p w14:paraId="0000025F"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El proyecto responde a tres objetivos del programa.</w:t>
            </w:r>
          </w:p>
        </w:tc>
        <w:tc>
          <w:tcPr>
            <w:tcW w:w="951" w:type="dxa"/>
            <w:vAlign w:val="center"/>
          </w:tcPr>
          <w:p w14:paraId="00000260" w14:textId="77777777" w:rsidR="00836F94" w:rsidRDefault="00752F5F">
            <w:pPr>
              <w:jc w:val="center"/>
              <w:rPr>
                <w:b/>
              </w:rPr>
            </w:pPr>
            <w:r>
              <w:rPr>
                <w:b/>
              </w:rPr>
              <w:t>Nota 5</w:t>
            </w:r>
          </w:p>
        </w:tc>
      </w:tr>
      <w:tr w:rsidR="00836F94" w14:paraId="44E3F68F" w14:textId="77777777">
        <w:tc>
          <w:tcPr>
            <w:tcW w:w="12042" w:type="dxa"/>
          </w:tcPr>
          <w:p w14:paraId="00000261" w14:textId="77777777" w:rsidR="00836F94" w:rsidRDefault="00752F5F">
            <w:pPr>
              <w:pBdr>
                <w:top w:val="nil"/>
                <w:left w:val="nil"/>
                <w:bottom w:val="nil"/>
                <w:right w:val="nil"/>
                <w:between w:val="nil"/>
              </w:pBdr>
              <w:spacing w:line="291" w:lineRule="auto"/>
              <w:jc w:val="left"/>
              <w:rPr>
                <w:b/>
                <w:color w:val="000000"/>
                <w:sz w:val="22"/>
                <w:szCs w:val="22"/>
              </w:rPr>
            </w:pPr>
            <w:r>
              <w:rPr>
                <w:color w:val="000000"/>
                <w:sz w:val="22"/>
                <w:szCs w:val="22"/>
              </w:rPr>
              <w:t>El proyecto responde a más de tres objetivos del programa.</w:t>
            </w:r>
          </w:p>
        </w:tc>
        <w:tc>
          <w:tcPr>
            <w:tcW w:w="951" w:type="dxa"/>
            <w:vAlign w:val="center"/>
          </w:tcPr>
          <w:p w14:paraId="00000262" w14:textId="77777777" w:rsidR="00836F94" w:rsidRDefault="00752F5F">
            <w:pPr>
              <w:jc w:val="center"/>
              <w:rPr>
                <w:b/>
              </w:rPr>
            </w:pPr>
            <w:r>
              <w:rPr>
                <w:b/>
              </w:rPr>
              <w:t>Nota 7</w:t>
            </w:r>
          </w:p>
        </w:tc>
      </w:tr>
    </w:tbl>
    <w:p w14:paraId="00000263" w14:textId="77777777" w:rsidR="00836F94" w:rsidRDefault="00836F94">
      <w:pPr>
        <w:spacing w:after="0"/>
      </w:pPr>
    </w:p>
    <w:p w14:paraId="00000264" w14:textId="77777777" w:rsidR="00836F94" w:rsidRDefault="00836F94">
      <w:pPr>
        <w:spacing w:after="0"/>
      </w:pPr>
    </w:p>
    <w:tbl>
      <w:tblPr>
        <w:tblStyle w:val="afffffa"/>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7876A423" w14:textId="77777777">
        <w:tc>
          <w:tcPr>
            <w:tcW w:w="12042" w:type="dxa"/>
            <w:shd w:val="clear" w:color="auto" w:fill="C5E0B3"/>
            <w:vAlign w:val="center"/>
          </w:tcPr>
          <w:p w14:paraId="00000265" w14:textId="77777777" w:rsidR="00836F94" w:rsidRDefault="00752F5F">
            <w:pPr>
              <w:jc w:val="left"/>
              <w:rPr>
                <w:b/>
              </w:rPr>
            </w:pPr>
            <w:r>
              <w:rPr>
                <w:b/>
              </w:rPr>
              <w:t xml:space="preserve">CRITERIO 5: </w:t>
            </w:r>
            <w:r>
              <w:t>P</w:t>
            </w:r>
            <w:r>
              <w:rPr>
                <w:color w:val="000000"/>
              </w:rPr>
              <w:t xml:space="preserve">resentación en la instancia de evaluación del proyecto con claridad y coherencia a lo indicado </w:t>
            </w:r>
            <w:r>
              <w:rPr>
                <w:color w:val="000000"/>
              </w:rPr>
              <w:lastRenderedPageBreak/>
              <w:t>en el formulario de postulación.</w:t>
            </w:r>
          </w:p>
        </w:tc>
        <w:tc>
          <w:tcPr>
            <w:tcW w:w="951" w:type="dxa"/>
            <w:shd w:val="clear" w:color="auto" w:fill="C5E0B3"/>
            <w:vAlign w:val="center"/>
          </w:tcPr>
          <w:p w14:paraId="00000266" w14:textId="77777777" w:rsidR="00836F94" w:rsidRDefault="00752F5F">
            <w:pPr>
              <w:jc w:val="center"/>
              <w:rPr>
                <w:b/>
              </w:rPr>
            </w:pPr>
            <w:r>
              <w:rPr>
                <w:b/>
              </w:rPr>
              <w:lastRenderedPageBreak/>
              <w:t>25%</w:t>
            </w:r>
          </w:p>
        </w:tc>
      </w:tr>
      <w:tr w:rsidR="00836F94" w14:paraId="7A83CAE6" w14:textId="77777777">
        <w:tc>
          <w:tcPr>
            <w:tcW w:w="12042" w:type="dxa"/>
          </w:tcPr>
          <w:p w14:paraId="00000267" w14:textId="77777777" w:rsidR="00836F94" w:rsidRDefault="00752F5F">
            <w:pPr>
              <w:pBdr>
                <w:top w:val="nil"/>
                <w:left w:val="nil"/>
                <w:bottom w:val="nil"/>
                <w:right w:val="nil"/>
                <w:between w:val="nil"/>
              </w:pBdr>
              <w:spacing w:line="291" w:lineRule="auto"/>
              <w:jc w:val="left"/>
              <w:rPr>
                <w:b/>
                <w:color w:val="000000"/>
                <w:sz w:val="22"/>
                <w:szCs w:val="22"/>
              </w:rPr>
            </w:pPr>
            <w:r>
              <w:rPr>
                <w:color w:val="000000"/>
                <w:sz w:val="22"/>
                <w:szCs w:val="22"/>
              </w:rPr>
              <w:t xml:space="preserve">La organización no se </w:t>
            </w:r>
            <w:r>
              <w:rPr>
                <w:sz w:val="22"/>
                <w:szCs w:val="22"/>
              </w:rPr>
              <w:t>presentó</w:t>
            </w:r>
            <w:r>
              <w:rPr>
                <w:color w:val="000000"/>
                <w:sz w:val="22"/>
                <w:szCs w:val="22"/>
              </w:rPr>
              <w:t xml:space="preserve"> en la instancia de evaluación del proyecto.</w:t>
            </w:r>
          </w:p>
        </w:tc>
        <w:tc>
          <w:tcPr>
            <w:tcW w:w="951" w:type="dxa"/>
            <w:vAlign w:val="center"/>
          </w:tcPr>
          <w:p w14:paraId="00000268" w14:textId="77777777" w:rsidR="00836F94" w:rsidRDefault="00752F5F">
            <w:pPr>
              <w:jc w:val="center"/>
              <w:rPr>
                <w:b/>
              </w:rPr>
            </w:pPr>
            <w:r>
              <w:rPr>
                <w:b/>
              </w:rPr>
              <w:t>Nota 1</w:t>
            </w:r>
          </w:p>
        </w:tc>
      </w:tr>
      <w:tr w:rsidR="00836F94" w14:paraId="2D0BC0E2" w14:textId="77777777">
        <w:tc>
          <w:tcPr>
            <w:tcW w:w="12042" w:type="dxa"/>
          </w:tcPr>
          <w:p w14:paraId="00000269"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La organización presenta el proyecto de manera poco clara y poco coherente respecto de lo indicado en el formulario de postulación.</w:t>
            </w:r>
          </w:p>
        </w:tc>
        <w:tc>
          <w:tcPr>
            <w:tcW w:w="951" w:type="dxa"/>
            <w:vAlign w:val="center"/>
          </w:tcPr>
          <w:p w14:paraId="0000026A" w14:textId="77777777" w:rsidR="00836F94" w:rsidRDefault="00752F5F">
            <w:pPr>
              <w:jc w:val="center"/>
              <w:rPr>
                <w:b/>
              </w:rPr>
            </w:pPr>
            <w:r>
              <w:rPr>
                <w:b/>
              </w:rPr>
              <w:t>Nota 3</w:t>
            </w:r>
          </w:p>
        </w:tc>
      </w:tr>
      <w:tr w:rsidR="00836F94" w14:paraId="36F36429" w14:textId="77777777">
        <w:tc>
          <w:tcPr>
            <w:tcW w:w="12042" w:type="dxa"/>
          </w:tcPr>
          <w:p w14:paraId="0000026B"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La organización presenta el proyecto de manera clara pero poco coherente respecto de lo indicado en el formulario de postulación.</w:t>
            </w:r>
          </w:p>
        </w:tc>
        <w:tc>
          <w:tcPr>
            <w:tcW w:w="951" w:type="dxa"/>
            <w:vAlign w:val="center"/>
          </w:tcPr>
          <w:p w14:paraId="0000026C" w14:textId="77777777" w:rsidR="00836F94" w:rsidRDefault="00752F5F">
            <w:pPr>
              <w:jc w:val="center"/>
              <w:rPr>
                <w:b/>
              </w:rPr>
            </w:pPr>
            <w:r>
              <w:rPr>
                <w:b/>
              </w:rPr>
              <w:t>Nota 5</w:t>
            </w:r>
          </w:p>
        </w:tc>
      </w:tr>
      <w:tr w:rsidR="00836F94" w14:paraId="32564C5E" w14:textId="77777777">
        <w:tc>
          <w:tcPr>
            <w:tcW w:w="12042" w:type="dxa"/>
          </w:tcPr>
          <w:p w14:paraId="0000026D" w14:textId="77777777" w:rsidR="00836F94" w:rsidRDefault="00752F5F">
            <w:pPr>
              <w:pBdr>
                <w:top w:val="nil"/>
                <w:left w:val="nil"/>
                <w:bottom w:val="nil"/>
                <w:right w:val="nil"/>
                <w:between w:val="nil"/>
              </w:pBdr>
              <w:spacing w:line="291" w:lineRule="auto"/>
              <w:jc w:val="left"/>
              <w:rPr>
                <w:b/>
                <w:color w:val="000000"/>
                <w:sz w:val="22"/>
                <w:szCs w:val="22"/>
              </w:rPr>
            </w:pPr>
            <w:r>
              <w:rPr>
                <w:color w:val="000000"/>
                <w:sz w:val="22"/>
                <w:szCs w:val="22"/>
              </w:rPr>
              <w:t>La organización presenta el proyecto de manera clara y coherente respecto de lo indicado en el formulario de postulación.</w:t>
            </w:r>
          </w:p>
        </w:tc>
        <w:tc>
          <w:tcPr>
            <w:tcW w:w="951" w:type="dxa"/>
            <w:vAlign w:val="center"/>
          </w:tcPr>
          <w:p w14:paraId="0000026E" w14:textId="77777777" w:rsidR="00836F94" w:rsidRDefault="00752F5F">
            <w:pPr>
              <w:jc w:val="center"/>
              <w:rPr>
                <w:b/>
              </w:rPr>
            </w:pPr>
            <w:r>
              <w:rPr>
                <w:b/>
              </w:rPr>
              <w:t>Nota 7</w:t>
            </w:r>
          </w:p>
        </w:tc>
      </w:tr>
    </w:tbl>
    <w:p w14:paraId="0000026F" w14:textId="77777777" w:rsidR="00836F94" w:rsidRDefault="00836F94">
      <w:pPr>
        <w:jc w:val="left"/>
        <w:rPr>
          <w:b/>
        </w:rPr>
      </w:pPr>
    </w:p>
    <w:sectPr w:rsidR="00836F94">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B4EEF" w14:textId="77777777" w:rsidR="006A0076" w:rsidRDefault="006A0076">
      <w:pPr>
        <w:spacing w:after="0" w:line="240" w:lineRule="auto"/>
      </w:pPr>
      <w:r>
        <w:separator/>
      </w:r>
    </w:p>
  </w:endnote>
  <w:endnote w:type="continuationSeparator" w:id="0">
    <w:p w14:paraId="29B70E47" w14:textId="77777777" w:rsidR="006A0076" w:rsidRDefault="006A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74" w14:textId="77777777" w:rsidR="00752F5F" w:rsidRDefault="00752F5F">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9701" w14:textId="77777777" w:rsidR="006A0076" w:rsidRDefault="006A0076">
      <w:pPr>
        <w:spacing w:after="0" w:line="240" w:lineRule="auto"/>
      </w:pPr>
      <w:r>
        <w:separator/>
      </w:r>
    </w:p>
  </w:footnote>
  <w:footnote w:type="continuationSeparator" w:id="0">
    <w:p w14:paraId="0F760B85" w14:textId="77777777" w:rsidR="006A0076" w:rsidRDefault="006A0076">
      <w:pPr>
        <w:spacing w:after="0" w:line="240" w:lineRule="auto"/>
      </w:pPr>
      <w:r>
        <w:continuationSeparator/>
      </w:r>
    </w:p>
  </w:footnote>
  <w:footnote w:id="1">
    <w:p w14:paraId="00000270" w14:textId="77777777" w:rsidR="00752F5F" w:rsidRDefault="00752F5F">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b/>
          <w:color w:val="000000"/>
          <w:sz w:val="20"/>
          <w:szCs w:val="20"/>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2">
    <w:p w14:paraId="00000271" w14:textId="77777777" w:rsidR="00752F5F" w:rsidRDefault="00752F5F">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14:paraId="00000272" w14:textId="77777777" w:rsidR="00752F5F" w:rsidRDefault="00752F5F">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73" w14:textId="77777777" w:rsidR="00752F5F" w:rsidRDefault="00752F5F">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393"/>
    <w:multiLevelType w:val="multilevel"/>
    <w:tmpl w:val="5A0E68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510394"/>
    <w:multiLevelType w:val="multilevel"/>
    <w:tmpl w:val="F2DC7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F216A4"/>
    <w:multiLevelType w:val="multilevel"/>
    <w:tmpl w:val="FFE2385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930E7C"/>
    <w:multiLevelType w:val="multilevel"/>
    <w:tmpl w:val="B2ACE1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1D4330"/>
    <w:multiLevelType w:val="hybridMultilevel"/>
    <w:tmpl w:val="97342E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0B90DB7"/>
    <w:multiLevelType w:val="multilevel"/>
    <w:tmpl w:val="92EA8C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D73088"/>
    <w:multiLevelType w:val="multilevel"/>
    <w:tmpl w:val="FFE2385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1D56F8"/>
    <w:multiLevelType w:val="multilevel"/>
    <w:tmpl w:val="7F98483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AA2ED3"/>
    <w:multiLevelType w:val="multilevel"/>
    <w:tmpl w:val="1A4EA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B0444C"/>
    <w:multiLevelType w:val="multilevel"/>
    <w:tmpl w:val="A14ED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7662F1"/>
    <w:multiLevelType w:val="hybridMultilevel"/>
    <w:tmpl w:val="E01E79A2"/>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6B5A6B"/>
    <w:multiLevelType w:val="multilevel"/>
    <w:tmpl w:val="2DAA5C2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035633"/>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C343014"/>
    <w:multiLevelType w:val="multilevel"/>
    <w:tmpl w:val="78FCDE56"/>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02724B4"/>
    <w:multiLevelType w:val="multilevel"/>
    <w:tmpl w:val="AA540138"/>
    <w:lvl w:ilvl="0">
      <w:start w:val="1"/>
      <w:numFmt w:val="decimal"/>
      <w:lvlText w:val="%1."/>
      <w:lvlJc w:val="left"/>
      <w:pPr>
        <w:ind w:left="825" w:hanging="360"/>
      </w:pPr>
    </w:lvl>
    <w:lvl w:ilvl="1">
      <w:start w:val="1"/>
      <w:numFmt w:val="lowerLetter"/>
      <w:pStyle w:val="Ttulo2"/>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15" w15:restartNumberingAfterBreak="0">
    <w:nsid w:val="52816187"/>
    <w:multiLevelType w:val="multilevel"/>
    <w:tmpl w:val="830259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350AE3"/>
    <w:multiLevelType w:val="multilevel"/>
    <w:tmpl w:val="BD2A7E8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D2D285C"/>
    <w:multiLevelType w:val="multilevel"/>
    <w:tmpl w:val="014E8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D76561"/>
    <w:multiLevelType w:val="multilevel"/>
    <w:tmpl w:val="16AE8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221789"/>
    <w:multiLevelType w:val="multilevel"/>
    <w:tmpl w:val="4FF286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98086472">
    <w:abstractNumId w:val="14"/>
  </w:num>
  <w:num w:numId="2" w16cid:durableId="1130586038">
    <w:abstractNumId w:val="3"/>
  </w:num>
  <w:num w:numId="3" w16cid:durableId="1662854472">
    <w:abstractNumId w:val="13"/>
  </w:num>
  <w:num w:numId="4" w16cid:durableId="1687558761">
    <w:abstractNumId w:val="0"/>
  </w:num>
  <w:num w:numId="5" w16cid:durableId="1121532309">
    <w:abstractNumId w:val="8"/>
  </w:num>
  <w:num w:numId="6" w16cid:durableId="2009484048">
    <w:abstractNumId w:val="18"/>
  </w:num>
  <w:num w:numId="7" w16cid:durableId="1207185306">
    <w:abstractNumId w:val="15"/>
  </w:num>
  <w:num w:numId="8" w16cid:durableId="994145728">
    <w:abstractNumId w:val="11"/>
  </w:num>
  <w:num w:numId="9" w16cid:durableId="809786218">
    <w:abstractNumId w:val="17"/>
  </w:num>
  <w:num w:numId="10" w16cid:durableId="221599118">
    <w:abstractNumId w:val="19"/>
  </w:num>
  <w:num w:numId="11" w16cid:durableId="1534226608">
    <w:abstractNumId w:val="5"/>
  </w:num>
  <w:num w:numId="12" w16cid:durableId="2002544702">
    <w:abstractNumId w:val="1"/>
  </w:num>
  <w:num w:numId="13" w16cid:durableId="724722333">
    <w:abstractNumId w:val="6"/>
  </w:num>
  <w:num w:numId="14" w16cid:durableId="1961909876">
    <w:abstractNumId w:val="9"/>
  </w:num>
  <w:num w:numId="15" w16cid:durableId="1633562607">
    <w:abstractNumId w:val="12"/>
  </w:num>
  <w:num w:numId="16" w16cid:durableId="483859937">
    <w:abstractNumId w:val="7"/>
  </w:num>
  <w:num w:numId="17" w16cid:durableId="867370457">
    <w:abstractNumId w:val="16"/>
  </w:num>
  <w:num w:numId="18" w16cid:durableId="626861856">
    <w:abstractNumId w:val="10"/>
  </w:num>
  <w:num w:numId="19" w16cid:durableId="1268000195">
    <w:abstractNumId w:val="2"/>
  </w:num>
  <w:num w:numId="20" w16cid:durableId="578563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F94"/>
    <w:rsid w:val="00003A71"/>
    <w:rsid w:val="00017898"/>
    <w:rsid w:val="000E5C71"/>
    <w:rsid w:val="001425AF"/>
    <w:rsid w:val="00184944"/>
    <w:rsid w:val="001E3CAB"/>
    <w:rsid w:val="00304169"/>
    <w:rsid w:val="00350E3C"/>
    <w:rsid w:val="004B4A07"/>
    <w:rsid w:val="004E0499"/>
    <w:rsid w:val="004F1FE0"/>
    <w:rsid w:val="00563D39"/>
    <w:rsid w:val="00564F86"/>
    <w:rsid w:val="005F03A0"/>
    <w:rsid w:val="00676D3C"/>
    <w:rsid w:val="006A0076"/>
    <w:rsid w:val="006E2E2C"/>
    <w:rsid w:val="006F5346"/>
    <w:rsid w:val="00752F5F"/>
    <w:rsid w:val="00836F94"/>
    <w:rsid w:val="008414E9"/>
    <w:rsid w:val="008B44BA"/>
    <w:rsid w:val="008C6285"/>
    <w:rsid w:val="00961741"/>
    <w:rsid w:val="009A570E"/>
    <w:rsid w:val="00A7600C"/>
    <w:rsid w:val="00AE25F6"/>
    <w:rsid w:val="00B05BE3"/>
    <w:rsid w:val="00B50D65"/>
    <w:rsid w:val="00BC5F92"/>
    <w:rsid w:val="00D10FC4"/>
    <w:rsid w:val="00DB5038"/>
    <w:rsid w:val="00EA7849"/>
    <w:rsid w:val="00F725BE"/>
    <w:rsid w:val="00F931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AAF3"/>
  <w15:docId w15:val="{2B11999B-585A-4915-ADC8-317D29FF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BBA"/>
  </w:style>
  <w:style w:type="paragraph" w:styleId="Ttulo1">
    <w:name w:val="heading 1"/>
    <w:basedOn w:val="Normal"/>
    <w:next w:val="Normal"/>
    <w:link w:val="Ttulo1Car"/>
    <w:uiPriority w:val="9"/>
    <w:qFormat/>
    <w:rsid w:val="00465E9C"/>
    <w:pPr>
      <w:keepNext/>
      <w:keepLines/>
      <w:numPr>
        <w:numId w:val="3"/>
      </w:numPr>
      <w:spacing w:before="240" w:after="0"/>
      <w:outlineLvl w:val="0"/>
    </w:pPr>
    <w:rPr>
      <w:b/>
      <w:sz w:val="26"/>
      <w:szCs w:val="32"/>
    </w:rPr>
  </w:style>
  <w:style w:type="paragraph" w:styleId="Ttulo2">
    <w:name w:val="heading 2"/>
    <w:basedOn w:val="Normal"/>
    <w:next w:val="Normal"/>
    <w:link w:val="Ttulo2Car"/>
    <w:uiPriority w:val="9"/>
    <w:unhideWhenUsed/>
    <w:qFormat/>
    <w:rsid w:val="00C61BBA"/>
    <w:pPr>
      <w:keepNext/>
      <w:keepLines/>
      <w:numPr>
        <w:ilvl w:val="1"/>
        <w:numId w:val="1"/>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A72425"/>
    <w:pPr>
      <w:keepNext/>
      <w:keepLines/>
      <w:spacing w:before="40" w:after="0"/>
      <w:outlineLvl w:val="2"/>
    </w:pPr>
    <w:rPr>
      <w:rFonts w:asciiTheme="minorHAnsi" w:eastAsiaTheme="majorEastAsia" w:hAnsiTheme="min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61BB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465E9C"/>
    <w:rPr>
      <w:b/>
      <w:sz w:val="26"/>
      <w:szCs w:val="32"/>
    </w:rPr>
  </w:style>
  <w:style w:type="character" w:customStyle="1" w:styleId="Ttulo2Car">
    <w:name w:val="Título 2 Car"/>
    <w:basedOn w:val="Fuentedeprrafopredeter"/>
    <w:link w:val="Ttulo2"/>
    <w:uiPriority w:val="9"/>
    <w:rsid w:val="00C61BBA"/>
    <w:rPr>
      <w:rFonts w:eastAsiaTheme="majorEastAsia" w:cstheme="majorBidi"/>
      <w:b/>
      <w:kern w:val="0"/>
      <w:sz w:val="24"/>
      <w:szCs w:val="26"/>
      <w:lang w:val="es-MX" w:eastAsia="es-CL"/>
    </w:rPr>
  </w:style>
  <w:style w:type="character" w:customStyle="1" w:styleId="TtuloCar">
    <w:name w:val="Título Car"/>
    <w:basedOn w:val="Fuentedeprrafopredeter"/>
    <w:link w:val="Ttulo"/>
    <w:uiPriority w:val="10"/>
    <w:rsid w:val="00C61BBA"/>
    <w:rPr>
      <w:rFonts w:ascii="Calibri" w:eastAsia="Calibri" w:hAnsi="Calibri" w:cs="Calibri"/>
      <w:b/>
      <w:kern w:val="0"/>
      <w:sz w:val="72"/>
      <w:szCs w:val="72"/>
      <w:lang w:val="es-MX" w:eastAsia="es-CL"/>
    </w:rPr>
  </w:style>
  <w:style w:type="paragraph" w:styleId="Prrafodelista">
    <w:name w:val="List Paragraph"/>
    <w:aliases w:val="Párrafo,Párrafo de lista1,List Paragraph,1_List Paragraph"/>
    <w:basedOn w:val="Normal"/>
    <w:link w:val="PrrafodelistaCar"/>
    <w:uiPriority w:val="34"/>
    <w:qFormat/>
    <w:rsid w:val="00C61BBA"/>
    <w:pPr>
      <w:ind w:left="720"/>
      <w:contextualSpacing/>
    </w:pPr>
  </w:style>
  <w:style w:type="character" w:styleId="Refdecomentario">
    <w:name w:val="annotation reference"/>
    <w:basedOn w:val="Fuentedeprrafopredeter"/>
    <w:uiPriority w:val="99"/>
    <w:semiHidden/>
    <w:unhideWhenUsed/>
    <w:rsid w:val="00C61BBA"/>
    <w:rPr>
      <w:sz w:val="16"/>
      <w:szCs w:val="16"/>
    </w:rPr>
  </w:style>
  <w:style w:type="paragraph" w:styleId="Textocomentario">
    <w:name w:val="annotation text"/>
    <w:basedOn w:val="Normal"/>
    <w:link w:val="TextocomentarioCar"/>
    <w:uiPriority w:val="99"/>
    <w:unhideWhenUsed/>
    <w:rsid w:val="00C61BBA"/>
    <w:pPr>
      <w:spacing w:line="240" w:lineRule="auto"/>
    </w:pPr>
    <w:rPr>
      <w:sz w:val="20"/>
      <w:szCs w:val="20"/>
    </w:rPr>
  </w:style>
  <w:style w:type="character" w:customStyle="1" w:styleId="TextocomentarioCar">
    <w:name w:val="Texto comentario Car"/>
    <w:basedOn w:val="Fuentedeprrafopredeter"/>
    <w:link w:val="Textocomentario"/>
    <w:uiPriority w:val="99"/>
    <w:rsid w:val="00C61BBA"/>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C61BBA"/>
    <w:rPr>
      <w:b/>
      <w:bCs/>
    </w:rPr>
  </w:style>
  <w:style w:type="character" w:customStyle="1" w:styleId="AsuntodelcomentarioCar">
    <w:name w:val="Asunto del comentario Car"/>
    <w:basedOn w:val="TextocomentarioCar"/>
    <w:link w:val="Asuntodelcomentario"/>
    <w:uiPriority w:val="99"/>
    <w:semiHidden/>
    <w:rsid w:val="00C61BBA"/>
    <w:rPr>
      <w:rFonts w:ascii="Calibri" w:eastAsia="Calibri" w:hAnsi="Calibri" w:cs="Calibri"/>
      <w:b/>
      <w:bCs/>
      <w:kern w:val="0"/>
      <w:sz w:val="20"/>
      <w:szCs w:val="20"/>
      <w:lang w:val="es-MX" w:eastAsia="es-CL"/>
    </w:rPr>
  </w:style>
  <w:style w:type="character" w:styleId="Refdenotaalpie">
    <w:name w:val="footnote reference"/>
    <w:basedOn w:val="Fuentedeprrafopredeter"/>
    <w:uiPriority w:val="99"/>
    <w:unhideWhenUsed/>
    <w:rsid w:val="00B723B8"/>
    <w:rPr>
      <w:vertAlign w:val="superscript"/>
    </w:rPr>
  </w:style>
  <w:style w:type="paragraph" w:styleId="Textonotapie">
    <w:name w:val="footnote text"/>
    <w:basedOn w:val="Normal"/>
    <w:link w:val="TextonotapieCar"/>
    <w:uiPriority w:val="99"/>
    <w:unhideWhenUsed/>
    <w:rsid w:val="00B723B8"/>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B723B8"/>
    <w:rPr>
      <w:rFonts w:ascii="Arial" w:eastAsia="Arial" w:hAnsi="Arial" w:cs="Arial"/>
      <w:kern w:val="0"/>
      <w:sz w:val="20"/>
      <w:szCs w:val="20"/>
      <w:lang w:val="cs" w:eastAsia="es-CL"/>
    </w:rPr>
  </w:style>
  <w:style w:type="table" w:customStyle="1" w:styleId="32">
    <w:name w:val="32"/>
    <w:basedOn w:val="Tablanormal"/>
    <w:rsid w:val="00032340"/>
    <w:pPr>
      <w:widowControl w:val="0"/>
      <w:spacing w:after="0" w:line="240" w:lineRule="auto"/>
    </w:pPr>
    <w:rPr>
      <w:rFonts w:ascii="Arial" w:eastAsia="Arial" w:hAnsi="Arial" w:cs="Arial"/>
    </w:rPr>
    <w:tblPr>
      <w:tblStyleRowBandSize w:val="1"/>
      <w:tblStyleColBandSize w:val="1"/>
      <w:tblInd w:w="0" w:type="nil"/>
    </w:tblPr>
  </w:style>
  <w:style w:type="character" w:styleId="Hipervnculo">
    <w:name w:val="Hyperlink"/>
    <w:basedOn w:val="Fuentedeprrafopredeter"/>
    <w:uiPriority w:val="99"/>
    <w:unhideWhenUsed/>
    <w:rsid w:val="00032340"/>
    <w:rPr>
      <w:color w:val="0563C1" w:themeColor="hyperlink"/>
      <w:u w:val="single"/>
    </w:rPr>
  </w:style>
  <w:style w:type="character" w:customStyle="1" w:styleId="Mencinsinresolver1">
    <w:name w:val="Mención sin resolver1"/>
    <w:basedOn w:val="Fuentedeprrafopredeter"/>
    <w:uiPriority w:val="99"/>
    <w:semiHidden/>
    <w:unhideWhenUsed/>
    <w:rsid w:val="00032340"/>
    <w:rPr>
      <w:color w:val="605E5C"/>
      <w:shd w:val="clear" w:color="auto" w:fill="E1DFDD"/>
    </w:rPr>
  </w:style>
  <w:style w:type="table" w:customStyle="1" w:styleId="31">
    <w:name w:val="31"/>
    <w:basedOn w:val="Tablanormal"/>
    <w:rsid w:val="00032340"/>
    <w:pPr>
      <w:widowControl w:val="0"/>
      <w:spacing w:after="0" w:line="240" w:lineRule="auto"/>
    </w:pPr>
    <w:rPr>
      <w:rFonts w:ascii="Arial" w:eastAsia="Arial" w:hAnsi="Arial" w:cs="Arial"/>
    </w:rPr>
    <w:tblPr>
      <w:tblStyleRowBandSize w:val="1"/>
      <w:tblStyleColBandSize w:val="1"/>
      <w:tblInd w:w="0" w:type="nil"/>
      <w:tblCellMar>
        <w:left w:w="70" w:type="dxa"/>
        <w:right w:w="70" w:type="dxa"/>
      </w:tblCellMar>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FB2608"/>
    <w:rPr>
      <w:rFonts w:ascii="Calibri" w:eastAsia="Calibri" w:hAnsi="Calibri" w:cs="Calibri"/>
      <w:kern w:val="0"/>
      <w:lang w:val="es-MX" w:eastAsia="es-CL"/>
    </w:rPr>
  </w:style>
  <w:style w:type="table" w:customStyle="1" w:styleId="30">
    <w:name w:val="30"/>
    <w:basedOn w:val="Tablanormal"/>
    <w:rsid w:val="00FB2608"/>
    <w:pPr>
      <w:widowControl w:val="0"/>
      <w:spacing w:after="0" w:line="240" w:lineRule="auto"/>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semiHidden/>
    <w:rsid w:val="00A72425"/>
    <w:rPr>
      <w:rFonts w:eastAsiaTheme="majorEastAsia" w:cstheme="majorBidi"/>
      <w:b/>
      <w:kern w:val="0"/>
      <w:sz w:val="24"/>
      <w:szCs w:val="24"/>
      <w:lang w:val="es-MX" w:eastAsia="es-CL"/>
    </w:rPr>
  </w:style>
  <w:style w:type="paragraph" w:styleId="Sinespaciado">
    <w:name w:val="No Spacing"/>
    <w:uiPriority w:val="1"/>
    <w:qFormat/>
    <w:rsid w:val="00A72425"/>
    <w:pPr>
      <w:spacing w:after="0" w:line="240" w:lineRule="auto"/>
    </w:pPr>
  </w:style>
  <w:style w:type="table" w:styleId="Tablaconcuadrcula">
    <w:name w:val="Table Grid"/>
    <w:basedOn w:val="Tablanormal"/>
    <w:uiPriority w:val="59"/>
    <w:rsid w:val="00F71B3F"/>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40321"/>
    <w:pPr>
      <w:widowControl w:val="0"/>
      <w:autoSpaceDE w:val="0"/>
      <w:autoSpaceDN w:val="0"/>
      <w:spacing w:after="0" w:line="240" w:lineRule="auto"/>
      <w:jc w:val="left"/>
    </w:pPr>
    <w:rPr>
      <w:lang w:val="es-E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0">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1">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4">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5">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6">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7">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8">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9">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a">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b">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c">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d">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e">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0">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1">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2">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3">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4">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5">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6">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7">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8">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9">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a">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b">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c">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d">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e">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0">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1">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2">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3">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4">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5">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6">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7">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8">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9">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a">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b">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c">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d">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e">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0">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1">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2">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3">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4">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5">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6">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7">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8">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9">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a">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b">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c">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d">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e">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0">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1">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2">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3">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4">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465E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5E9C"/>
  </w:style>
  <w:style w:type="paragraph" w:styleId="Piedepgina">
    <w:name w:val="footer"/>
    <w:basedOn w:val="Normal"/>
    <w:link w:val="PiedepginaCar"/>
    <w:uiPriority w:val="99"/>
    <w:unhideWhenUsed/>
    <w:rsid w:val="00465E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5E9C"/>
  </w:style>
  <w:style w:type="table" w:customStyle="1" w:styleId="affff5">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6">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7">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8">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9">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a">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b">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e">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0">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1">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2">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3">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4">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5">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6">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7">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8">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9">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a">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752F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2F5F"/>
    <w:rPr>
      <w:rFonts w:ascii="Segoe UI" w:hAnsi="Segoe UI" w:cs="Segoe UI"/>
      <w:sz w:val="18"/>
      <w:szCs w:val="18"/>
    </w:rPr>
  </w:style>
  <w:style w:type="paragraph" w:customStyle="1" w:styleId="Default">
    <w:name w:val="Default"/>
    <w:rsid w:val="00961741"/>
    <w:pPr>
      <w:autoSpaceDE w:val="0"/>
      <w:autoSpaceDN w:val="0"/>
      <w:adjustRightInd w:val="0"/>
      <w:spacing w:after="0" w:line="240" w:lineRule="auto"/>
      <w:jc w:val="left"/>
    </w:pPr>
    <w:rPr>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usachcl-my.sharepoint.com/personal/christian_torres_v_usach_cl/Documents/4.%20SERCOTEC/4.%202022/2.%20Programas/2.%20Fortalecimiento%20Gremial%20y%20Cooperativo/0.%20Preparaci%C3%B3n%20Convocatoria/Bases%20y%20Reglamento/7%20%20Metropolitana/Bases%20Cooperativas%20Metropolitana.docx"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dt.gob.cl/portal/1626/w3-article-100351.html" TargetMode="External"/><Relationship Id="rId17" Type="http://schemas.openxmlformats.org/officeDocument/2006/relationships/hyperlink" Target="http://www.gestionaenergia.cl/mipymes/" TargetMode="External"/><Relationship Id="rId2" Type="http://schemas.openxmlformats.org/officeDocument/2006/relationships/customXml" Target="../customXml/item2.xml"/><Relationship Id="rId16" Type="http://schemas.openxmlformats.org/officeDocument/2006/relationships/hyperlink" Target="http://www.gestionaenergia.cl/mipymes/" TargetMode="External"/><Relationship Id="rId20" Type="http://schemas.openxmlformats.org/officeDocument/2006/relationships/hyperlink" Target="https://www.agencias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rcotec.cl/gremios-nacionale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sachcl-my.sharepoint.com/personal/christian_torres_v_usach_cl/Documents/4.%20SERCOTEC/4.%202022/2.%20Programas/2.%20Fortalecimiento%20Gremial%20y%20Cooperativo/0.%20Preparaci%C3%B3n%20Convocatoria/Bases%20y%20Reglamento/7%20%20Metropolitana/Bases%20Cooperativas%20Metropolitana.docx" TargetMode="External"/><Relationship Id="rId23" Type="http://schemas.openxmlformats.org/officeDocument/2006/relationships/fontTable" Target="fontTable.xml"/><Relationship Id="rId10" Type="http://schemas.openxmlformats.org/officeDocument/2006/relationships/hyperlink" Target="https://www.sercotec.cl/gremios-nacionales/" TargetMode="External"/><Relationship Id="rId19" Type="http://schemas.openxmlformats.org/officeDocument/2006/relationships/hyperlink" Target="https://www.agenciase.or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gestionaenergia.cl/mipymes/"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HA6ZkEVikvtiulGY2oqQql0QQw==">AMUW2mWq5GvznvI/ng7CqHh9o/Ryu0/4+y1mz/4V2PZA99aMgBRRyHCm3hSoVwGMsYDZc04/y5OvZFaZ/S4UO32fQvJBn1MGlsgeGFsRfhC814WFduriwq9TvmNlJQBhqr5+id7mtxXm+7ORtTx8XZxKSG6cgm8Dcku7SjlAHyGBCVckqc5KdLHvnmgXip3uIWjuCmj09cIBw57fBamvF5ghzS3GzK0sLBb+OvvGn1KHhdJMZ8Ca2lD2Ha975YH62xXmkk3kmFa0J2CZfb1/sFm096ogfYVQoDrLkysTBmE2oWy43sGBxLxZNd4zLXEqoP1n6nfWzGRAWiYORn3OI8yi/ZcYcM27gBKrmVsXdUOvLfSjj+v+piEYRg+8x90hy92NsYsuoyyLCwTsqHcZmVABPXV2zDuKuAIeFs0NHMqkjhxPw3SivoP3QnzSh3nNrmk8VyzdOnll2I/57x+jw2rRAgfV696mUYmzonLUgalu2yMvgHL1CIBZsiiUrMT1wUJ+QXBiKn0A1lL1nNCTytnkwLgVW3dak7C7EaMmGP4WQygz6UaVz+sCItBo1co4W06PZXbtZAheBpOhNUtPAmH5ETyTwy9awg75TV4OGdY8IZdpDqA+mL9XGbBjwCulpneq61bMd4IHLelRoqumq/cm554pMWnTChbqkgLYAhsrRbp3CWahUH6ZfaNNhkmA5MHHBjuqYEsXvyn7SrGpy4b66dsb9z4RSiKOIkyFzR8IMrgp0EnRMivP9ct4ikfHTV/kPAdoZS3PFF1DVrTz8dKEeoTLW8/iB+Ym4yKtRKE0LNVfId7kDgelIjcJQUmfSDIPs/tSZS82Rtu4hiHnc2bIaBqIw4a+YshHuZkbDShHU+s+kvySEo6tigT66xkaWDmJSnDVZzBenQDUi2IDd68mpazqqrhLokJjIOpV0pPFv2048B0QEB+Zn2ZBJGj78GHKlvU3s/bLzzwJyJpjc8cZxfl39kmR7fjL7CPmBXwyR8qJD8RA/ivQeCI3esXZ6T1N5Lo6kAMchQ+LPIgJMzW48gqmAqd7EdqTzZHchH28JxR5FOpraL3mYeUJbBXIaxjrt0WYA8LvKkm4wtL5M+jdbbD3Y8GQfyhmwtrBMGsBbdQja2tfOJVkyqLPtUI7LlQPFtPSdP7+L0FhD9VfxTvJjwQXH6BuJjSMCuXyGBednfWQyapqqDKVOUOcKR7y50FsApXUXvSKnIC+GkJMp9Vq0dswhx5xcd+E4D475Iwu2PzGaaqDS64bmq0XzSSybPoqMMwdKrOWQAHpbYImKYnLcHXXCLQ0kDhDqrQbBHtDUOWYVWxUETxzz03UI0CKX7Sudjxm5jbORg8EhVbBnaAhm4BaG67ps1OYTDz2prYgGyYmpbM6SAxKD1dTlA7ksWmLmpzPmN0nj35MpkbLaNykLOi7u/DPqequPLWtrc77FGP8CBgnqju8KFBD6+ldIikyMjamVPb81tPfwSJorNhSb7aRYbpobksyEhXkLM3eu0BrtSdQigveY/wcaBbQt+lpzup/ZtXvmTyKSaVP9a5LVZ+AyrgJ7JtvwOLtu2tcph70zDWm1vsDW/4tD+uBKng6yubGv9FsoDjOflJ5S+NVvnmbXK6s+7UY1q+d8aEOqcyT51yjqeLqFDiWvoS/DnhkWOdH2OuldfJw0DnMBicjfQiRGdVDyqWP+bhlE0oZWKPb/XUBFcJA1qZju82ahmbMs4TrTd4F8adz+9j8Gw44U98ZPoDzGMjl/1sjvhl0WgcMALAn1pZ1tcz52ZfFtRoBfkPpb8mPOz08ecw2jvIvXmWy+RZQ/imwyLN8ZfEKakzvcQFbUnKRCbLly9udKW4W5mBWS+DAO8972XTjmNleTgTWmiqQY+TXF+rihoDoBYyrT7/Ub4T7RXaAEopWuRcWasQ0ZFGmpKW2xJv2M8gmHwhhTv5m+0WE4GvFRjT6xf8lgu4qQzERnvX2s6UVJkzwc2ISfSsXPHMQUwVrmy5EWLSsT1VoO7kV2MAs/Y2J6JGG/X3GUUgHHYZMV9RoSXtm2OeKtXb0tvO0biCXAwXcZ/Yl7tW3PKVI/IVuBTvNO9kX+c/g4GXKYwcAnUi6p8VLuk3cpbk2fRQdog1ADl8e9pYAW0WZuPR9yZNEVvcVOPluHttCVlIv8GR8xXiGh/Z5Yqmc1oTZ+8extPFHZfM7tklDTXJh87krocAfK9KJ0oYsgtAa8kwIrAFrQFaFvVyeGT4d83BlHbd5rvc8NLaYDvcabmSxYAS3yqGwoD2N7L7kFev7nArKAkbndiPNp5iq5vs7f7j93H139r10PFlxQKEyjyDyXK0a2wntfE80xSzUjQX7TuTrkiOw1EAesQKU4S8xVCLiWp4gQXcvj+QxHvgxczEQnK7vCPx9kMeHKLgzAfnnOMcPQWiOq5sAQoa72Wt11AUKerjRSdI2hoYWNaeMQLo4Q9tFY0Q/dajH3WrS3biAuQbl99WYz8XhGW0YnLpTm+BcJ/mjYU6Jjq7Gjs+qWB8vy2W0QteAbtsQWDg3D74v1u9fO7S6E5UGdS60kae+2VcTdNlwxGaCqyCb2KQ7po0ex4HPbvXHJkGXUfp8LTUTCu6BYaV1W/bKbsp1A2BaLRoU</go:docsCustomData>
</go:gDocsCustomXmlDataStorage>
</file>

<file path=customXml/itemProps1.xml><?xml version="1.0" encoding="utf-8"?>
<ds:datastoreItem xmlns:ds="http://schemas.openxmlformats.org/officeDocument/2006/customXml" ds:itemID="{B3AC880B-6329-4615-A966-C877561E0E4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9938</Words>
  <Characters>54663</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Christian Torres Vidal</cp:lastModifiedBy>
  <cp:revision>3</cp:revision>
  <dcterms:created xsi:type="dcterms:W3CDTF">2023-04-28T16:55:00Z</dcterms:created>
  <dcterms:modified xsi:type="dcterms:W3CDTF">2023-06-06T20:52:00Z</dcterms:modified>
</cp:coreProperties>
</file>