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7E43"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eastAsia="gobCL" w:hAnsiTheme="majorHAnsi" w:cstheme="majorHAnsi"/>
          <w:b/>
        </w:rPr>
        <w:tab/>
      </w:r>
    </w:p>
    <w:p w14:paraId="536B8371" w14:textId="77777777" w:rsidR="001A5B12" w:rsidRPr="00294E02" w:rsidRDefault="001A5B12">
      <w:pPr>
        <w:spacing w:line="360" w:lineRule="auto"/>
        <w:jc w:val="both"/>
        <w:rPr>
          <w:rFonts w:asciiTheme="majorHAnsi" w:eastAsia="gobCL" w:hAnsiTheme="majorHAnsi" w:cstheme="majorHAnsi"/>
          <w:b/>
        </w:rPr>
      </w:pPr>
    </w:p>
    <w:p w14:paraId="5E9E5B3E" w14:textId="77777777" w:rsidR="001A5B12" w:rsidRPr="00294E02" w:rsidRDefault="00775EAB">
      <w:pPr>
        <w:spacing w:line="360" w:lineRule="auto"/>
        <w:jc w:val="both"/>
        <w:rPr>
          <w:rFonts w:asciiTheme="majorHAnsi" w:eastAsia="Arial" w:hAnsiTheme="majorHAnsi" w:cstheme="majorHAnsi"/>
          <w:b/>
        </w:rPr>
      </w:pPr>
      <w:r w:rsidRPr="00294E02">
        <w:rPr>
          <w:rFonts w:asciiTheme="majorHAnsi" w:hAnsiTheme="majorHAnsi" w:cstheme="majorHAnsi"/>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7C1F4784" w14:textId="77777777" w:rsidR="001A5B12" w:rsidRPr="00294E02" w:rsidRDefault="001A5B12">
      <w:pPr>
        <w:spacing w:line="360" w:lineRule="auto"/>
        <w:jc w:val="both"/>
        <w:rPr>
          <w:rFonts w:asciiTheme="majorHAnsi" w:eastAsia="Arial" w:hAnsiTheme="majorHAnsi" w:cstheme="majorHAnsi"/>
          <w:b/>
        </w:rPr>
      </w:pPr>
    </w:p>
    <w:p w14:paraId="570785AB" w14:textId="77777777" w:rsidR="001A5B12" w:rsidRPr="00294E02" w:rsidRDefault="001A5B12">
      <w:pPr>
        <w:spacing w:line="360" w:lineRule="auto"/>
        <w:jc w:val="both"/>
        <w:rPr>
          <w:rFonts w:asciiTheme="majorHAnsi" w:eastAsia="Arial" w:hAnsiTheme="majorHAnsi" w:cstheme="majorHAnsi"/>
          <w:b/>
        </w:rPr>
      </w:pPr>
    </w:p>
    <w:p w14:paraId="569FCE8E" w14:textId="77777777" w:rsidR="001A5B12" w:rsidRPr="00294E02" w:rsidRDefault="001A5B12">
      <w:pPr>
        <w:spacing w:line="360" w:lineRule="auto"/>
        <w:jc w:val="both"/>
        <w:rPr>
          <w:rFonts w:asciiTheme="majorHAnsi" w:eastAsia="Arial" w:hAnsiTheme="majorHAnsi" w:cstheme="majorHAnsi"/>
          <w:b/>
        </w:rPr>
      </w:pPr>
    </w:p>
    <w:p w14:paraId="4BC40AD5" w14:textId="77777777" w:rsidR="001A5B12" w:rsidRPr="00294E02" w:rsidRDefault="001A5B12">
      <w:pPr>
        <w:spacing w:line="360" w:lineRule="auto"/>
        <w:jc w:val="both"/>
        <w:rPr>
          <w:rFonts w:asciiTheme="majorHAnsi" w:eastAsia="Arial" w:hAnsiTheme="majorHAnsi" w:cstheme="majorHAnsi"/>
          <w:b/>
        </w:rPr>
      </w:pPr>
    </w:p>
    <w:p w14:paraId="3AE060C6" w14:textId="77777777" w:rsidR="001A5B12" w:rsidRPr="00294E02" w:rsidRDefault="00775EAB">
      <w:pPr>
        <w:spacing w:line="360" w:lineRule="auto"/>
        <w:jc w:val="center"/>
        <w:rPr>
          <w:rFonts w:asciiTheme="majorHAnsi" w:eastAsia="Arial" w:hAnsiTheme="majorHAnsi" w:cstheme="majorHAnsi"/>
        </w:rPr>
      </w:pPr>
      <w:r w:rsidRPr="00294E02">
        <w:rPr>
          <w:rFonts w:asciiTheme="majorHAnsi" w:eastAsia="Arial" w:hAnsiTheme="majorHAnsi" w:cstheme="majorHAnsi"/>
          <w:b/>
        </w:rPr>
        <w:t>ANEXOS DE BASES DE CONVOCATORIA</w:t>
      </w:r>
    </w:p>
    <w:p w14:paraId="4CED6C23" w14:textId="77777777" w:rsidR="001A5B12" w:rsidRPr="00294E02" w:rsidRDefault="001A5B12">
      <w:pPr>
        <w:spacing w:line="360" w:lineRule="auto"/>
        <w:jc w:val="both"/>
        <w:rPr>
          <w:rFonts w:asciiTheme="majorHAnsi" w:eastAsia="Arial" w:hAnsiTheme="majorHAnsi" w:cstheme="majorHAnsi"/>
        </w:rPr>
      </w:pPr>
    </w:p>
    <w:p w14:paraId="4B5A5D3F" w14:textId="77777777" w:rsidR="001A5B12" w:rsidRPr="00294E02" w:rsidRDefault="00775EAB" w:rsidP="009842ED">
      <w:pPr>
        <w:spacing w:line="360" w:lineRule="auto"/>
        <w:ind w:right="49"/>
        <w:jc w:val="center"/>
        <w:rPr>
          <w:rFonts w:asciiTheme="majorHAnsi" w:eastAsia="Arial" w:hAnsiTheme="majorHAnsi" w:cstheme="majorHAnsi"/>
          <w:b/>
        </w:rPr>
      </w:pPr>
      <w:r w:rsidRPr="00294E02">
        <w:rPr>
          <w:rFonts w:asciiTheme="majorHAnsi" w:eastAsia="Arial" w:hAnsiTheme="majorHAnsi" w:cstheme="majorHAnsi"/>
          <w:b/>
        </w:rPr>
        <w:t>“FONDO DE DESARROLLO DE FERIAS LIBRES”</w:t>
      </w:r>
    </w:p>
    <w:p w14:paraId="64B80E41" w14:textId="77777777" w:rsidR="001A5B12" w:rsidRPr="00294E02" w:rsidRDefault="001A5B12">
      <w:pPr>
        <w:spacing w:line="360" w:lineRule="auto"/>
        <w:jc w:val="both"/>
        <w:rPr>
          <w:rFonts w:asciiTheme="majorHAnsi" w:eastAsia="Arial" w:hAnsiTheme="majorHAnsi" w:cstheme="majorHAnsi"/>
          <w:b/>
        </w:rPr>
      </w:pPr>
    </w:p>
    <w:p w14:paraId="0407C1B0" w14:textId="47BE92E6" w:rsidR="001A5B12" w:rsidRPr="00294E02" w:rsidRDefault="00775EAB">
      <w:pPr>
        <w:spacing w:line="360" w:lineRule="auto"/>
        <w:jc w:val="center"/>
        <w:rPr>
          <w:rFonts w:asciiTheme="majorHAnsi" w:eastAsia="Arial" w:hAnsiTheme="majorHAnsi" w:cstheme="majorHAnsi"/>
          <w:b/>
        </w:rPr>
      </w:pPr>
      <w:r w:rsidRPr="00294E02">
        <w:rPr>
          <w:rFonts w:asciiTheme="majorHAnsi" w:eastAsia="Arial" w:hAnsiTheme="majorHAnsi" w:cstheme="majorHAnsi"/>
          <w:b/>
        </w:rPr>
        <w:t xml:space="preserve">REGIÓN </w:t>
      </w:r>
      <w:r w:rsidR="000B2C64">
        <w:rPr>
          <w:rFonts w:asciiTheme="majorHAnsi" w:eastAsia="Arial" w:hAnsiTheme="majorHAnsi" w:cstheme="majorHAnsi"/>
          <w:b/>
        </w:rPr>
        <w:t>DE ANTOFAGASTA</w:t>
      </w:r>
    </w:p>
    <w:p w14:paraId="389E29E5" w14:textId="77777777" w:rsidR="001A5B12" w:rsidRPr="00294E02" w:rsidRDefault="001A5B12">
      <w:pPr>
        <w:spacing w:line="360" w:lineRule="auto"/>
        <w:jc w:val="both"/>
        <w:rPr>
          <w:rFonts w:asciiTheme="majorHAnsi" w:eastAsia="Arial" w:hAnsiTheme="majorHAnsi" w:cstheme="majorHAnsi"/>
          <w:b/>
        </w:rPr>
      </w:pPr>
    </w:p>
    <w:p w14:paraId="26BA0F6F" w14:textId="77777777" w:rsidR="001A5B12" w:rsidRPr="00294E02" w:rsidRDefault="001A5B12">
      <w:pPr>
        <w:spacing w:line="360" w:lineRule="auto"/>
        <w:jc w:val="both"/>
        <w:rPr>
          <w:rFonts w:asciiTheme="majorHAnsi" w:eastAsia="Arial" w:hAnsiTheme="majorHAnsi" w:cstheme="majorHAnsi"/>
          <w:b/>
        </w:rPr>
      </w:pPr>
    </w:p>
    <w:p w14:paraId="4AEED59D" w14:textId="77777777" w:rsidR="001A5B12" w:rsidRPr="00294E02" w:rsidRDefault="001A5B12">
      <w:pPr>
        <w:spacing w:line="360" w:lineRule="auto"/>
        <w:jc w:val="both"/>
        <w:rPr>
          <w:rFonts w:asciiTheme="majorHAnsi" w:eastAsia="Arial" w:hAnsiTheme="majorHAnsi" w:cstheme="majorHAnsi"/>
          <w:b/>
        </w:rPr>
      </w:pPr>
    </w:p>
    <w:p w14:paraId="4785BC08" w14:textId="77777777" w:rsidR="001A5B12" w:rsidRPr="00294E02" w:rsidRDefault="001A5B12">
      <w:pPr>
        <w:spacing w:line="360" w:lineRule="auto"/>
        <w:jc w:val="both"/>
        <w:rPr>
          <w:rFonts w:asciiTheme="majorHAnsi" w:eastAsia="Arial" w:hAnsiTheme="majorHAnsi" w:cstheme="majorHAnsi"/>
          <w:b/>
        </w:rPr>
      </w:pPr>
    </w:p>
    <w:p w14:paraId="708B4A22" w14:textId="77777777" w:rsidR="001A5B12" w:rsidRPr="00294E02" w:rsidRDefault="001A5B12">
      <w:pPr>
        <w:spacing w:line="360" w:lineRule="auto"/>
        <w:jc w:val="both"/>
        <w:rPr>
          <w:rFonts w:asciiTheme="majorHAnsi" w:eastAsia="Arial" w:hAnsiTheme="majorHAnsi" w:cstheme="majorHAnsi"/>
          <w:b/>
        </w:rPr>
      </w:pPr>
    </w:p>
    <w:p w14:paraId="2AA7E247" w14:textId="77777777" w:rsidR="001A5B12" w:rsidRPr="00294E02" w:rsidRDefault="001A5B12">
      <w:pPr>
        <w:spacing w:line="360" w:lineRule="auto"/>
        <w:jc w:val="both"/>
        <w:rPr>
          <w:rFonts w:asciiTheme="majorHAnsi" w:eastAsia="Arial" w:hAnsiTheme="majorHAnsi" w:cstheme="majorHAnsi"/>
          <w:b/>
        </w:rPr>
      </w:pPr>
    </w:p>
    <w:p w14:paraId="05A0953D" w14:textId="78AB36E0" w:rsidR="001A5B12" w:rsidRPr="00294E02" w:rsidRDefault="002E07AA">
      <w:pPr>
        <w:spacing w:line="360" w:lineRule="auto"/>
        <w:jc w:val="center"/>
        <w:rPr>
          <w:rFonts w:asciiTheme="majorHAnsi" w:eastAsia="Arial" w:hAnsiTheme="majorHAnsi" w:cstheme="majorHAnsi"/>
          <w:b/>
        </w:rPr>
      </w:pPr>
      <w:r w:rsidRPr="00294E02">
        <w:rPr>
          <w:rFonts w:asciiTheme="majorHAnsi" w:eastAsia="Arial" w:hAnsiTheme="majorHAnsi" w:cstheme="majorHAnsi"/>
          <w:b/>
        </w:rPr>
        <w:t>202</w:t>
      </w:r>
      <w:r w:rsidR="001D3AD3" w:rsidRPr="00294E02">
        <w:rPr>
          <w:rFonts w:asciiTheme="majorHAnsi" w:eastAsia="Arial" w:hAnsiTheme="majorHAnsi" w:cstheme="majorHAnsi"/>
          <w:b/>
        </w:rPr>
        <w:t>2</w:t>
      </w:r>
    </w:p>
    <w:p w14:paraId="7C89F7A9" w14:textId="77777777" w:rsidR="001A5B12" w:rsidRPr="00294E02" w:rsidRDefault="001A5B12">
      <w:pPr>
        <w:spacing w:line="360" w:lineRule="auto"/>
        <w:jc w:val="both"/>
        <w:rPr>
          <w:rFonts w:asciiTheme="majorHAnsi" w:eastAsia="Arial" w:hAnsiTheme="majorHAnsi" w:cstheme="majorHAnsi"/>
        </w:rPr>
      </w:pPr>
    </w:p>
    <w:p w14:paraId="53EEF891" w14:textId="77777777" w:rsidR="001A5B12" w:rsidRPr="00294E02" w:rsidRDefault="00775EAB">
      <w:pPr>
        <w:spacing w:line="360" w:lineRule="auto"/>
        <w:jc w:val="both"/>
        <w:rPr>
          <w:rFonts w:asciiTheme="majorHAnsi" w:eastAsia="gobCL" w:hAnsiTheme="majorHAnsi" w:cstheme="majorHAnsi"/>
          <w:b/>
        </w:rPr>
      </w:pPr>
      <w:r w:rsidRPr="00294E02">
        <w:rPr>
          <w:rFonts w:asciiTheme="majorHAnsi" w:hAnsiTheme="majorHAnsi" w:cstheme="majorHAnsi"/>
        </w:rPr>
        <w:br w:type="page"/>
      </w:r>
    </w:p>
    <w:p w14:paraId="11C2BB5B" w14:textId="77777777" w:rsidR="001A5B12" w:rsidRPr="00294E02" w:rsidRDefault="00775EAB" w:rsidP="00905FC2">
      <w:pPr>
        <w:pStyle w:val="Ttulo1"/>
        <w:spacing w:before="0" w:line="360" w:lineRule="auto"/>
        <w:jc w:val="center"/>
        <w:rPr>
          <w:rFonts w:asciiTheme="majorHAnsi" w:eastAsia="gobCL" w:hAnsiTheme="majorHAnsi" w:cstheme="majorHAnsi"/>
          <w:color w:val="000000"/>
          <w:sz w:val="22"/>
          <w:szCs w:val="22"/>
        </w:rPr>
      </w:pPr>
      <w:bookmarkStart w:id="0" w:name="_Toc37759390"/>
      <w:r w:rsidRPr="00294E02">
        <w:rPr>
          <w:rFonts w:asciiTheme="majorHAnsi" w:eastAsia="gobCL" w:hAnsiTheme="majorHAnsi" w:cstheme="majorHAnsi"/>
          <w:color w:val="000000"/>
          <w:sz w:val="22"/>
          <w:szCs w:val="22"/>
        </w:rPr>
        <w:lastRenderedPageBreak/>
        <w:t>ANEXO N° 1 MEDIOS DE VERIFICACIÓN</w:t>
      </w:r>
      <w:bookmarkEnd w:id="0"/>
    </w:p>
    <w:p w14:paraId="769A3C04" w14:textId="77777777" w:rsidR="001A5B12" w:rsidRPr="00294E02" w:rsidRDefault="00775EAB">
      <w:pPr>
        <w:spacing w:line="240" w:lineRule="auto"/>
        <w:jc w:val="both"/>
        <w:rPr>
          <w:rFonts w:asciiTheme="majorHAnsi" w:eastAsia="gobCL" w:hAnsiTheme="majorHAnsi" w:cstheme="majorHAnsi"/>
          <w:sz w:val="18"/>
          <w:szCs w:val="18"/>
        </w:rPr>
      </w:pPr>
      <w:r w:rsidRPr="00294E02">
        <w:rPr>
          <w:rFonts w:asciiTheme="majorHAnsi" w:eastAsia="gobCL" w:hAnsiTheme="majorHAnsi" w:cstheme="majorHAnsi"/>
          <w:sz w:val="18"/>
          <w:szCs w:val="18"/>
        </w:rPr>
        <w:t>Nota: Los requisitos y documentos comprendidos en este Anexo serán revisados por Sercotec a fin de verificar el cumplimiento del punto 1.4 “Requisitos para postular”.</w:t>
      </w:r>
    </w:p>
    <w:tbl>
      <w:tblPr>
        <w:tblStyle w:val="aff1"/>
        <w:tblW w:w="9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294E02" w14:paraId="4695B565" w14:textId="77777777" w:rsidTr="00576B0E">
        <w:trPr>
          <w:jc w:val="center"/>
        </w:trPr>
        <w:tc>
          <w:tcPr>
            <w:tcW w:w="5637" w:type="dxa"/>
            <w:vAlign w:val="center"/>
          </w:tcPr>
          <w:p w14:paraId="15FD5ADE"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Requisito</w:t>
            </w:r>
          </w:p>
        </w:tc>
        <w:tc>
          <w:tcPr>
            <w:tcW w:w="4252" w:type="dxa"/>
            <w:vAlign w:val="center"/>
          </w:tcPr>
          <w:p w14:paraId="3393C267" w14:textId="77777777" w:rsidR="001A5B12" w:rsidRPr="00294E02" w:rsidRDefault="00775EAB">
            <w:pPr>
              <w:jc w:val="both"/>
              <w:rPr>
                <w:rFonts w:asciiTheme="majorHAnsi" w:eastAsia="gobCL" w:hAnsiTheme="majorHAnsi" w:cstheme="majorHAnsi"/>
                <w:b/>
                <w:sz w:val="20"/>
                <w:szCs w:val="20"/>
              </w:rPr>
            </w:pPr>
            <w:r w:rsidRPr="00294E02">
              <w:rPr>
                <w:rFonts w:asciiTheme="majorHAnsi" w:eastAsia="gobCL" w:hAnsiTheme="majorHAnsi" w:cstheme="majorHAnsi"/>
                <w:b/>
                <w:sz w:val="20"/>
                <w:szCs w:val="20"/>
              </w:rPr>
              <w:t>Documento que acredita el cumplimiento</w:t>
            </w:r>
          </w:p>
        </w:tc>
      </w:tr>
      <w:tr w:rsidR="00B20F7B" w:rsidRPr="00294E02" w14:paraId="74EB4882" w14:textId="77777777" w:rsidTr="00576B0E">
        <w:trPr>
          <w:jc w:val="center"/>
        </w:trPr>
        <w:tc>
          <w:tcPr>
            <w:tcW w:w="5637" w:type="dxa"/>
            <w:shd w:val="clear" w:color="auto" w:fill="FFFFFF" w:themeFill="background1"/>
            <w:vAlign w:val="center"/>
          </w:tcPr>
          <w:p w14:paraId="7C9C44CF" w14:textId="75A31B03" w:rsidR="00B20F7B" w:rsidRPr="00294E02" w:rsidRDefault="00B20F7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Pertenecer al público objetivo del programa: La organización postulante debe representar a una feria libre </w:t>
            </w:r>
            <w:r w:rsidR="001D3AD3" w:rsidRPr="00294E02">
              <w:rPr>
                <w:rFonts w:asciiTheme="majorHAnsi" w:eastAsia="gobCL" w:hAnsiTheme="majorHAnsi" w:cstheme="majorHAnsi"/>
                <w:color w:val="000000"/>
                <w:sz w:val="20"/>
                <w:szCs w:val="20"/>
              </w:rPr>
              <w:t>de acuerdo con</w:t>
            </w:r>
            <w:r w:rsidRPr="00294E02">
              <w:rPr>
                <w:rFonts w:asciiTheme="majorHAnsi" w:eastAsia="gobCL" w:hAnsiTheme="majorHAnsi" w:cstheme="majorHAnsi"/>
                <w:color w:val="000000"/>
                <w:sz w:val="20"/>
                <w:szCs w:val="20"/>
              </w:rPr>
              <w:t xml:space="preserve"> las especificacio</w:t>
            </w:r>
            <w:r w:rsidR="002E07AA" w:rsidRPr="00294E02">
              <w:rPr>
                <w:rFonts w:asciiTheme="majorHAnsi" w:eastAsia="gobCL" w:hAnsiTheme="majorHAnsi" w:cstheme="majorHAnsi"/>
                <w:color w:val="000000"/>
                <w:sz w:val="20"/>
                <w:szCs w:val="20"/>
              </w:rPr>
              <w:t>nes descritas en las presentes</w:t>
            </w:r>
            <w:r w:rsidRPr="00294E02">
              <w:rPr>
                <w:rFonts w:asciiTheme="majorHAnsi" w:eastAsia="gobCL" w:hAnsiTheme="majorHAnsi" w:cstheme="majorHAnsi"/>
                <w:color w:val="000000"/>
                <w:sz w:val="20"/>
                <w:szCs w:val="20"/>
              </w:rPr>
              <w:t xml:space="preserve"> bases de </w:t>
            </w:r>
            <w:r w:rsidR="007C1CA6" w:rsidRPr="00294E02">
              <w:rPr>
                <w:rFonts w:asciiTheme="majorHAnsi" w:eastAsia="gobCL" w:hAnsiTheme="majorHAnsi" w:cstheme="majorHAnsi"/>
                <w:color w:val="000000"/>
                <w:sz w:val="20"/>
                <w:szCs w:val="20"/>
              </w:rPr>
              <w:t>convocatoria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1208C146" w14:textId="30C54B21" w:rsidR="00B20F7B" w:rsidRPr="00294E02" w:rsidRDefault="008D0F0A" w:rsidP="002E07AA">
            <w:pPr>
              <w:pBdr>
                <w:top w:val="nil"/>
                <w:left w:val="nil"/>
                <w:bottom w:val="nil"/>
                <w:right w:val="nil"/>
                <w:between w:val="nil"/>
              </w:pBdr>
              <w:shd w:val="clear" w:color="auto" w:fill="FFFFFF" w:themeFill="background1"/>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Sercotec calificará el cumplimiento del requisito en base a la información entregada en el formulario de postulación u ot</w:t>
            </w:r>
            <w:r w:rsidR="002E07AA" w:rsidRPr="00294E02">
              <w:rPr>
                <w:rFonts w:asciiTheme="majorHAnsi" w:eastAsia="gobCL" w:hAnsiTheme="majorHAnsi" w:cstheme="majorHAnsi"/>
                <w:sz w:val="20"/>
                <w:szCs w:val="20"/>
                <w:shd w:val="clear" w:color="auto" w:fill="FFFFFF" w:themeFill="background1"/>
              </w:rPr>
              <w:t>ros antecedentes de postulación, pudiendo incluso ratificarse mediante una visita a terreno, en el caso de ser necesario</w:t>
            </w:r>
            <w:r w:rsidR="00294E02">
              <w:rPr>
                <w:rFonts w:asciiTheme="majorHAnsi" w:eastAsia="gobCL" w:hAnsiTheme="majorHAnsi" w:cstheme="majorHAnsi"/>
                <w:sz w:val="20"/>
                <w:szCs w:val="20"/>
                <w:shd w:val="clear" w:color="auto" w:fill="FFFFFF" w:themeFill="background1"/>
              </w:rPr>
              <w:t>.</w:t>
            </w:r>
          </w:p>
        </w:tc>
      </w:tr>
      <w:tr w:rsidR="001A5B12" w:rsidRPr="00294E02" w14:paraId="0BDBFEB6" w14:textId="77777777" w:rsidTr="00576B0E">
        <w:trPr>
          <w:trHeight w:val="6820"/>
          <w:jc w:val="center"/>
        </w:trPr>
        <w:tc>
          <w:tcPr>
            <w:tcW w:w="5637" w:type="dxa"/>
            <w:shd w:val="clear" w:color="auto" w:fill="FFFFFF" w:themeFill="background1"/>
            <w:vAlign w:val="center"/>
          </w:tcPr>
          <w:p w14:paraId="785CC492" w14:textId="0959375B"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La postulación debe realizarse </w:t>
            </w:r>
            <w:r w:rsidR="002E07AA" w:rsidRPr="00294E02">
              <w:rPr>
                <w:rFonts w:asciiTheme="majorHAnsi" w:eastAsia="gobCL" w:hAnsiTheme="majorHAnsi" w:cstheme="majorHAnsi"/>
                <w:color w:val="000000"/>
                <w:sz w:val="20"/>
                <w:szCs w:val="20"/>
              </w:rPr>
              <w:t>a través de</w:t>
            </w:r>
            <w:r w:rsidRPr="00294E02">
              <w:rPr>
                <w:rFonts w:asciiTheme="majorHAnsi" w:eastAsia="gobCL" w:hAnsiTheme="majorHAnsi" w:cstheme="majorHAnsi"/>
                <w:color w:val="000000"/>
                <w:sz w:val="20"/>
                <w:szCs w:val="20"/>
              </w:rPr>
              <w:t xml:space="preserve"> una sola organización, concurriendo al acuerdo en la postulación </w:t>
            </w:r>
            <w:r w:rsidR="002E07AA" w:rsidRPr="00294E02">
              <w:rPr>
                <w:rFonts w:asciiTheme="majorHAnsi" w:eastAsia="gobCL" w:hAnsiTheme="majorHAnsi" w:cstheme="majorHAnsi"/>
                <w:color w:val="000000"/>
                <w:sz w:val="20"/>
                <w:szCs w:val="20"/>
              </w:rPr>
              <w:t>las</w:t>
            </w:r>
            <w:r w:rsidRPr="00294E02">
              <w:rPr>
                <w:rFonts w:asciiTheme="majorHAnsi" w:eastAsia="gobCL" w:hAnsiTheme="majorHAnsi" w:cstheme="majorHAnsi"/>
                <w:color w:val="000000"/>
                <w:sz w:val="20"/>
                <w:szCs w:val="20"/>
              </w:rPr>
              <w:t xml:space="preserve"> organizaciones que compongan al menos el 51% de los puestos totales de la feria. </w:t>
            </w:r>
          </w:p>
          <w:p w14:paraId="0EDF8AC8" w14:textId="77777777" w:rsidR="00B20F7B" w:rsidRPr="00294E02" w:rsidRDefault="00B20F7B" w:rsidP="00B20F7B">
            <w:pPr>
              <w:pStyle w:val="Prrafodelista"/>
              <w:pBdr>
                <w:top w:val="nil"/>
                <w:left w:val="nil"/>
                <w:bottom w:val="nil"/>
                <w:right w:val="nil"/>
                <w:between w:val="nil"/>
              </w:pBdr>
              <w:shd w:val="clear" w:color="auto" w:fill="FFFFFF" w:themeFill="background1"/>
              <w:ind w:left="360"/>
              <w:jc w:val="both"/>
              <w:rPr>
                <w:rFonts w:asciiTheme="majorHAnsi" w:eastAsia="gobCL" w:hAnsiTheme="majorHAnsi" w:cstheme="majorHAnsi"/>
                <w:color w:val="000000"/>
                <w:sz w:val="20"/>
                <w:szCs w:val="20"/>
              </w:rPr>
            </w:pPr>
          </w:p>
          <w:p w14:paraId="19EE0FED" w14:textId="5C4A73DC"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b.1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294E02">
              <w:rPr>
                <w:rFonts w:asciiTheme="majorHAnsi" w:eastAsia="gobCL" w:hAnsiTheme="majorHAnsi" w:cstheme="majorHAnsi"/>
                <w:sz w:val="20"/>
                <w:szCs w:val="20"/>
                <w:shd w:val="clear" w:color="auto" w:fill="FFFFFF" w:themeFill="background1"/>
              </w:rPr>
              <w:t>este documento</w:t>
            </w:r>
            <w:r w:rsidR="00775EAB" w:rsidRPr="00294E02">
              <w:rPr>
                <w:rFonts w:asciiTheme="majorHAnsi" w:eastAsia="gobCL" w:hAnsiTheme="majorHAnsi" w:cstheme="majorHAnsi"/>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712CA250" w14:textId="6D0148C2" w:rsidR="001A5B12" w:rsidRPr="00294E02" w:rsidRDefault="00B20F7B" w:rsidP="00B20F7B">
            <w:pPr>
              <w:shd w:val="clear" w:color="auto" w:fill="FFFFFF" w:themeFill="background1"/>
              <w:spacing w:line="276" w:lineRule="auto"/>
              <w:ind w:left="360"/>
              <w:jc w:val="both"/>
              <w:rPr>
                <w:rFonts w:asciiTheme="majorHAnsi" w:eastAsia="gobCL" w:hAnsiTheme="majorHAnsi" w:cstheme="majorHAnsi"/>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 xml:space="preserve">b.2 </w:t>
            </w:r>
            <w:r w:rsidR="001D3AD3" w:rsidRPr="00294E02">
              <w:rPr>
                <w:rFonts w:asciiTheme="majorHAnsi" w:eastAsia="gobCL" w:hAnsiTheme="majorHAnsi" w:cstheme="majorHAnsi"/>
                <w:sz w:val="20"/>
                <w:szCs w:val="20"/>
                <w:shd w:val="clear" w:color="auto" w:fill="FFFFFF" w:themeFill="background1"/>
              </w:rPr>
              <w:t>En caso de que</w:t>
            </w:r>
            <w:r w:rsidR="00775EAB" w:rsidRPr="00294E02">
              <w:rPr>
                <w:rFonts w:asciiTheme="majorHAnsi" w:eastAsia="gobCL" w:hAnsiTheme="majorHAnsi" w:cstheme="majorHAnsi"/>
                <w:sz w:val="20"/>
                <w:szCs w:val="20"/>
                <w:shd w:val="clear" w:color="auto" w:fill="FFFFFF" w:themeFill="background1"/>
              </w:rPr>
              <w:t xml:space="preserv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294E02" w:rsidRDefault="001A5B12" w:rsidP="006732C6">
            <w:pPr>
              <w:pBdr>
                <w:top w:val="nil"/>
                <w:left w:val="nil"/>
                <w:bottom w:val="nil"/>
                <w:right w:val="nil"/>
                <w:between w:val="nil"/>
              </w:pBdr>
              <w:shd w:val="clear" w:color="auto" w:fill="FFFFFF" w:themeFill="background1"/>
              <w:spacing w:line="276" w:lineRule="auto"/>
              <w:ind w:left="792"/>
              <w:jc w:val="both"/>
              <w:rPr>
                <w:rFonts w:asciiTheme="majorHAnsi" w:eastAsia="gobCL" w:hAnsiTheme="majorHAnsi" w:cstheme="majorHAnsi"/>
                <w:sz w:val="20"/>
                <w:szCs w:val="20"/>
                <w:shd w:val="clear" w:color="auto" w:fill="FFFFFF" w:themeFill="background1"/>
              </w:rPr>
            </w:pPr>
          </w:p>
          <w:p w14:paraId="5663DD31" w14:textId="65512FD1" w:rsidR="001A5B12" w:rsidRPr="00294E02" w:rsidRDefault="00775EAB" w:rsidP="00294E02">
            <w:pPr>
              <w:pBdr>
                <w:top w:val="nil"/>
                <w:left w:val="nil"/>
                <w:bottom w:val="nil"/>
                <w:right w:val="nil"/>
                <w:between w:val="nil"/>
              </w:pBdr>
              <w:spacing w:line="276" w:lineRule="auto"/>
              <w:ind w:left="14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Las condiciones a.1 y a.2 podrán ser corroborada/s por la</w:t>
            </w:r>
            <w:r w:rsidRPr="00294E02">
              <w:rPr>
                <w:rFonts w:asciiTheme="majorHAnsi" w:eastAsia="gobCL" w:hAnsiTheme="majorHAnsi" w:cstheme="majorHAnsi"/>
                <w:sz w:val="20"/>
                <w:szCs w:val="20"/>
              </w:rPr>
              <w:t xml:space="preserve"> </w:t>
            </w:r>
            <w:r w:rsidRPr="00294E02">
              <w:rPr>
                <w:rFonts w:asciiTheme="majorHAnsi" w:eastAsia="gobCL" w:hAnsiTheme="majorHAnsi" w:cstheme="majorHAnsi"/>
                <w:color w:val="000000"/>
                <w:sz w:val="20"/>
                <w:szCs w:val="20"/>
              </w:rPr>
              <w:t>Dirección Regional de SERCOTEC.</w:t>
            </w:r>
          </w:p>
        </w:tc>
        <w:tc>
          <w:tcPr>
            <w:tcW w:w="4252" w:type="dxa"/>
            <w:shd w:val="clear" w:color="auto" w:fill="FFFFFF" w:themeFill="background1"/>
            <w:vAlign w:val="center"/>
          </w:tcPr>
          <w:p w14:paraId="502978EA"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FFFF" w:themeFill="background1"/>
              </w:rPr>
            </w:pPr>
            <w:r w:rsidRPr="00294E02">
              <w:rPr>
                <w:rFonts w:asciiTheme="majorHAnsi" w:eastAsia="gobCL" w:hAnsiTheme="majorHAnsi" w:cstheme="majorHAnsi"/>
                <w:sz w:val="20"/>
                <w:szCs w:val="20"/>
                <w:shd w:val="clear" w:color="auto" w:fill="FFFFFF" w:themeFill="background1"/>
              </w:rPr>
              <w:t>Declaración Jurada Simple</w:t>
            </w:r>
            <w:r w:rsidRPr="00294E02">
              <w:rPr>
                <w:rFonts w:asciiTheme="majorHAnsi" w:eastAsia="gobCL" w:hAnsiTheme="majorHAnsi" w:cstheme="majorHAnsi"/>
                <w:color w:val="000000"/>
                <w:sz w:val="20"/>
                <w:szCs w:val="20"/>
                <w:shd w:val="clear" w:color="auto" w:fill="FFFFFF" w:themeFill="background1"/>
              </w:rPr>
              <w:t xml:space="preserve">, individualizada en el Anexo N° 4A de las presente bases. </w:t>
            </w:r>
          </w:p>
          <w:p w14:paraId="62109A39" w14:textId="77777777" w:rsidR="001A5B12" w:rsidRPr="00294E02" w:rsidRDefault="001A5B12">
            <w:pPr>
              <w:jc w:val="both"/>
              <w:rPr>
                <w:rFonts w:asciiTheme="majorHAnsi" w:eastAsia="gobCL" w:hAnsiTheme="majorHAnsi" w:cstheme="majorHAnsi"/>
                <w:color w:val="000000"/>
                <w:sz w:val="20"/>
                <w:szCs w:val="20"/>
                <w:u w:val="single"/>
              </w:rPr>
            </w:pPr>
          </w:p>
          <w:p w14:paraId="31F96828" w14:textId="77777777" w:rsidR="001A5B12" w:rsidRPr="00294E02" w:rsidRDefault="001A5B12">
            <w:pPr>
              <w:jc w:val="both"/>
              <w:rPr>
                <w:rFonts w:asciiTheme="majorHAnsi" w:eastAsia="gobCL" w:hAnsiTheme="majorHAnsi" w:cstheme="majorHAnsi"/>
                <w:color w:val="000000"/>
                <w:sz w:val="20"/>
                <w:szCs w:val="20"/>
                <w:u w:val="single"/>
              </w:rPr>
            </w:pPr>
          </w:p>
          <w:p w14:paraId="481D8C24" w14:textId="77777777" w:rsidR="001A5B12" w:rsidRPr="00294E02" w:rsidRDefault="001A5B12">
            <w:pPr>
              <w:jc w:val="both"/>
              <w:rPr>
                <w:rFonts w:asciiTheme="majorHAnsi" w:eastAsia="gobCL" w:hAnsiTheme="majorHAnsi" w:cstheme="majorHAnsi"/>
                <w:color w:val="000000"/>
                <w:sz w:val="20"/>
                <w:szCs w:val="20"/>
                <w:u w:val="single"/>
              </w:rPr>
            </w:pPr>
          </w:p>
          <w:p w14:paraId="3096111A" w14:textId="77777777" w:rsidR="001A5B12" w:rsidRPr="00294E02" w:rsidRDefault="001A5B12">
            <w:pPr>
              <w:jc w:val="both"/>
              <w:rPr>
                <w:rFonts w:asciiTheme="majorHAnsi" w:eastAsia="gobCL" w:hAnsiTheme="majorHAnsi" w:cstheme="majorHAnsi"/>
                <w:color w:val="000000"/>
                <w:sz w:val="20"/>
                <w:szCs w:val="20"/>
                <w:u w:val="single"/>
              </w:rPr>
            </w:pPr>
          </w:p>
          <w:p w14:paraId="081AEBFD" w14:textId="77777777" w:rsidR="001A5B12" w:rsidRPr="00294E02"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Theme="majorHAnsi" w:eastAsia="gobCL" w:hAnsiTheme="majorHAnsi" w:cstheme="majorHAnsi"/>
                <w:color w:val="000000"/>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Declaración Jurada Simple, individualizada en el Anexo N° 4B de las presentes bases.</w:t>
            </w:r>
          </w:p>
        </w:tc>
      </w:tr>
      <w:tr w:rsidR="001A5B12" w:rsidRPr="00294E02" w14:paraId="7E7D37D1" w14:textId="77777777" w:rsidTr="00576B0E">
        <w:trPr>
          <w:trHeight w:val="53"/>
          <w:jc w:val="center"/>
        </w:trPr>
        <w:tc>
          <w:tcPr>
            <w:tcW w:w="5637" w:type="dxa"/>
            <w:vAlign w:val="center"/>
          </w:tcPr>
          <w:p w14:paraId="11C74FA1"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La Organización representante debe contar con RUT ante el Servicio de Impuestos Internos. (Pudiendo tener o no inicio de actividades).</w:t>
            </w:r>
          </w:p>
        </w:tc>
        <w:tc>
          <w:tcPr>
            <w:tcW w:w="4252" w:type="dxa"/>
            <w:vAlign w:val="center"/>
          </w:tcPr>
          <w:p w14:paraId="2646A037"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Consulta situación tributaria de terceros en portal WEB de SII, realizada y verificada por Sercotec.</w:t>
            </w:r>
          </w:p>
        </w:tc>
      </w:tr>
      <w:tr w:rsidR="001A5B12" w:rsidRPr="00294E02" w14:paraId="35D132ED" w14:textId="77777777" w:rsidTr="00576B0E">
        <w:trPr>
          <w:trHeight w:val="624"/>
          <w:jc w:val="center"/>
        </w:trPr>
        <w:tc>
          <w:tcPr>
            <w:tcW w:w="5637" w:type="dxa"/>
            <w:vAlign w:val="center"/>
          </w:tcPr>
          <w:p w14:paraId="24D344F7" w14:textId="77777777" w:rsidR="001A5B12" w:rsidRPr="00294E02" w:rsidRDefault="00775EAB"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Adjuntar listado de los feriantes que participarán del proyecto, el que deberá incluir al menos nombres, apellidos y RUT.</w:t>
            </w:r>
          </w:p>
        </w:tc>
        <w:tc>
          <w:tcPr>
            <w:tcW w:w="4252" w:type="dxa"/>
            <w:vAlign w:val="center"/>
          </w:tcPr>
          <w:p w14:paraId="7C572271" w14:textId="47CBC449"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Anexo N° 5: Listado de Feriantes que componen la Feria.</w:t>
            </w:r>
          </w:p>
        </w:tc>
      </w:tr>
      <w:tr w:rsidR="00A328F4" w:rsidRPr="00294E02" w14:paraId="12F93E02" w14:textId="77777777" w:rsidTr="00576B0E">
        <w:trPr>
          <w:trHeight w:val="624"/>
          <w:jc w:val="center"/>
        </w:trPr>
        <w:tc>
          <w:tcPr>
            <w:tcW w:w="5637" w:type="dxa"/>
            <w:vAlign w:val="center"/>
          </w:tcPr>
          <w:p w14:paraId="51DFAB37" w14:textId="5C0283FD" w:rsidR="00A328F4" w:rsidRPr="00294E02" w:rsidRDefault="006D31E3" w:rsidP="00B20F7B">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color w:val="000000"/>
                <w:sz w:val="20"/>
                <w:szCs w:val="20"/>
              </w:rPr>
              <w:t>Adjuntar Certificado de Vigencia de la Organización.</w:t>
            </w:r>
          </w:p>
        </w:tc>
        <w:tc>
          <w:tcPr>
            <w:tcW w:w="4252" w:type="dxa"/>
            <w:vAlign w:val="center"/>
          </w:tcPr>
          <w:p w14:paraId="0CB83C98" w14:textId="5D033534" w:rsidR="00A328F4" w:rsidRPr="00294E02" w:rsidRDefault="00F4373A">
            <w:pPr>
              <w:jc w:val="both"/>
              <w:rPr>
                <w:rFonts w:asciiTheme="majorHAnsi" w:eastAsia="gobCL" w:hAnsiTheme="majorHAnsi" w:cstheme="majorHAnsi"/>
                <w:sz w:val="20"/>
                <w:szCs w:val="20"/>
              </w:rPr>
            </w:pPr>
            <w:r w:rsidRPr="00F4373A">
              <w:rPr>
                <w:rFonts w:asciiTheme="majorHAnsi" w:eastAsia="gobCL" w:hAnsiTheme="majorHAnsi" w:cstheme="majorHAnsi"/>
                <w:sz w:val="20"/>
                <w:szCs w:val="20"/>
              </w:rPr>
              <w:t>Certificado de Vigencia de la Organización emitido con una antigüedad máxima de 120 días corridos contados desde el cierre de las postulaciones. En el Certificado deberá constar la directiva vigente.</w:t>
            </w:r>
          </w:p>
        </w:tc>
      </w:tr>
      <w:tr w:rsidR="001A5B12" w:rsidRPr="00294E02" w14:paraId="68827F55" w14:textId="77777777" w:rsidTr="00576B0E">
        <w:trPr>
          <w:trHeight w:val="53"/>
          <w:jc w:val="center"/>
        </w:trPr>
        <w:tc>
          <w:tcPr>
            <w:tcW w:w="5637" w:type="dxa"/>
            <w:vAlign w:val="center"/>
          </w:tcPr>
          <w:p w14:paraId="359B7AE6" w14:textId="77777777" w:rsidR="001A5B12" w:rsidRPr="00294E02" w:rsidRDefault="00775EAB" w:rsidP="006D31E3">
            <w:pPr>
              <w:pStyle w:val="Prrafodelista"/>
              <w:numPr>
                <w:ilvl w:val="0"/>
                <w:numId w:val="4"/>
              </w:numPr>
              <w:pBdr>
                <w:top w:val="nil"/>
                <w:left w:val="nil"/>
                <w:bottom w:val="nil"/>
                <w:right w:val="nil"/>
                <w:between w:val="nil"/>
              </w:pBdr>
              <w:shd w:val="clear" w:color="auto" w:fill="FFFFFF" w:themeFill="background1"/>
              <w:jc w:val="both"/>
              <w:rPr>
                <w:rFonts w:asciiTheme="majorHAnsi" w:eastAsia="gobCL" w:hAnsiTheme="majorHAnsi" w:cstheme="majorHAnsi"/>
                <w:color w:val="000000"/>
                <w:sz w:val="20"/>
                <w:szCs w:val="20"/>
              </w:rPr>
            </w:pPr>
            <w:r w:rsidRPr="006D31E3">
              <w:rPr>
                <w:rFonts w:asciiTheme="majorHAnsi" w:eastAsia="gobCL" w:hAnsiTheme="majorHAnsi" w:cstheme="maj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294E02">
              <w:rPr>
                <w:rFonts w:asciiTheme="majorHAnsi" w:eastAsia="gobCL" w:hAnsiTheme="majorHAnsi" w:cstheme="majorHAnsi"/>
                <w:color w:val="000000"/>
                <w:sz w:val="20"/>
                <w:szCs w:val="20"/>
              </w:rPr>
              <w:t>.</w:t>
            </w:r>
          </w:p>
        </w:tc>
        <w:tc>
          <w:tcPr>
            <w:tcW w:w="4252" w:type="dxa"/>
            <w:shd w:val="clear" w:color="auto" w:fill="FFFFFF" w:themeFill="background1"/>
            <w:vAlign w:val="center"/>
          </w:tcPr>
          <w:p w14:paraId="28C6AA5D" w14:textId="2D9EE5FC" w:rsidR="001A5B12" w:rsidRPr="00294E02" w:rsidRDefault="00775EAB" w:rsidP="00A119A9">
            <w:pPr>
              <w:pBdr>
                <w:top w:val="nil"/>
                <w:left w:val="nil"/>
                <w:bottom w:val="nil"/>
                <w:right w:val="nil"/>
                <w:between w:val="nil"/>
              </w:pBdr>
              <w:spacing w:line="276" w:lineRule="auto"/>
              <w:jc w:val="both"/>
              <w:rPr>
                <w:rFonts w:asciiTheme="majorHAnsi" w:eastAsia="Roboto" w:hAnsiTheme="majorHAnsi" w:cstheme="majorHAnsi"/>
                <w:b/>
                <w:sz w:val="20"/>
                <w:szCs w:val="20"/>
                <w:shd w:val="clear" w:color="auto" w:fill="FF9900"/>
              </w:rPr>
            </w:pPr>
            <w:r w:rsidRPr="00294E02">
              <w:rPr>
                <w:rFonts w:asciiTheme="majorHAnsi" w:eastAsia="gobCL" w:hAnsiTheme="majorHAnsi" w:cstheme="maj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294E02">
              <w:rPr>
                <w:rFonts w:asciiTheme="majorHAnsi" w:eastAsia="Roboto" w:hAnsiTheme="majorHAnsi" w:cstheme="majorHAnsi"/>
                <w:sz w:val="20"/>
                <w:szCs w:val="20"/>
                <w:shd w:val="clear" w:color="auto" w:fill="FFFFFF" w:themeFill="background1"/>
              </w:rPr>
              <w:t xml:space="preserve"> </w:t>
            </w:r>
          </w:p>
        </w:tc>
      </w:tr>
      <w:tr w:rsidR="00B20F7B" w:rsidRPr="00294E02" w14:paraId="7FD36A60" w14:textId="77777777" w:rsidTr="00576B0E">
        <w:trPr>
          <w:trHeight w:val="911"/>
          <w:jc w:val="center"/>
        </w:trPr>
        <w:tc>
          <w:tcPr>
            <w:tcW w:w="5637" w:type="dxa"/>
          </w:tcPr>
          <w:p w14:paraId="5BC40B76" w14:textId="7B940F54" w:rsidR="00B20F7B" w:rsidRPr="00294E02" w:rsidRDefault="00B20F7B" w:rsidP="00B20F7B">
            <w:pPr>
              <w:pStyle w:val="Prrafodelista"/>
              <w:widowControl w:val="0"/>
              <w:numPr>
                <w:ilvl w:val="0"/>
                <w:numId w:val="4"/>
              </w:numPr>
              <w:pBdr>
                <w:top w:val="nil"/>
                <w:left w:val="nil"/>
                <w:bottom w:val="nil"/>
                <w:right w:val="nil"/>
                <w:between w:val="nil"/>
              </w:pBd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96502D" w:rsidRPr="00294E02">
              <w:rPr>
                <w:rFonts w:asciiTheme="majorHAnsi" w:eastAsia="gobCL" w:hAnsiTheme="majorHAnsi" w:cstheme="majorHAnsi"/>
                <w:sz w:val="20"/>
                <w:szCs w:val="20"/>
              </w:rPr>
              <w:t xml:space="preserve"> con una antigüedad máxima de 120 </w:t>
            </w:r>
            <w:r w:rsidRPr="00294E02">
              <w:rPr>
                <w:rFonts w:asciiTheme="majorHAnsi" w:eastAsia="gobCL" w:hAnsiTheme="majorHAnsi" w:cstheme="majorHAnsi"/>
                <w:sz w:val="20"/>
                <w:szCs w:val="20"/>
              </w:rPr>
              <w:t>días corridos contados desde el cierre de las postulaciones.</w:t>
            </w:r>
          </w:p>
        </w:tc>
        <w:tc>
          <w:tcPr>
            <w:tcW w:w="4252" w:type="dxa"/>
            <w:vAlign w:val="center"/>
          </w:tcPr>
          <w:p w14:paraId="0AF8A4B5" w14:textId="453AFD74" w:rsidR="00B20F7B" w:rsidRPr="00294E02" w:rsidRDefault="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Documentos de su constitución y antecedentes en donde conste la personería del representante legal y el certificado de vigencia emitido con una antigüedad máxima de 120 días corridos contados desde el cierre de las postulaciones</w:t>
            </w:r>
            <w:r w:rsidR="003A43D2">
              <w:rPr>
                <w:rFonts w:asciiTheme="majorHAnsi" w:eastAsia="gobCL" w:hAnsiTheme="majorHAnsi" w:cstheme="majorHAnsi"/>
                <w:sz w:val="20"/>
                <w:szCs w:val="20"/>
              </w:rPr>
              <w:t>.</w:t>
            </w:r>
          </w:p>
        </w:tc>
      </w:tr>
    </w:tbl>
    <w:p w14:paraId="506D7F5B" w14:textId="77777777" w:rsidR="00815920" w:rsidRDefault="00815920" w:rsidP="00920FBB">
      <w:pPr>
        <w:pStyle w:val="Sinespaciado"/>
      </w:pPr>
    </w:p>
    <w:p w14:paraId="1047253D" w14:textId="5043B46C" w:rsidR="001A5B12" w:rsidRPr="00294E02" w:rsidRDefault="00775EAB" w:rsidP="00FD2655">
      <w:pPr>
        <w:pStyle w:val="Ttulo1"/>
        <w:spacing w:before="0" w:line="360" w:lineRule="auto"/>
        <w:jc w:val="center"/>
        <w:rPr>
          <w:rFonts w:asciiTheme="majorHAnsi" w:hAnsiTheme="majorHAnsi" w:cstheme="majorHAnsi"/>
          <w:b w:val="0"/>
        </w:rPr>
      </w:pPr>
      <w:r w:rsidRPr="00294E02">
        <w:rPr>
          <w:rFonts w:asciiTheme="majorHAnsi" w:hAnsiTheme="majorHAnsi" w:cstheme="majorHAnsi"/>
        </w:rPr>
        <w:br w:type="page"/>
      </w:r>
      <w:bookmarkStart w:id="1" w:name="_Toc37759391"/>
      <w:r w:rsidRPr="00294E02">
        <w:rPr>
          <w:rFonts w:asciiTheme="majorHAnsi" w:eastAsia="gobCL" w:hAnsiTheme="majorHAnsi" w:cstheme="majorHAnsi"/>
          <w:color w:val="000000"/>
          <w:sz w:val="22"/>
          <w:szCs w:val="22"/>
        </w:rPr>
        <w:lastRenderedPageBreak/>
        <w:t>ANEXO N° 2 DESCRIPCI</w:t>
      </w:r>
      <w:r w:rsidR="009362E5" w:rsidRPr="00294E02">
        <w:rPr>
          <w:rFonts w:asciiTheme="majorHAnsi" w:eastAsia="gobCL" w:hAnsiTheme="majorHAnsi" w:cstheme="majorHAnsi"/>
          <w:color w:val="000000"/>
          <w:sz w:val="22"/>
          <w:szCs w:val="22"/>
        </w:rPr>
        <w:t>Ó</w:t>
      </w:r>
      <w:r w:rsidRPr="00294E02">
        <w:rPr>
          <w:rFonts w:asciiTheme="majorHAnsi" w:eastAsia="gobCL" w:hAnsiTheme="majorHAnsi" w:cstheme="majorHAnsi"/>
          <w:color w:val="000000"/>
          <w:sz w:val="22"/>
          <w:szCs w:val="22"/>
        </w:rPr>
        <w:t>N ITEMS DE FINANCIAMIENTO</w:t>
      </w:r>
      <w:bookmarkEnd w:id="1"/>
    </w:p>
    <w:p w14:paraId="146C4BA3" w14:textId="77777777" w:rsidR="001A5B12" w:rsidRPr="00294E02" w:rsidRDefault="00775EAB">
      <w:pPr>
        <w:ind w:left="720"/>
        <w:jc w:val="both"/>
        <w:rPr>
          <w:rFonts w:asciiTheme="majorHAnsi" w:hAnsiTheme="majorHAnsi" w:cstheme="majorHAnsi"/>
          <w:b/>
        </w:rPr>
      </w:pPr>
      <w:r w:rsidRPr="00294E02">
        <w:rPr>
          <w:rFonts w:asciiTheme="majorHAnsi" w:hAnsiTheme="majorHAnsi" w:cstheme="majorHAnsi"/>
          <w:b/>
        </w:rPr>
        <w:t xml:space="preserve">Ámbito I: ACCIONES DE GESTIÓN DE LA FERIA </w:t>
      </w:r>
    </w:p>
    <w:tbl>
      <w:tblPr>
        <w:tblStyle w:val="aff2"/>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294E02" w14:paraId="14F6D789" w14:textId="77777777" w:rsidTr="00E94551">
        <w:trPr>
          <w:trHeight w:val="320"/>
          <w:jc w:val="center"/>
        </w:trPr>
        <w:tc>
          <w:tcPr>
            <w:tcW w:w="1410" w:type="dxa"/>
            <w:tcBorders>
              <w:bottom w:val="single" w:sz="4" w:space="0" w:color="000000"/>
            </w:tcBorders>
            <w:shd w:val="clear" w:color="auto" w:fill="DEEAF6"/>
          </w:tcPr>
          <w:p w14:paraId="6C17777A" w14:textId="117FFA63" w:rsidR="001A5B12" w:rsidRPr="00294E02" w:rsidRDefault="00775EAB" w:rsidP="00661774">
            <w:pPr>
              <w:jc w:val="both"/>
              <w:rPr>
                <w:rFonts w:asciiTheme="majorHAnsi" w:hAnsiTheme="majorHAnsi" w:cstheme="majorHAnsi"/>
              </w:rPr>
            </w:pPr>
            <w:r w:rsidRPr="00294E02">
              <w:rPr>
                <w:rFonts w:asciiTheme="majorHAnsi" w:hAnsiTheme="majorHAnsi" w:cstheme="majorHAnsi"/>
                <w:b/>
              </w:rPr>
              <w:t>ITEM</w:t>
            </w:r>
          </w:p>
        </w:tc>
        <w:tc>
          <w:tcPr>
            <w:tcW w:w="7665" w:type="dxa"/>
            <w:shd w:val="clear" w:color="auto" w:fill="DEEAF6"/>
          </w:tcPr>
          <w:p w14:paraId="5B4F86E5"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DESCRIPCIÓN</w:t>
            </w:r>
          </w:p>
        </w:tc>
      </w:tr>
      <w:tr w:rsidR="001A5B12" w:rsidRPr="00294E02" w14:paraId="0E01B234" w14:textId="77777777" w:rsidTr="00E94551">
        <w:trPr>
          <w:jc w:val="center"/>
        </w:trPr>
        <w:tc>
          <w:tcPr>
            <w:tcW w:w="1410" w:type="dxa"/>
          </w:tcPr>
          <w:p w14:paraId="5CB75C2A" w14:textId="77777777" w:rsidR="001A5B12" w:rsidRPr="0046084B" w:rsidRDefault="001A5B12">
            <w:pPr>
              <w:widowControl w:val="0"/>
              <w:jc w:val="both"/>
              <w:rPr>
                <w:rFonts w:asciiTheme="majorHAnsi" w:hAnsiTheme="majorHAnsi" w:cstheme="majorHAnsi"/>
                <w:sz w:val="20"/>
                <w:szCs w:val="20"/>
              </w:rPr>
            </w:pPr>
          </w:p>
          <w:p w14:paraId="01579659"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 xml:space="preserve">Asistencia técnica y asesoría </w:t>
            </w:r>
          </w:p>
        </w:tc>
        <w:tc>
          <w:tcPr>
            <w:tcW w:w="7665" w:type="dxa"/>
          </w:tcPr>
          <w:p w14:paraId="182F74B4" w14:textId="77777777" w:rsidR="001A5B12" w:rsidRPr="00294E02" w:rsidRDefault="00775EAB" w:rsidP="001369AA">
            <w:pPr>
              <w:pStyle w:val="Sinespaciado"/>
              <w:jc w:val="both"/>
            </w:pPr>
            <w:r w:rsidRPr="00294E02">
              <w:t>Comprende el gasto para contratación de servicios de consultoría relacionadas a los objetivos del programa entregando conocimientos, información y/o herramientas técnicas dirigidas a la organización y a los comerciantes de ferias libres.</w:t>
            </w:r>
          </w:p>
          <w:p w14:paraId="6F9CE2D9" w14:textId="77777777" w:rsidR="001A5B12" w:rsidRPr="00294E02" w:rsidRDefault="00775EAB" w:rsidP="001369AA">
            <w:pPr>
              <w:pStyle w:val="Sinespaciado"/>
              <w:jc w:val="both"/>
            </w:pPr>
            <w:r w:rsidRPr="00294E02">
              <w:t>Tales como: asistencias técnicas en:  ventas, manejo de conflictos, legales, liderazgo, trabajo en equipo, atención a público, diseño de logo de la feria, entre otros acordes a los objetivos del programa.</w:t>
            </w:r>
          </w:p>
          <w:p w14:paraId="70B792C8" w14:textId="77777777" w:rsidR="001A5B12" w:rsidRPr="00294E02" w:rsidRDefault="001A5B12" w:rsidP="001369AA">
            <w:pPr>
              <w:pStyle w:val="Sinespaciado"/>
              <w:jc w:val="both"/>
            </w:pPr>
          </w:p>
          <w:p w14:paraId="4D86F320" w14:textId="77777777" w:rsidR="001A5B12" w:rsidRPr="00294E02" w:rsidRDefault="00775EAB" w:rsidP="001369AA">
            <w:pPr>
              <w:pStyle w:val="Sinespaciado"/>
              <w:jc w:val="both"/>
            </w:pPr>
            <w:r w:rsidRPr="00B565E8">
              <w:rPr>
                <w:b/>
                <w:bCs/>
              </w:rPr>
              <w:t>Asistencia técnica y asesoría en eficiencia energética y/o energías renovables:</w:t>
            </w:r>
            <w:r w:rsidRPr="00294E02">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294E02" w:rsidRDefault="001A5B12" w:rsidP="001369AA">
            <w:pPr>
              <w:pStyle w:val="Sinespaciado"/>
              <w:jc w:val="both"/>
            </w:pPr>
          </w:p>
          <w:p w14:paraId="5A563A70" w14:textId="77777777" w:rsidR="001A5B12" w:rsidRPr="00294E02" w:rsidRDefault="00775EAB" w:rsidP="001369AA">
            <w:pPr>
              <w:pStyle w:val="Sinespaciado"/>
              <w:jc w:val="both"/>
            </w:pPr>
            <w:r w:rsidRPr="00B565E8">
              <w:rPr>
                <w:b/>
                <w:bCs/>
              </w:rPr>
              <w:t>Asistencia técnica y asesoría en gestión de residuos:</w:t>
            </w:r>
            <w:r w:rsidRPr="00294E02">
              <w:t xml:space="preserve"> Contratación de servicios especializados para la identificación de oportunidades e implementación para la gestión de los residuos de la feria. </w:t>
            </w:r>
          </w:p>
          <w:p w14:paraId="390CC935" w14:textId="77777777" w:rsidR="001A5B12" w:rsidRPr="00294E02" w:rsidRDefault="001A5B12" w:rsidP="001369AA">
            <w:pPr>
              <w:pStyle w:val="Sinespaciado"/>
              <w:jc w:val="both"/>
            </w:pPr>
          </w:p>
          <w:p w14:paraId="3A8FCD06" w14:textId="77777777" w:rsidR="001A5B12" w:rsidRPr="00294E02" w:rsidRDefault="00775EAB" w:rsidP="001369AA">
            <w:pPr>
              <w:pStyle w:val="Sinespaciado"/>
              <w:jc w:val="both"/>
            </w:pPr>
            <w:r w:rsidRPr="00294E02">
              <w:t xml:space="preserve">Se excluyen de este ítem: </w:t>
            </w:r>
          </w:p>
          <w:p w14:paraId="39B91FB2" w14:textId="77777777" w:rsidR="001A5B12" w:rsidRPr="00294E02" w:rsidRDefault="00775EAB" w:rsidP="001369AA">
            <w:pPr>
              <w:pStyle w:val="Sinespaciado"/>
              <w:jc w:val="both"/>
            </w:pPr>
            <w:r w:rsidRPr="00294E02">
              <w:t>- Los gastos de movilización, pasajes, alimentación y alojamiento en que incurran los consultores durante la prestación del servicio.</w:t>
            </w:r>
          </w:p>
        </w:tc>
      </w:tr>
      <w:tr w:rsidR="001A5B12" w:rsidRPr="00294E02" w14:paraId="7A20B636" w14:textId="77777777" w:rsidTr="00E94551">
        <w:trPr>
          <w:jc w:val="center"/>
        </w:trPr>
        <w:tc>
          <w:tcPr>
            <w:tcW w:w="1410" w:type="dxa"/>
          </w:tcPr>
          <w:p w14:paraId="721E33C1" w14:textId="77777777" w:rsidR="001A5B12" w:rsidRPr="0046084B" w:rsidRDefault="00775EAB">
            <w:pPr>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Promoción, publicidad y difusión: </w:t>
            </w:r>
          </w:p>
          <w:p w14:paraId="0BB45C2B" w14:textId="77777777" w:rsidR="001A5B12" w:rsidRPr="0046084B" w:rsidRDefault="001A5B12">
            <w:pPr>
              <w:widowControl w:val="0"/>
              <w:jc w:val="both"/>
              <w:rPr>
                <w:rFonts w:asciiTheme="majorHAnsi" w:hAnsiTheme="majorHAnsi" w:cstheme="majorHAnsi"/>
                <w:sz w:val="20"/>
                <w:szCs w:val="20"/>
              </w:rPr>
            </w:pPr>
          </w:p>
        </w:tc>
        <w:tc>
          <w:tcPr>
            <w:tcW w:w="7665" w:type="dxa"/>
          </w:tcPr>
          <w:p w14:paraId="21408436" w14:textId="77777777" w:rsidR="001A5B12" w:rsidRPr="00294E02" w:rsidRDefault="00775EAB" w:rsidP="001369AA">
            <w:pPr>
              <w:pStyle w:val="Sinespaciado"/>
              <w:jc w:val="both"/>
            </w:pPr>
            <w:r w:rsidRPr="00294E02">
              <w:t>Comprende el gasto en contratación de servicios publicitarios, de promoción y difusión acordes a los objetivos del programa.</w:t>
            </w:r>
          </w:p>
          <w:p w14:paraId="43FDC94F" w14:textId="7586A955" w:rsidR="001A5B12" w:rsidRPr="00E94551" w:rsidRDefault="00775EAB" w:rsidP="001369AA">
            <w:pPr>
              <w:pStyle w:val="Sinespaciado"/>
              <w:jc w:val="both"/>
            </w:pPr>
            <w:r w:rsidRPr="00294E02">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294E02">
              <w:rPr>
                <w:color w:val="FF0000"/>
              </w:rPr>
              <w:t>.</w:t>
            </w:r>
          </w:p>
        </w:tc>
      </w:tr>
      <w:tr w:rsidR="001A5B12" w:rsidRPr="00294E02" w14:paraId="4F955B5A" w14:textId="77777777" w:rsidTr="00E94551">
        <w:trPr>
          <w:jc w:val="center"/>
        </w:trPr>
        <w:tc>
          <w:tcPr>
            <w:tcW w:w="1410" w:type="dxa"/>
          </w:tcPr>
          <w:p w14:paraId="53FB1FA4"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Misión comercial, visita técnicas y pasantías:</w:t>
            </w:r>
          </w:p>
        </w:tc>
        <w:tc>
          <w:tcPr>
            <w:tcW w:w="7665" w:type="dxa"/>
          </w:tcPr>
          <w:p w14:paraId="63F9B150"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Comprende el gasto por concepto de organización y desarrollo de viajes y visitas para transferencias de conocimientos en las realidades de otras ferias libres o formatos similares. </w:t>
            </w:r>
          </w:p>
          <w:p w14:paraId="7D1448FD" w14:textId="469BCBCE" w:rsidR="001A5B12" w:rsidRPr="00294E02" w:rsidRDefault="00775EAB">
            <w:pPr>
              <w:jc w:val="both"/>
              <w:rPr>
                <w:rFonts w:asciiTheme="majorHAnsi" w:hAnsiTheme="majorHAnsi" w:cstheme="majorHAnsi"/>
              </w:rPr>
            </w:pPr>
            <w:bookmarkStart w:id="2" w:name="_heading=h.1fob9te" w:colFirst="0" w:colLast="0"/>
            <w:bookmarkEnd w:id="2"/>
            <w:r w:rsidRPr="00294E02">
              <w:rPr>
                <w:rFonts w:asciiTheme="majorHAnsi" w:hAnsiTheme="majorHAnsi" w:cstheme="majorHAnsi"/>
              </w:rPr>
              <w:t>Tales como: Giras técnicas (a conocer realidades de otras ferias</w:t>
            </w:r>
            <w:r w:rsidR="009362E5" w:rsidRPr="00294E02">
              <w:rPr>
                <w:rFonts w:asciiTheme="majorHAnsi" w:hAnsiTheme="majorHAnsi" w:cstheme="majorHAnsi"/>
              </w:rPr>
              <w:t>,</w:t>
            </w:r>
            <w:r w:rsidRPr="00294E02">
              <w:rPr>
                <w:rFonts w:asciiTheme="majorHAnsi" w:hAnsiTheme="majorHAnsi" w:cstheme="majorHAnsi"/>
              </w:rPr>
              <w:t xml:space="preserve"> </w:t>
            </w:r>
            <w:r w:rsidR="009362E5" w:rsidRPr="00294E02">
              <w:rPr>
                <w:rFonts w:asciiTheme="majorHAnsi" w:hAnsiTheme="majorHAnsi" w:cstheme="majorHAnsi"/>
              </w:rPr>
              <w:t>“</w:t>
            </w:r>
            <w:r w:rsidRPr="00294E02">
              <w:rPr>
                <w:rFonts w:asciiTheme="majorHAnsi" w:hAnsiTheme="majorHAnsi" w:cstheme="majorHAnsi"/>
              </w:rPr>
              <w:t>feria modelo</w:t>
            </w:r>
            <w:r w:rsidR="009362E5" w:rsidRPr="00294E02">
              <w:rPr>
                <w:rFonts w:asciiTheme="majorHAnsi" w:hAnsiTheme="majorHAnsi" w:cstheme="majorHAnsi"/>
              </w:rPr>
              <w:t>”</w:t>
            </w:r>
            <w:r w:rsidRPr="00294E02">
              <w:rPr>
                <w:rFonts w:asciiTheme="majorHAnsi" w:hAnsiTheme="majorHAnsi" w:cstheme="majorHAnsi"/>
              </w:rPr>
              <w:t>), entre otros.</w:t>
            </w:r>
          </w:p>
          <w:p w14:paraId="6FA60832" w14:textId="1EDA4660" w:rsidR="001A5B12" w:rsidRPr="00E94551" w:rsidRDefault="00775EAB">
            <w:pPr>
              <w:jc w:val="both"/>
              <w:rPr>
                <w:rFonts w:asciiTheme="majorHAnsi" w:hAnsiTheme="majorHAnsi" w:cstheme="majorHAnsi"/>
              </w:rPr>
            </w:pPr>
            <w:r w:rsidRPr="00294E02">
              <w:rPr>
                <w:rFonts w:asciiTheme="majorHAnsi" w:hAnsiTheme="majorHAnsi" w:cstheme="maj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1A5B12" w:rsidRPr="00294E02" w14:paraId="21046DDD" w14:textId="77777777" w:rsidTr="00E94551">
        <w:trPr>
          <w:jc w:val="center"/>
        </w:trPr>
        <w:tc>
          <w:tcPr>
            <w:tcW w:w="1410" w:type="dxa"/>
          </w:tcPr>
          <w:p w14:paraId="2FDE68D5" w14:textId="77777777" w:rsidR="001A5B12" w:rsidRPr="0046084B" w:rsidRDefault="00775EAB">
            <w:pPr>
              <w:widowControl w:val="0"/>
              <w:jc w:val="both"/>
              <w:rPr>
                <w:rFonts w:asciiTheme="majorHAnsi" w:hAnsiTheme="majorHAnsi" w:cstheme="majorHAnsi"/>
                <w:sz w:val="20"/>
                <w:szCs w:val="20"/>
              </w:rPr>
            </w:pPr>
            <w:r w:rsidRPr="0046084B">
              <w:rPr>
                <w:rFonts w:asciiTheme="majorHAnsi" w:hAnsiTheme="majorHAnsi" w:cstheme="majorHAnsi"/>
                <w:b/>
                <w:sz w:val="20"/>
                <w:szCs w:val="20"/>
              </w:rPr>
              <w:t>Exposición y producción de eventos:</w:t>
            </w:r>
          </w:p>
        </w:tc>
        <w:tc>
          <w:tcPr>
            <w:tcW w:w="7665" w:type="dxa"/>
          </w:tcPr>
          <w:p w14:paraId="026884C1" w14:textId="77777777" w:rsidR="001A5B12" w:rsidRPr="00294E02" w:rsidRDefault="00775EAB">
            <w:pPr>
              <w:pBdr>
                <w:top w:val="nil"/>
                <w:left w:val="nil"/>
                <w:bottom w:val="nil"/>
                <w:right w:val="nil"/>
                <w:between w:val="nil"/>
              </w:pBdr>
              <w:jc w:val="both"/>
              <w:rPr>
                <w:rFonts w:asciiTheme="majorHAnsi" w:hAnsiTheme="majorHAnsi" w:cstheme="majorHAnsi"/>
              </w:rPr>
            </w:pPr>
            <w:r w:rsidRPr="00294E02">
              <w:rPr>
                <w:rFonts w:asciiTheme="majorHAnsi" w:hAnsiTheme="majorHAnsi" w:cstheme="majorHAnsi"/>
              </w:rPr>
              <w:t>Comprende el gasto por concepto de organización y desarrollo de eventos, desarrollo de actividades de dinamización comercial, acciones de animación, evento comercial periódico.</w:t>
            </w:r>
          </w:p>
          <w:p w14:paraId="31E10834" w14:textId="06F3DDE3" w:rsidR="001A5B12" w:rsidRPr="00E94551" w:rsidRDefault="00775EAB" w:rsidP="00E94551">
            <w:pPr>
              <w:jc w:val="both"/>
              <w:rPr>
                <w:rFonts w:asciiTheme="majorHAnsi" w:hAnsiTheme="majorHAnsi" w:cstheme="majorHAnsi"/>
              </w:rPr>
            </w:pPr>
            <w:r w:rsidRPr="00294E02">
              <w:rPr>
                <w:rFonts w:asciiTheme="majorHAnsi" w:hAnsiTheme="majorHAnsi" w:cstheme="majorHAnsi"/>
              </w:rPr>
              <w:lastRenderedPageBreak/>
              <w:t>Tales como: ¨Portada¨, “el día del poroto¨, reinauguración de la feria, de la infraestructura, entre otros.</w:t>
            </w:r>
          </w:p>
        </w:tc>
      </w:tr>
      <w:tr w:rsidR="001A5B12" w:rsidRPr="00294E02" w14:paraId="0D12D77D" w14:textId="77777777" w:rsidTr="00E94551">
        <w:trPr>
          <w:jc w:val="center"/>
        </w:trPr>
        <w:tc>
          <w:tcPr>
            <w:tcW w:w="1410" w:type="dxa"/>
          </w:tcPr>
          <w:p w14:paraId="41F768E3" w14:textId="77777777" w:rsidR="001A5B12" w:rsidRPr="0046084B" w:rsidRDefault="00775EAB">
            <w:pPr>
              <w:jc w:val="both"/>
              <w:rPr>
                <w:rFonts w:asciiTheme="majorHAnsi" w:hAnsiTheme="majorHAnsi" w:cstheme="majorHAnsi"/>
                <w:sz w:val="20"/>
                <w:szCs w:val="20"/>
              </w:rPr>
            </w:pPr>
            <w:r w:rsidRPr="0046084B">
              <w:rPr>
                <w:rFonts w:asciiTheme="majorHAnsi" w:hAnsiTheme="majorHAnsi" w:cstheme="majorHAnsi"/>
                <w:b/>
                <w:sz w:val="20"/>
                <w:szCs w:val="20"/>
              </w:rPr>
              <w:lastRenderedPageBreak/>
              <w:t>Marketing digital:</w:t>
            </w:r>
          </w:p>
          <w:p w14:paraId="4B7FAFBF" w14:textId="77777777" w:rsidR="001A5B12" w:rsidRPr="0046084B" w:rsidRDefault="001A5B12">
            <w:pPr>
              <w:widowControl w:val="0"/>
              <w:jc w:val="both"/>
              <w:rPr>
                <w:rFonts w:asciiTheme="majorHAnsi" w:hAnsiTheme="majorHAnsi" w:cstheme="majorHAnsi"/>
                <w:sz w:val="20"/>
                <w:szCs w:val="20"/>
              </w:rPr>
            </w:pPr>
          </w:p>
        </w:tc>
        <w:tc>
          <w:tcPr>
            <w:tcW w:w="7665" w:type="dxa"/>
          </w:tcPr>
          <w:p w14:paraId="7C85FFB6" w14:textId="6B2CDFC6" w:rsidR="001A5B12" w:rsidRDefault="00775EAB">
            <w:pPr>
              <w:jc w:val="both"/>
              <w:rPr>
                <w:rFonts w:asciiTheme="majorHAnsi" w:hAnsiTheme="majorHAnsi" w:cstheme="majorHAnsi"/>
              </w:rPr>
            </w:pPr>
            <w:r w:rsidRPr="00294E02">
              <w:rPr>
                <w:rFonts w:asciiTheme="majorHAnsi" w:hAnsiTheme="majorHAnsi" w:cstheme="majorHAnsi"/>
              </w:rPr>
              <w:t>Elaboración de diagnósticos que identifiquen el posicionamiento, capacidad y/o herramientas digitales, definición de usuarios, propuesta de servicio/producto, medios de comunicación y comercialización, entre otros).</w:t>
            </w:r>
          </w:p>
          <w:p w14:paraId="0BE46438" w14:textId="77777777" w:rsidR="009C2BFE" w:rsidRDefault="00775EAB">
            <w:pPr>
              <w:jc w:val="both"/>
              <w:rPr>
                <w:rFonts w:asciiTheme="majorHAnsi" w:hAnsiTheme="majorHAnsi" w:cstheme="majorHAnsi"/>
              </w:rPr>
            </w:pPr>
            <w:r w:rsidRPr="00294E02">
              <w:rPr>
                <w:rFonts w:asciiTheme="majorHAnsi" w:hAnsiTheme="majorHAnsi" w:cstheme="maj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w:t>
            </w:r>
            <w:r w:rsidR="009362E5" w:rsidRPr="00294E02">
              <w:rPr>
                <w:rFonts w:asciiTheme="majorHAnsi" w:hAnsiTheme="majorHAnsi" w:cstheme="majorHAnsi"/>
              </w:rPr>
              <w:t xml:space="preserve">A modo ejemplar: </w:t>
            </w:r>
            <w:r w:rsidRPr="00294E02">
              <w:rPr>
                <w:rFonts w:asciiTheme="majorHAnsi" w:hAnsiTheme="majorHAnsi" w:cstheme="majorHAnsi"/>
              </w:rPr>
              <w:t xml:space="preserve">cornershop, rappi, pedidos ya, </w:t>
            </w:r>
            <w:r w:rsidR="009362E5" w:rsidRPr="00294E02">
              <w:rPr>
                <w:rFonts w:asciiTheme="majorHAnsi" w:hAnsiTheme="majorHAnsi" w:cstheme="majorHAnsi"/>
              </w:rPr>
              <w:t>entre otros</w:t>
            </w:r>
            <w:r w:rsidRPr="00294E02">
              <w:rPr>
                <w:rFonts w:asciiTheme="majorHAnsi" w:hAnsiTheme="majorHAnsi" w:cstheme="majorHAnsi"/>
              </w:rPr>
              <w:t>)</w:t>
            </w:r>
            <w:r w:rsidR="009362E5" w:rsidRPr="00294E02">
              <w:rPr>
                <w:rFonts w:asciiTheme="majorHAnsi" w:hAnsiTheme="majorHAnsi" w:cstheme="majorHAnsi"/>
              </w:rPr>
              <w:t xml:space="preserve"> o propios medios de reparto</w:t>
            </w:r>
            <w:r w:rsidRPr="00294E02">
              <w:rPr>
                <w:rFonts w:asciiTheme="majorHAnsi" w:hAnsiTheme="majorHAnsi" w:cstheme="majorHAnsi"/>
              </w:rPr>
              <w:t>; elaboración de Plan de Marketing digital (objetivos, estrategias, tácticas, monitoreo y control), y plan de medios (soporte, formato).</w:t>
            </w:r>
          </w:p>
          <w:p w14:paraId="74C1DEDA" w14:textId="77777777" w:rsidR="009C2BFE"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que detalle el plan y/o diagnóstico realizado.</w:t>
            </w:r>
            <w:r w:rsidR="009C2BFE">
              <w:rPr>
                <w:rFonts w:asciiTheme="majorHAnsi" w:hAnsiTheme="majorHAnsi" w:cstheme="majorHAnsi"/>
              </w:rPr>
              <w:t xml:space="preserve"> </w:t>
            </w:r>
          </w:p>
          <w:p w14:paraId="236156BE" w14:textId="3A980342" w:rsidR="001A5B12" w:rsidRPr="00294E02" w:rsidRDefault="00775EAB">
            <w:pPr>
              <w:jc w:val="both"/>
              <w:rPr>
                <w:rFonts w:asciiTheme="majorHAnsi" w:hAnsiTheme="majorHAnsi" w:cstheme="majorHAnsi"/>
              </w:rPr>
            </w:pPr>
            <w:r w:rsidRPr="00294E02">
              <w:rPr>
                <w:rFonts w:asciiTheme="majorHAnsi" w:hAnsiTheme="majorHAnsi" w:cstheme="majorHAnsi"/>
              </w:rPr>
              <w:t xml:space="preserve">Se excluyen de este ítem: </w:t>
            </w:r>
          </w:p>
          <w:p w14:paraId="68498B51" w14:textId="4C8F5644" w:rsidR="001A5B12" w:rsidRPr="00294E02" w:rsidRDefault="00775EAB">
            <w:pPr>
              <w:jc w:val="both"/>
              <w:rPr>
                <w:rFonts w:asciiTheme="majorHAnsi" w:hAnsiTheme="majorHAnsi" w:cstheme="majorHAnsi"/>
              </w:rPr>
            </w:pPr>
            <w:r w:rsidRPr="00294E02">
              <w:rPr>
                <w:rFonts w:asciiTheme="majorHAnsi" w:hAnsiTheme="majorHAnsi" w:cstheme="majorHAnsi"/>
              </w:rPr>
              <w:t>- Los servicios de diseño, producción gráfica, audiovisual y publicitaria. (indicar porque están comprendidos en otro ítem)</w:t>
            </w:r>
            <w:r w:rsidR="009C2BFE">
              <w:rPr>
                <w:rFonts w:asciiTheme="majorHAnsi" w:hAnsiTheme="majorHAnsi" w:cstheme="majorHAnsi"/>
              </w:rPr>
              <w:t>.</w:t>
            </w:r>
          </w:p>
          <w:p w14:paraId="68728986"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Los gastos de movilización, pasajes, alimentación y alojamiento en que incurran los consultores durante la prestación del servicio.</w:t>
            </w:r>
          </w:p>
        </w:tc>
      </w:tr>
      <w:tr w:rsidR="001A5B12" w:rsidRPr="00294E02" w14:paraId="3403394D" w14:textId="77777777" w:rsidTr="00E94551">
        <w:trPr>
          <w:trHeight w:val="420"/>
          <w:jc w:val="center"/>
        </w:trPr>
        <w:tc>
          <w:tcPr>
            <w:tcW w:w="1410" w:type="dxa"/>
          </w:tcPr>
          <w:p w14:paraId="26E188EA" w14:textId="77777777" w:rsidR="001A5B12" w:rsidRPr="0046084B" w:rsidRDefault="00775EAB">
            <w:pPr>
              <w:widowControl w:val="0"/>
              <w:pBdr>
                <w:top w:val="nil"/>
                <w:left w:val="nil"/>
                <w:bottom w:val="nil"/>
                <w:right w:val="nil"/>
                <w:between w:val="nil"/>
              </w:pBdr>
              <w:jc w:val="both"/>
              <w:rPr>
                <w:rFonts w:asciiTheme="majorHAnsi" w:hAnsiTheme="majorHAnsi" w:cstheme="majorHAnsi"/>
                <w:b/>
                <w:sz w:val="20"/>
                <w:szCs w:val="20"/>
              </w:rPr>
            </w:pPr>
            <w:r w:rsidRPr="0046084B">
              <w:rPr>
                <w:rFonts w:asciiTheme="majorHAnsi" w:hAnsiTheme="majorHAnsi" w:cstheme="majorHAnsi"/>
                <w:b/>
                <w:sz w:val="20"/>
                <w:szCs w:val="20"/>
              </w:rPr>
              <w:t xml:space="preserve">Capacitación </w:t>
            </w:r>
          </w:p>
          <w:p w14:paraId="354E3CD2" w14:textId="77777777" w:rsidR="001A5B12" w:rsidRPr="0046084B" w:rsidRDefault="001A5B12">
            <w:pPr>
              <w:widowControl w:val="0"/>
              <w:pBdr>
                <w:top w:val="nil"/>
                <w:left w:val="nil"/>
                <w:bottom w:val="nil"/>
                <w:right w:val="nil"/>
                <w:between w:val="nil"/>
              </w:pBdr>
              <w:jc w:val="both"/>
              <w:rPr>
                <w:rFonts w:asciiTheme="majorHAnsi" w:hAnsiTheme="majorHAnsi" w:cstheme="majorHAnsi"/>
                <w:b/>
                <w:sz w:val="20"/>
                <w:szCs w:val="20"/>
              </w:rPr>
            </w:pPr>
          </w:p>
        </w:tc>
        <w:tc>
          <w:tcPr>
            <w:tcW w:w="7665" w:type="dxa"/>
          </w:tcPr>
          <w:p w14:paraId="15800687"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294E02" w:rsidRDefault="001A5B12">
            <w:pPr>
              <w:jc w:val="both"/>
              <w:rPr>
                <w:rFonts w:asciiTheme="majorHAnsi" w:hAnsiTheme="majorHAnsi" w:cstheme="majorHAnsi"/>
              </w:rPr>
            </w:pPr>
          </w:p>
          <w:p w14:paraId="3CA5463A" w14:textId="01A6AECC" w:rsidR="001A5B12" w:rsidRPr="00294E02" w:rsidRDefault="00775EAB">
            <w:pPr>
              <w:jc w:val="both"/>
              <w:rPr>
                <w:rFonts w:asciiTheme="majorHAnsi" w:hAnsiTheme="majorHAnsi" w:cstheme="majorHAnsi"/>
              </w:rPr>
            </w:pPr>
            <w:r w:rsidRPr="00294E02">
              <w:rPr>
                <w:rFonts w:asciiTheme="majorHAnsi" w:hAnsiTheme="majorHAnsi" w:cstheme="majorHAnsi"/>
              </w:rPr>
              <w:t xml:space="preserve">Tales como: alfabetización digital, manejo de celulares inteligentes, contabilidad, administración, técnicas de venta, trámites tributarios y tipos de contabilidad, atención al cliente, </w:t>
            </w:r>
            <w:r w:rsidR="009362E5" w:rsidRPr="00294E02">
              <w:rPr>
                <w:rFonts w:asciiTheme="majorHAnsi" w:hAnsiTheme="majorHAnsi" w:cstheme="majorHAnsi"/>
              </w:rPr>
              <w:t>manejo</w:t>
            </w:r>
            <w:r w:rsidRPr="00294E02">
              <w:rPr>
                <w:rFonts w:asciiTheme="majorHAnsi" w:hAnsiTheme="majorHAnsi" w:cstheme="majorHAnsi"/>
              </w:rPr>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294E02" w:rsidRDefault="001A5B12">
            <w:pPr>
              <w:jc w:val="both"/>
              <w:rPr>
                <w:rFonts w:asciiTheme="majorHAnsi" w:hAnsiTheme="majorHAnsi" w:cstheme="majorHAnsi"/>
              </w:rPr>
            </w:pPr>
          </w:p>
          <w:p w14:paraId="7EC8ED25" w14:textId="77777777"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Capacitación en eficiencia energética y/o energías renovables</w:t>
            </w:r>
            <w:r w:rsidRPr="00294E02">
              <w:rPr>
                <w:rFonts w:asciiTheme="majorHAnsi" w:hAnsiTheme="majorHAnsi" w:cstheme="majorHAnsi"/>
                <w:u w:val="single"/>
              </w:rPr>
              <w:t>:</w:t>
            </w:r>
            <w:r w:rsidRPr="00294E02">
              <w:rPr>
                <w:rFonts w:asciiTheme="majorHAnsi" w:hAnsiTheme="majorHAnsi" w:cstheme="maj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294E02" w:rsidRDefault="001A5B12">
            <w:pPr>
              <w:jc w:val="both"/>
              <w:rPr>
                <w:rFonts w:asciiTheme="majorHAnsi" w:hAnsiTheme="majorHAnsi" w:cstheme="majorHAnsi"/>
              </w:rPr>
            </w:pPr>
          </w:p>
          <w:p w14:paraId="31399D05" w14:textId="5682C77B" w:rsidR="001A5B12" w:rsidRPr="00294E02" w:rsidRDefault="00775EAB">
            <w:pPr>
              <w:jc w:val="both"/>
              <w:rPr>
                <w:rFonts w:asciiTheme="majorHAnsi" w:hAnsiTheme="majorHAnsi" w:cstheme="majorHAnsi"/>
              </w:rPr>
            </w:pPr>
            <w:r w:rsidRPr="00B565E8">
              <w:rPr>
                <w:rFonts w:asciiTheme="majorHAnsi" w:hAnsiTheme="majorHAnsi" w:cstheme="majorHAnsi"/>
                <w:b/>
                <w:bCs/>
              </w:rPr>
              <w:t>Capacitaciones en gestión de residuos:</w:t>
            </w:r>
            <w:r w:rsidRPr="00294E02">
              <w:rPr>
                <w:rFonts w:asciiTheme="majorHAnsi" w:hAnsiTheme="majorHAnsi" w:cstheme="majorHAnsi"/>
              </w:rPr>
              <w:t xml:space="preserve"> Gastos en capacitación dirigida a los dirigentes y/o comerciantes de ferias libres para el desarrollo de actividades de transferencia de conocimientos sobre compostaje, vermicompostaje gestión de residuos, talleres de reciclaje.</w:t>
            </w:r>
          </w:p>
          <w:p w14:paraId="0A499C71" w14:textId="77777777" w:rsidR="001A5B12" w:rsidRPr="00294E02" w:rsidRDefault="001A5B12">
            <w:pPr>
              <w:jc w:val="both"/>
              <w:rPr>
                <w:rFonts w:asciiTheme="majorHAnsi" w:hAnsiTheme="majorHAnsi" w:cstheme="majorHAnsi"/>
              </w:rPr>
            </w:pPr>
          </w:p>
          <w:p w14:paraId="293EF5DB" w14:textId="69AC7C07" w:rsidR="001A5B12" w:rsidRDefault="00775EAB">
            <w:pPr>
              <w:jc w:val="both"/>
              <w:rPr>
                <w:rFonts w:asciiTheme="majorHAnsi" w:hAnsiTheme="majorHAnsi" w:cstheme="majorHAnsi"/>
              </w:rPr>
            </w:pPr>
            <w:r w:rsidRPr="00294E02">
              <w:rPr>
                <w:rFonts w:asciiTheme="majorHAnsi" w:hAnsiTheme="majorHAnsi" w:cstheme="majorHAnsi"/>
              </w:rPr>
              <w:t>El proveedor del servicio debe entregar un informe de la capacitación realizada, incorporando copia del material entregado y registro de asistencia.</w:t>
            </w:r>
          </w:p>
          <w:p w14:paraId="191F153B" w14:textId="77777777" w:rsidR="009C2BFE" w:rsidRPr="00294E02" w:rsidRDefault="009C2BFE">
            <w:pPr>
              <w:jc w:val="both"/>
              <w:rPr>
                <w:rFonts w:asciiTheme="majorHAnsi" w:hAnsiTheme="majorHAnsi" w:cstheme="majorHAnsi"/>
              </w:rPr>
            </w:pPr>
          </w:p>
          <w:p w14:paraId="6F6AA80D"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 xml:space="preserve">Incluye el total del gasto que implica la organización e implementación de estas actividades. El proveedor del servicio debe entregar un informe </w:t>
            </w:r>
            <w:proofErr w:type="gramStart"/>
            <w:r w:rsidRPr="00294E02">
              <w:rPr>
                <w:rFonts w:asciiTheme="majorHAnsi" w:hAnsiTheme="majorHAnsi" w:cstheme="majorHAnsi"/>
              </w:rPr>
              <w:t>del mismo</w:t>
            </w:r>
            <w:proofErr w:type="gramEnd"/>
            <w:r w:rsidRPr="00294E02">
              <w:rPr>
                <w:rFonts w:asciiTheme="majorHAnsi" w:hAnsiTheme="majorHAnsi" w:cstheme="majorHAnsi"/>
              </w:rPr>
              <w:t>.</w:t>
            </w:r>
          </w:p>
          <w:p w14:paraId="69BDDE3A"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AA1D62E" w14:textId="77777777" w:rsidR="009C2BFE" w:rsidRDefault="009C2BFE" w:rsidP="00041370">
      <w:pPr>
        <w:spacing w:after="0" w:line="240" w:lineRule="auto"/>
        <w:ind w:firstLine="720"/>
        <w:jc w:val="both"/>
        <w:rPr>
          <w:rFonts w:asciiTheme="majorHAnsi" w:hAnsiTheme="majorHAnsi" w:cstheme="majorHAnsi"/>
          <w:b/>
        </w:rPr>
      </w:pPr>
    </w:p>
    <w:p w14:paraId="13472691" w14:textId="0D0B5962" w:rsidR="00041370" w:rsidRPr="00294E02" w:rsidRDefault="00775EAB" w:rsidP="00041370">
      <w:pPr>
        <w:ind w:firstLine="720"/>
        <w:jc w:val="both"/>
        <w:rPr>
          <w:rFonts w:asciiTheme="majorHAnsi" w:hAnsiTheme="majorHAnsi" w:cstheme="majorHAnsi"/>
          <w:b/>
        </w:rPr>
      </w:pPr>
      <w:r w:rsidRPr="00294E02">
        <w:rPr>
          <w:rFonts w:asciiTheme="majorHAnsi" w:hAnsiTheme="majorHAnsi" w:cstheme="majorHAnsi"/>
          <w:b/>
        </w:rPr>
        <w:t>Ámbito II: INVERSIONES</w:t>
      </w:r>
    </w:p>
    <w:tbl>
      <w:tblPr>
        <w:tblStyle w:val="aff3"/>
        <w:tblW w:w="9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1A5B12" w:rsidRPr="00294E02" w14:paraId="494D8080" w14:textId="77777777" w:rsidTr="00D719AC">
        <w:trPr>
          <w:trHeight w:val="320"/>
          <w:jc w:val="center"/>
        </w:trPr>
        <w:tc>
          <w:tcPr>
            <w:tcW w:w="1838" w:type="dxa"/>
            <w:tcBorders>
              <w:bottom w:val="single" w:sz="4" w:space="0" w:color="000000"/>
            </w:tcBorders>
            <w:shd w:val="clear" w:color="auto" w:fill="DEEAF6"/>
          </w:tcPr>
          <w:p w14:paraId="2F9E151F"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ITEM</w:t>
            </w:r>
          </w:p>
        </w:tc>
        <w:tc>
          <w:tcPr>
            <w:tcW w:w="7237" w:type="dxa"/>
            <w:shd w:val="clear" w:color="auto" w:fill="DEEAF6"/>
          </w:tcPr>
          <w:p w14:paraId="5E9D081F" w14:textId="77777777" w:rsidR="001A5B12" w:rsidRPr="00294E02" w:rsidRDefault="00775EAB" w:rsidP="00041370">
            <w:pPr>
              <w:widowControl w:val="0"/>
              <w:rPr>
                <w:rFonts w:asciiTheme="majorHAnsi" w:hAnsiTheme="majorHAnsi" w:cstheme="majorHAnsi"/>
              </w:rPr>
            </w:pPr>
            <w:r w:rsidRPr="00294E02">
              <w:rPr>
                <w:rFonts w:asciiTheme="majorHAnsi" w:hAnsiTheme="majorHAnsi" w:cstheme="majorHAnsi"/>
                <w:b/>
              </w:rPr>
              <w:t>DESCRIPCIÓN</w:t>
            </w:r>
          </w:p>
        </w:tc>
      </w:tr>
      <w:tr w:rsidR="001A5B12" w:rsidRPr="00294E02" w14:paraId="7A0CD286" w14:textId="77777777" w:rsidTr="00D719AC">
        <w:trPr>
          <w:jc w:val="center"/>
        </w:trPr>
        <w:tc>
          <w:tcPr>
            <w:tcW w:w="1838" w:type="dxa"/>
          </w:tcPr>
          <w:p w14:paraId="3D479647" w14:textId="77777777" w:rsidR="001A5B12" w:rsidRPr="00294E02" w:rsidRDefault="001A5B12">
            <w:pPr>
              <w:widowControl w:val="0"/>
              <w:jc w:val="both"/>
              <w:rPr>
                <w:rFonts w:asciiTheme="majorHAnsi" w:hAnsiTheme="majorHAnsi" w:cstheme="majorHAnsi"/>
              </w:rPr>
            </w:pPr>
          </w:p>
          <w:p w14:paraId="7E5CEB3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Activos fijos y equipamiento para los puestos y feria beneficiada. </w:t>
            </w:r>
          </w:p>
        </w:tc>
        <w:tc>
          <w:tcPr>
            <w:tcW w:w="7237" w:type="dxa"/>
          </w:tcPr>
          <w:p w14:paraId="4DB8C3D8"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Corresponde a la adquisición de bienes (activos físicos) necesarios para el proyecto que se utilizan </w:t>
            </w:r>
            <w:proofErr w:type="gramStart"/>
            <w:r w:rsidRPr="00294E02">
              <w:rPr>
                <w:rFonts w:asciiTheme="majorHAnsi" w:hAnsiTheme="majorHAnsi" w:cstheme="majorHAnsi"/>
              </w:rPr>
              <w:t>directamente o indirectamente</w:t>
            </w:r>
            <w:proofErr w:type="gramEnd"/>
            <w:r w:rsidRPr="00294E02">
              <w:rPr>
                <w:rFonts w:asciiTheme="majorHAnsi" w:hAnsiTheme="majorHAnsi" w:cstheme="majorHAnsi"/>
              </w:rPr>
              <w:t xml:space="preserve"> en el proceso de producción o funcionamiento de la Feria.</w:t>
            </w:r>
          </w:p>
          <w:p w14:paraId="443E2317"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294E02" w:rsidRDefault="001A5B12">
            <w:pPr>
              <w:widowControl w:val="0"/>
              <w:jc w:val="both"/>
              <w:rPr>
                <w:rFonts w:asciiTheme="majorHAnsi" w:hAnsiTheme="majorHAnsi" w:cstheme="majorHAnsi"/>
              </w:rPr>
            </w:pPr>
          </w:p>
          <w:p w14:paraId="6B6A1809"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eficiencia energética y/o energía renovables:</w:t>
            </w:r>
            <w:r w:rsidRPr="00294E02">
              <w:rPr>
                <w:rFonts w:asciiTheme="majorHAnsi" w:hAnsiTheme="majorHAnsi" w:cstheme="maj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294E02" w:rsidRDefault="001A5B12">
            <w:pPr>
              <w:widowControl w:val="0"/>
              <w:jc w:val="both"/>
              <w:rPr>
                <w:rFonts w:asciiTheme="majorHAnsi" w:hAnsiTheme="majorHAnsi" w:cstheme="majorHAnsi"/>
              </w:rPr>
            </w:pPr>
          </w:p>
          <w:p w14:paraId="1E65B09C" w14:textId="77777777" w:rsidR="001A5B12" w:rsidRPr="00294E02" w:rsidRDefault="00775EAB">
            <w:pPr>
              <w:widowControl w:val="0"/>
              <w:jc w:val="both"/>
              <w:rPr>
                <w:rFonts w:asciiTheme="majorHAnsi" w:hAnsiTheme="majorHAnsi" w:cstheme="majorHAnsi"/>
              </w:rPr>
            </w:pPr>
            <w:r w:rsidRPr="00B565E8">
              <w:rPr>
                <w:rFonts w:asciiTheme="majorHAnsi" w:hAnsiTheme="majorHAnsi" w:cstheme="majorHAnsi"/>
                <w:b/>
                <w:bCs/>
              </w:rPr>
              <w:t>Activos fijos para la gestión de los residuos</w:t>
            </w:r>
            <w:r w:rsidRPr="00294E02">
              <w:rPr>
                <w:rFonts w:asciiTheme="majorHAnsi" w:hAnsiTheme="majorHAnsi" w:cstheme="majorHAnsi"/>
              </w:rPr>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294E02" w:rsidRDefault="001A5B12">
            <w:pPr>
              <w:widowControl w:val="0"/>
              <w:jc w:val="both"/>
              <w:rPr>
                <w:rFonts w:asciiTheme="majorHAnsi" w:hAnsiTheme="majorHAnsi" w:cstheme="majorHAnsi"/>
              </w:rPr>
            </w:pPr>
          </w:p>
          <w:p w14:paraId="17C3DFBD"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 xml:space="preserve"> </w:t>
            </w:r>
          </w:p>
          <w:p w14:paraId="506E6D74"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t>Los bienes adquiridos son para su exclusivo uso en la feria y no está destinado a producir o mejorar producción y/o servicios en otros lugares que no sean la misma feria.</w:t>
            </w:r>
          </w:p>
          <w:p w14:paraId="796C28AF" w14:textId="77777777" w:rsidR="00661774" w:rsidRDefault="00775EAB">
            <w:pPr>
              <w:widowControl w:val="0"/>
              <w:jc w:val="both"/>
              <w:rPr>
                <w:rFonts w:asciiTheme="majorHAnsi" w:hAnsiTheme="majorHAnsi" w:cstheme="majorHAnsi"/>
              </w:rPr>
            </w:pPr>
            <w:r w:rsidRPr="00294E02">
              <w:rPr>
                <w:rFonts w:asciiTheme="majorHAnsi" w:hAnsiTheme="majorHAnsi" w:cstheme="majorHAnsi"/>
              </w:rPr>
              <w:br/>
            </w:r>
          </w:p>
          <w:p w14:paraId="0ED293C3" w14:textId="5C1DAC69"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4016AF2"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294E02">
              <w:rPr>
                <w:rFonts w:asciiTheme="majorHAnsi" w:hAnsiTheme="majorHAnsi" w:cstheme="majorHAnsi"/>
              </w:rPr>
              <w:br/>
            </w:r>
            <w:r w:rsidRPr="00294E02">
              <w:rPr>
                <w:rFonts w:asciiTheme="majorHAnsi" w:hAnsiTheme="majorHAnsi" w:cstheme="maj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rsidRPr="00294E02">
              <w:rPr>
                <w:rFonts w:asciiTheme="majorHAnsi" w:hAnsiTheme="majorHAnsi" w:cstheme="majorHAnsi"/>
              </w:rPr>
              <w:t xml:space="preserve">como por ejemplo, </w:t>
            </w:r>
            <w:r w:rsidRPr="00294E02">
              <w:rPr>
                <w:rFonts w:asciiTheme="majorHAnsi" w:hAnsiTheme="majorHAnsi" w:cstheme="majorHAnsi"/>
              </w:rPr>
              <w:t>redcompra, comprAquí u otros), nuevos productos y servicios, enmarcados en el ámbito de innovación y valor agregado u otros.</w:t>
            </w:r>
          </w:p>
        </w:tc>
      </w:tr>
      <w:tr w:rsidR="001A5B12" w:rsidRPr="00294E02" w14:paraId="27AA0C01" w14:textId="77777777" w:rsidTr="00D719AC">
        <w:trPr>
          <w:jc w:val="center"/>
        </w:trPr>
        <w:tc>
          <w:tcPr>
            <w:tcW w:w="1838" w:type="dxa"/>
            <w:tcBorders>
              <w:bottom w:val="single" w:sz="4" w:space="0" w:color="000000"/>
            </w:tcBorders>
          </w:tcPr>
          <w:p w14:paraId="58F56061"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lastRenderedPageBreak/>
              <w:t>Activos Intangibles</w:t>
            </w:r>
          </w:p>
        </w:tc>
        <w:tc>
          <w:tcPr>
            <w:tcW w:w="7237" w:type="dxa"/>
            <w:tcBorders>
              <w:bottom w:val="single" w:sz="4" w:space="0" w:color="000000"/>
            </w:tcBorders>
          </w:tcPr>
          <w:p w14:paraId="587F5343" w14:textId="77777777" w:rsidR="001A5B12" w:rsidRPr="00294E02" w:rsidRDefault="00775EAB">
            <w:pPr>
              <w:widowControl w:val="0"/>
              <w:jc w:val="both"/>
              <w:rPr>
                <w:rFonts w:asciiTheme="majorHAnsi" w:hAnsiTheme="majorHAnsi" w:cstheme="majorHAnsi"/>
              </w:rPr>
            </w:pPr>
            <w:r w:rsidRPr="00294E02">
              <w:rPr>
                <w:rFonts w:asciiTheme="majorHAnsi" w:hAnsiTheme="majorHAnsi" w:cstheme="majorHAnsi"/>
              </w:rPr>
              <w:t>Software, registro de marca, entre otros similares.</w:t>
            </w:r>
          </w:p>
        </w:tc>
      </w:tr>
      <w:tr w:rsidR="001A5B12" w:rsidRPr="00294E02" w14:paraId="09B7ECDA" w14:textId="77777777" w:rsidTr="00D719AC">
        <w:trPr>
          <w:jc w:val="center"/>
        </w:trPr>
        <w:tc>
          <w:tcPr>
            <w:tcW w:w="1838" w:type="dxa"/>
            <w:tcBorders>
              <w:bottom w:val="single" w:sz="4" w:space="0" w:color="000000"/>
            </w:tcBorders>
          </w:tcPr>
          <w:p w14:paraId="419B53F6" w14:textId="41FBA3ED" w:rsidR="001A5B12" w:rsidRPr="00294E02" w:rsidRDefault="00775EAB">
            <w:pPr>
              <w:widowControl w:val="0"/>
              <w:jc w:val="both"/>
              <w:rPr>
                <w:rFonts w:asciiTheme="majorHAnsi" w:hAnsiTheme="majorHAnsi" w:cstheme="majorHAnsi"/>
              </w:rPr>
            </w:pPr>
            <w:r w:rsidRPr="00294E02">
              <w:rPr>
                <w:rFonts w:asciiTheme="majorHAnsi" w:hAnsiTheme="majorHAnsi" w:cstheme="majorHAnsi"/>
                <w:b/>
              </w:rPr>
              <w:t xml:space="preserve">Habilitación, mejoramiento o  </w:t>
            </w:r>
            <w:r w:rsidR="00A74A27" w:rsidRPr="00294E02">
              <w:rPr>
                <w:rFonts w:asciiTheme="majorHAnsi" w:hAnsiTheme="majorHAnsi" w:cstheme="majorHAnsi"/>
                <w:b/>
              </w:rPr>
              <w:t xml:space="preserve"> </w:t>
            </w:r>
            <w:r w:rsidRPr="00294E02">
              <w:rPr>
                <w:rFonts w:asciiTheme="majorHAnsi" w:hAnsiTheme="majorHAnsi" w:cstheme="majorHAnsi"/>
                <w:b/>
              </w:rPr>
              <w:t>embellecimiento de Infraestructura.</w:t>
            </w:r>
          </w:p>
        </w:tc>
        <w:tc>
          <w:tcPr>
            <w:tcW w:w="7237" w:type="dxa"/>
            <w:tcBorders>
              <w:bottom w:val="single" w:sz="4" w:space="0" w:color="000000"/>
            </w:tcBorders>
          </w:tcPr>
          <w:p w14:paraId="7EF0D6C9" w14:textId="77777777" w:rsidR="001A5B12" w:rsidRPr="00294E02" w:rsidRDefault="00775EAB">
            <w:pPr>
              <w:jc w:val="both"/>
              <w:rPr>
                <w:rFonts w:asciiTheme="majorHAnsi" w:hAnsiTheme="majorHAnsi" w:cstheme="majorHAnsi"/>
              </w:rPr>
            </w:pPr>
            <w:r w:rsidRPr="00294E02">
              <w:rPr>
                <w:rFonts w:asciiTheme="majorHAnsi" w:hAnsiTheme="majorHAnsi" w:cstheme="maj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294E02" w:rsidRDefault="001A5B12">
            <w:pPr>
              <w:jc w:val="both"/>
              <w:rPr>
                <w:rFonts w:asciiTheme="majorHAnsi" w:hAnsiTheme="majorHAnsi" w:cstheme="majorHAnsi"/>
              </w:rPr>
            </w:pPr>
          </w:p>
          <w:p w14:paraId="02503264"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eficiencia energética y/o energías renovables:</w:t>
            </w:r>
            <w:r w:rsidRPr="00294E02">
              <w:rPr>
                <w:rFonts w:asciiTheme="majorHAnsi" w:hAnsiTheme="majorHAnsi" w:cstheme="maj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294E02" w:rsidRDefault="001A5B12">
            <w:pPr>
              <w:jc w:val="both"/>
              <w:rPr>
                <w:rFonts w:asciiTheme="majorHAnsi" w:hAnsiTheme="majorHAnsi" w:cstheme="majorHAnsi"/>
              </w:rPr>
            </w:pPr>
          </w:p>
          <w:p w14:paraId="63970B33" w14:textId="77777777" w:rsidR="001A5B12" w:rsidRPr="00294E02" w:rsidRDefault="00775EAB">
            <w:pPr>
              <w:jc w:val="both"/>
              <w:rPr>
                <w:rFonts w:asciiTheme="majorHAnsi" w:hAnsiTheme="majorHAnsi" w:cstheme="majorHAnsi"/>
              </w:rPr>
            </w:pPr>
            <w:r w:rsidRPr="00294E02">
              <w:rPr>
                <w:rFonts w:asciiTheme="majorHAnsi" w:hAnsiTheme="majorHAnsi" w:cstheme="majorHAnsi"/>
                <w:b/>
              </w:rPr>
              <w:t>Habilitación de infraestructura para la gestión de residuos:</w:t>
            </w:r>
            <w:r w:rsidRPr="00294E02">
              <w:rPr>
                <w:rFonts w:asciiTheme="majorHAnsi" w:hAnsiTheme="majorHAnsi" w:cstheme="maj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294E02" w:rsidRDefault="001A5B12">
            <w:pPr>
              <w:jc w:val="both"/>
              <w:rPr>
                <w:rFonts w:asciiTheme="majorHAnsi" w:hAnsiTheme="majorHAnsi" w:cstheme="majorHAnsi"/>
              </w:rPr>
            </w:pPr>
          </w:p>
          <w:p w14:paraId="454FFCBC" w14:textId="77777777" w:rsidR="001A5B12" w:rsidRDefault="00775EAB">
            <w:pPr>
              <w:jc w:val="both"/>
              <w:rPr>
                <w:rFonts w:asciiTheme="majorHAnsi" w:hAnsiTheme="majorHAnsi" w:cstheme="majorHAnsi"/>
              </w:rPr>
            </w:pPr>
            <w:r w:rsidRPr="00294E02">
              <w:rPr>
                <w:rFonts w:asciiTheme="majorHAnsi" w:hAnsiTheme="majorHAnsi" w:cstheme="majorHAnsi"/>
              </w:rPr>
              <w:lastRenderedPageBreak/>
              <w:t>Gastos para habilitar el espacio físico para el reacondicionamiento y/o la reutilización de recursos que anteriormente eran descartados, por ejemplo instalaciones para el compostaje de residuos orgánicos.</w:t>
            </w:r>
          </w:p>
          <w:p w14:paraId="586A7DAD" w14:textId="77777777" w:rsidR="006957E9" w:rsidRDefault="006957E9">
            <w:pPr>
              <w:jc w:val="both"/>
              <w:rPr>
                <w:rFonts w:asciiTheme="majorHAnsi" w:hAnsiTheme="majorHAnsi" w:cstheme="majorHAnsi"/>
              </w:rPr>
            </w:pPr>
          </w:p>
          <w:p w14:paraId="60282381" w14:textId="6F4AB218" w:rsidR="0087599A" w:rsidRDefault="0087599A" w:rsidP="0087599A">
            <w:pPr>
              <w:spacing w:line="253" w:lineRule="atLeast"/>
              <w:jc w:val="both"/>
              <w:rPr>
                <w:rFonts w:asciiTheme="majorHAnsi" w:hAnsiTheme="majorHAnsi" w:cstheme="majorHAnsi"/>
              </w:rPr>
            </w:pPr>
            <w:r w:rsidRPr="0087599A">
              <w:rPr>
                <w:rFonts w:asciiTheme="majorHAnsi" w:eastAsia="Times New Roman" w:hAnsiTheme="majorHAnsi" w:cstheme="majorHAnsi"/>
                <w:b/>
                <w:bCs/>
                <w:lang w:val="cs-CZ" w:eastAsia="es-MX"/>
              </w:rPr>
              <w:t xml:space="preserve">Climatización: </w:t>
            </w:r>
            <w:r w:rsidRPr="0087599A">
              <w:rPr>
                <w:rFonts w:asciiTheme="majorHAnsi" w:hAnsiTheme="majorHAnsi" w:cstheme="majorHAnsi"/>
              </w:rPr>
              <w:t>Conservadoras de frio, aire acondicionado, habilitación y gestión de energía, sistema de refrigeración para transporte de alimentos fríos en vehículo de trabajo, cumpliendo con la normativa vigente.</w:t>
            </w:r>
          </w:p>
          <w:p w14:paraId="1F9F4120" w14:textId="3B922C96" w:rsidR="00B565E8" w:rsidRDefault="00B565E8" w:rsidP="0087599A">
            <w:pPr>
              <w:spacing w:line="253" w:lineRule="atLeast"/>
              <w:jc w:val="both"/>
              <w:rPr>
                <w:rFonts w:asciiTheme="majorHAnsi" w:hAnsiTheme="majorHAnsi" w:cstheme="majorHAnsi"/>
              </w:rPr>
            </w:pPr>
          </w:p>
          <w:p w14:paraId="3834CF3C" w14:textId="4931966D" w:rsidR="00B565E8" w:rsidRPr="00B565E8" w:rsidRDefault="00B565E8" w:rsidP="00B565E8">
            <w:pPr>
              <w:spacing w:line="253" w:lineRule="atLeast"/>
              <w:jc w:val="both"/>
              <w:rPr>
                <w:rFonts w:asciiTheme="majorHAnsi" w:eastAsia="Times New Roman" w:hAnsiTheme="majorHAnsi" w:cstheme="majorHAnsi"/>
                <w:b/>
                <w:bCs/>
                <w:lang w:val="cs-CZ" w:eastAsia="es-MX"/>
              </w:rPr>
            </w:pPr>
            <w:r w:rsidRPr="00B565E8">
              <w:rPr>
                <w:rFonts w:asciiTheme="majorHAnsi" w:eastAsia="Times New Roman" w:hAnsiTheme="majorHAnsi" w:cstheme="majorHAnsi"/>
                <w:b/>
                <w:bCs/>
                <w:lang w:val="cs-CZ" w:eastAsia="es-MX"/>
              </w:rPr>
              <w:t>Electromovilidad</w:t>
            </w:r>
            <w:r>
              <w:rPr>
                <w:rFonts w:asciiTheme="majorHAnsi" w:eastAsia="Times New Roman" w:hAnsiTheme="majorHAnsi" w:cstheme="majorHAnsi"/>
                <w:b/>
                <w:bCs/>
                <w:lang w:val="cs-CZ" w:eastAsia="es-MX"/>
              </w:rPr>
              <w:t>:</w:t>
            </w:r>
          </w:p>
          <w:p w14:paraId="5CFF04CA" w14:textId="77777777" w:rsidR="00B565E8"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1. Implementación de  puntos de carga de Vehículos Eléctricos y camiones 3/4 para ferias que posean estacionamiento o que deseen habilitar un espacio para implementar un punto de carga.</w:t>
            </w:r>
          </w:p>
          <w:p w14:paraId="3E67AAF9" w14:textId="77777777" w:rsidR="00B565E8" w:rsidRPr="000D13FD" w:rsidRDefault="00B565E8" w:rsidP="00B565E8">
            <w:pPr>
              <w:shd w:val="clear" w:color="auto" w:fill="FFFFFF"/>
              <w:spacing w:line="253" w:lineRule="atLeast"/>
              <w:rPr>
                <w:rFonts w:asciiTheme="minorHAnsi" w:eastAsia="Times New Roman" w:hAnsiTheme="minorHAnsi" w:cstheme="minorHAnsi"/>
                <w:color w:val="222222"/>
                <w:lang w:eastAsia="es-MX"/>
              </w:rPr>
            </w:pPr>
          </w:p>
          <w:p w14:paraId="76828F14" w14:textId="137DA72B" w:rsidR="006957E9" w:rsidRPr="00B565E8" w:rsidRDefault="00B565E8" w:rsidP="00B565E8">
            <w:pPr>
              <w:spacing w:line="253" w:lineRule="atLeast"/>
              <w:jc w:val="both"/>
              <w:rPr>
                <w:rFonts w:asciiTheme="majorHAnsi" w:eastAsia="Times New Roman" w:hAnsiTheme="majorHAnsi" w:cstheme="majorHAnsi"/>
                <w:lang w:val="cs-CZ" w:eastAsia="es-MX"/>
              </w:rPr>
            </w:pPr>
            <w:r w:rsidRPr="00B565E8">
              <w:rPr>
                <w:rFonts w:asciiTheme="majorHAnsi" w:eastAsia="Times New Roman" w:hAnsiTheme="majorHAnsi" w:cstheme="majorHAnsi"/>
                <w:lang w:val="cs-CZ" w:eastAsia="es-MX"/>
              </w:rPr>
              <w:t>2. Realizar la habilitación mediante tótems de puntos de carga, para la carga de bicicletas electricas y scooters electricos (city coco).</w:t>
            </w:r>
          </w:p>
        </w:tc>
      </w:tr>
      <w:tr w:rsidR="001A5B12" w:rsidRPr="00294E02" w14:paraId="4F9D2757" w14:textId="77777777" w:rsidTr="00D719AC">
        <w:trPr>
          <w:jc w:val="center"/>
        </w:trPr>
        <w:tc>
          <w:tcPr>
            <w:tcW w:w="1838" w:type="dxa"/>
            <w:tcBorders>
              <w:bottom w:val="single" w:sz="4" w:space="0" w:color="000000"/>
            </w:tcBorders>
            <w:shd w:val="clear" w:color="auto" w:fill="FFFFFF" w:themeFill="background1"/>
          </w:tcPr>
          <w:p w14:paraId="700620F6" w14:textId="77A97A09" w:rsidR="001A5B12" w:rsidRPr="00294E02" w:rsidRDefault="00775EAB" w:rsidP="006E5023">
            <w:pPr>
              <w:widowControl w:val="0"/>
              <w:ind w:left="88" w:hanging="9"/>
              <w:jc w:val="both"/>
              <w:rPr>
                <w:rFonts w:asciiTheme="majorHAnsi" w:hAnsiTheme="majorHAnsi" w:cstheme="majorHAnsi"/>
                <w:b/>
                <w:shd w:val="clear" w:color="auto" w:fill="FFFFFF" w:themeFill="background1"/>
              </w:rPr>
            </w:pPr>
            <w:r w:rsidRPr="00294E02">
              <w:rPr>
                <w:rFonts w:asciiTheme="majorHAnsi" w:hAnsiTheme="majorHAnsi" w:cstheme="majorHAnsi"/>
                <w:b/>
                <w:shd w:val="clear" w:color="auto" w:fill="FFFFFF" w:themeFill="background1"/>
              </w:rPr>
              <w:lastRenderedPageBreak/>
              <w:t xml:space="preserve">Capital de trabajo de la organización (máximo un </w:t>
            </w:r>
            <w:r w:rsidR="00403243" w:rsidRPr="00294E02">
              <w:rPr>
                <w:rFonts w:asciiTheme="majorHAnsi" w:hAnsiTheme="majorHAnsi" w:cstheme="majorHAnsi"/>
                <w:b/>
                <w:shd w:val="clear" w:color="auto" w:fill="FFFFFF" w:themeFill="background1"/>
              </w:rPr>
              <w:t>3</w:t>
            </w:r>
            <w:r w:rsidR="0009504E" w:rsidRPr="00294E02">
              <w:rPr>
                <w:rFonts w:asciiTheme="majorHAnsi" w:hAnsiTheme="majorHAnsi" w:cstheme="majorHAnsi"/>
                <w:b/>
                <w:shd w:val="clear" w:color="auto" w:fill="FFFFFF" w:themeFill="background1"/>
              </w:rPr>
              <w:t>0</w:t>
            </w:r>
            <w:r w:rsidRPr="00294E02">
              <w:rPr>
                <w:rFonts w:asciiTheme="majorHAnsi" w:hAnsiTheme="majorHAnsi" w:cstheme="majorHAnsi"/>
                <w:b/>
                <w:shd w:val="clear" w:color="auto" w:fill="FFFFFF" w:themeFill="background1"/>
              </w:rPr>
              <w:t>%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Contrataciones:</w:t>
            </w:r>
            <w:r w:rsidRPr="00294E02">
              <w:rPr>
                <w:rFonts w:asciiTheme="majorHAnsi" w:hAnsiTheme="majorHAnsi" w:cstheme="majorHAnsi"/>
              </w:rPr>
              <w:t xml:space="preserve"> Comprende el gasto en remuneraciones u honorarios de trabajadores/as asociados/as al proyecto.</w:t>
            </w:r>
          </w:p>
          <w:p w14:paraId="3DBF38E3" w14:textId="77777777" w:rsidR="006732C6" w:rsidRPr="00294E02" w:rsidRDefault="006732C6" w:rsidP="006732C6">
            <w:pPr>
              <w:jc w:val="both"/>
              <w:rPr>
                <w:rFonts w:asciiTheme="majorHAnsi" w:hAnsiTheme="majorHAnsi" w:cstheme="majorHAnsi"/>
              </w:rPr>
            </w:pPr>
          </w:p>
          <w:p w14:paraId="6BF631BB"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Tales como: pago de remuneraciones para personas que se desempeñen en trabajos de logística y reparto a domicilio. </w:t>
            </w:r>
          </w:p>
          <w:p w14:paraId="5EDEC7E5" w14:textId="77777777" w:rsidR="006732C6" w:rsidRPr="00294E02" w:rsidRDefault="006732C6" w:rsidP="006732C6">
            <w:pPr>
              <w:jc w:val="both"/>
              <w:rPr>
                <w:rFonts w:asciiTheme="majorHAnsi" w:hAnsiTheme="majorHAnsi" w:cstheme="majorHAnsi"/>
              </w:rPr>
            </w:pPr>
          </w:p>
          <w:p w14:paraId="23A78ADD"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Incluye bonos por alimentación y transporte, si los hubiere, con las restricciones establecidas en los reglamentos y/o manuales del instrumento.</w:t>
            </w:r>
          </w:p>
          <w:p w14:paraId="6EE31EC2"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3BF4889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F28E924" w14:textId="77777777" w:rsidR="00EE4FAC" w:rsidRPr="00294E02" w:rsidRDefault="00EE4FAC" w:rsidP="006732C6">
            <w:pPr>
              <w:ind w:hanging="32"/>
              <w:jc w:val="both"/>
              <w:rPr>
                <w:rFonts w:asciiTheme="majorHAnsi" w:hAnsiTheme="majorHAnsi" w:cstheme="majorHAnsi"/>
              </w:rPr>
            </w:pPr>
          </w:p>
          <w:p w14:paraId="5435A3C1"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Arriendos:</w:t>
            </w:r>
            <w:r w:rsidRPr="00294E02">
              <w:rPr>
                <w:rFonts w:asciiTheme="majorHAnsi" w:hAnsiTheme="majorHAnsi" w:cstheme="majorHAnsi"/>
              </w:rPr>
              <w:t xml:space="preserve"> Comprende el gasto en arrendamiento de bienes raíces (industriales, comerciales o agrícolas), y/o las maquinarias necesarias para el desarrollo del proyecto.</w:t>
            </w:r>
          </w:p>
          <w:p w14:paraId="28D80C2A" w14:textId="77777777" w:rsidR="006732C6" w:rsidRPr="00294E02" w:rsidRDefault="006732C6" w:rsidP="006732C6">
            <w:pPr>
              <w:jc w:val="both"/>
              <w:rPr>
                <w:rFonts w:asciiTheme="majorHAnsi" w:hAnsiTheme="majorHAnsi" w:cstheme="majorHAnsi"/>
              </w:rPr>
            </w:pPr>
          </w:p>
          <w:p w14:paraId="03577410" w14:textId="048EB5AF" w:rsidR="001A5B12" w:rsidRPr="00294E02" w:rsidRDefault="00775EAB" w:rsidP="006732C6">
            <w:pPr>
              <w:jc w:val="both"/>
              <w:rPr>
                <w:rFonts w:asciiTheme="majorHAnsi" w:hAnsiTheme="majorHAnsi" w:cstheme="majorHAnsi"/>
              </w:rPr>
            </w:pPr>
            <w:r w:rsidRPr="00294E02">
              <w:rPr>
                <w:rFonts w:asciiTheme="majorHAnsi" w:hAnsiTheme="majorHAnsi" w:cstheme="majorHAnsi"/>
              </w:rPr>
              <w:t>Tales como: arriendo de centros de acopio</w:t>
            </w:r>
            <w:r w:rsidR="005B0D97">
              <w:rPr>
                <w:rFonts w:asciiTheme="majorHAnsi" w:hAnsiTheme="majorHAnsi" w:cstheme="majorHAnsi"/>
              </w:rPr>
              <w:t>.</w:t>
            </w:r>
          </w:p>
          <w:p w14:paraId="4D0C4442" w14:textId="77777777" w:rsidR="006732C6" w:rsidRPr="00294E02" w:rsidRDefault="006732C6" w:rsidP="006732C6">
            <w:pPr>
              <w:jc w:val="both"/>
              <w:rPr>
                <w:rFonts w:asciiTheme="majorHAnsi" w:hAnsiTheme="majorHAnsi" w:cstheme="majorHAnsi"/>
              </w:rPr>
            </w:pPr>
          </w:p>
          <w:p w14:paraId="6AA36586"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arrendamiento de bienes propios, de alguno de los socios/as, representantes legales o de sus respectivos cónyuges, familiares por consanguineidad y afinidad hasta el segundo grado inclusive (hijos, padre, madre y hermanos).</w:t>
            </w:r>
          </w:p>
          <w:p w14:paraId="197AC5CF" w14:textId="7954CD98"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45603E53" w14:textId="77777777" w:rsidR="00EE4FAC" w:rsidRPr="00294E02" w:rsidRDefault="00EE4FAC" w:rsidP="006732C6">
            <w:pPr>
              <w:ind w:hanging="32"/>
              <w:jc w:val="both"/>
              <w:rPr>
                <w:rFonts w:asciiTheme="majorHAnsi" w:hAnsiTheme="majorHAnsi" w:cstheme="majorHAnsi"/>
              </w:rPr>
            </w:pPr>
          </w:p>
          <w:p w14:paraId="160360E8" w14:textId="77777777" w:rsidR="001A5B12" w:rsidRPr="00294E02" w:rsidRDefault="00775EAB" w:rsidP="006732C6">
            <w:pPr>
              <w:jc w:val="both"/>
              <w:rPr>
                <w:rFonts w:asciiTheme="majorHAnsi" w:hAnsiTheme="majorHAnsi" w:cstheme="majorHAnsi"/>
              </w:rPr>
            </w:pPr>
            <w:r w:rsidRPr="00B565E8">
              <w:rPr>
                <w:rFonts w:asciiTheme="majorHAnsi" w:hAnsiTheme="majorHAnsi" w:cstheme="majorHAnsi"/>
                <w:b/>
                <w:bCs/>
              </w:rPr>
              <w:t>Insumos y materiales para el funcionamiento de la feria:</w:t>
            </w:r>
            <w:r w:rsidRPr="00294E02">
              <w:rPr>
                <w:rFonts w:asciiTheme="majorHAnsi" w:hAnsiTheme="majorHAnsi" w:cstheme="majorHAnsi"/>
              </w:rPr>
              <w:t xml:space="preserve"> Comprende los gastos en aquellos insumos y materiales que requiera la organización para un buen funcionamiento de la feria.</w:t>
            </w:r>
          </w:p>
          <w:p w14:paraId="1AA95B6E" w14:textId="77777777" w:rsidR="006732C6" w:rsidRPr="00294E02" w:rsidRDefault="006732C6" w:rsidP="006732C6">
            <w:pPr>
              <w:jc w:val="both"/>
              <w:rPr>
                <w:rFonts w:asciiTheme="majorHAnsi" w:hAnsiTheme="majorHAnsi" w:cstheme="majorHAnsi"/>
              </w:rPr>
            </w:pPr>
          </w:p>
          <w:p w14:paraId="6E2558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Por ejemplo: insumos y materiales de sanitización tales como: alcohol gel, mascarillas, guantes, agua, </w:t>
            </w:r>
            <w:r w:rsidR="006732C6" w:rsidRPr="00294E02">
              <w:rPr>
                <w:rFonts w:asciiTheme="majorHAnsi" w:hAnsiTheme="majorHAnsi" w:cstheme="majorHAnsi"/>
              </w:rPr>
              <w:t>bidones, cloro</w:t>
            </w:r>
            <w:r w:rsidRPr="00294E02">
              <w:rPr>
                <w:rFonts w:asciiTheme="majorHAnsi" w:hAnsiTheme="majorHAnsi" w:cstheme="majorHAnsi"/>
              </w:rPr>
              <w:t xml:space="preserve"> y desinfectantes. </w:t>
            </w:r>
          </w:p>
          <w:p w14:paraId="29CCF2D7" w14:textId="77777777" w:rsidR="006732C6" w:rsidRPr="00294E02" w:rsidRDefault="006732C6" w:rsidP="006732C6">
            <w:pPr>
              <w:jc w:val="both"/>
              <w:rPr>
                <w:rFonts w:asciiTheme="majorHAnsi" w:hAnsiTheme="majorHAnsi" w:cstheme="majorHAnsi"/>
              </w:rPr>
            </w:pPr>
          </w:p>
          <w:p w14:paraId="368CDC7A"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294E02" w:rsidRDefault="006732C6" w:rsidP="006732C6">
            <w:pPr>
              <w:jc w:val="both"/>
              <w:rPr>
                <w:rFonts w:asciiTheme="majorHAnsi" w:hAnsiTheme="majorHAnsi" w:cstheme="majorHAnsi"/>
              </w:rPr>
            </w:pPr>
          </w:p>
          <w:p w14:paraId="08904DCF" w14:textId="77777777" w:rsidR="001A5B12" w:rsidRPr="00294E02" w:rsidRDefault="00775EAB" w:rsidP="006732C6">
            <w:pPr>
              <w:jc w:val="both"/>
              <w:rPr>
                <w:rFonts w:asciiTheme="majorHAnsi" w:hAnsiTheme="majorHAnsi" w:cstheme="majorHAnsi"/>
              </w:rPr>
            </w:pPr>
            <w:r w:rsidRPr="00294E02">
              <w:rPr>
                <w:rFonts w:asciiTheme="majorHAnsi" w:hAnsiTheme="majorHAnsi" w:cstheme="majorHAnsi"/>
              </w:rPr>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294E02" w:rsidRDefault="00775EAB" w:rsidP="006732C6">
            <w:pPr>
              <w:ind w:hanging="32"/>
              <w:jc w:val="both"/>
              <w:rPr>
                <w:rFonts w:asciiTheme="majorHAnsi" w:hAnsiTheme="majorHAnsi" w:cstheme="majorHAnsi"/>
              </w:rPr>
            </w:pPr>
            <w:r w:rsidRPr="00294E02">
              <w:rPr>
                <w:rFonts w:asciiTheme="majorHAnsi" w:hAnsiTheme="majorHAnsi" w:cstheme="majorHAnsi"/>
              </w:rPr>
              <w:t>En este caso deberá entregar una declaración jurada de no consanguineidad en la rendición de gastos (Formato entregado por Sercotec).</w:t>
            </w:r>
          </w:p>
          <w:p w14:paraId="2A2B064B" w14:textId="7857E55B" w:rsidR="001A5B12" w:rsidRPr="00294E02" w:rsidRDefault="00775EAB" w:rsidP="006732C6">
            <w:pPr>
              <w:jc w:val="both"/>
              <w:rPr>
                <w:rFonts w:asciiTheme="majorHAnsi" w:hAnsiTheme="majorHAnsi" w:cstheme="majorHAnsi"/>
              </w:rPr>
            </w:pPr>
            <w:r w:rsidRPr="00294E02">
              <w:rPr>
                <w:rFonts w:asciiTheme="majorHAnsi" w:hAnsiTheme="majorHAnsi" w:cstheme="majorHAnsi"/>
              </w:rPr>
              <w:t xml:space="preserve">Se excluyen de este </w:t>
            </w:r>
            <w:r w:rsidR="000B2C64" w:rsidRPr="00294E02">
              <w:rPr>
                <w:rFonts w:asciiTheme="majorHAnsi" w:hAnsiTheme="majorHAnsi" w:cstheme="majorHAnsi"/>
              </w:rPr>
              <w:t>ítem</w:t>
            </w:r>
            <w:r w:rsidRPr="00294E02">
              <w:rPr>
                <w:rFonts w:asciiTheme="majorHAnsi" w:hAnsiTheme="majorHAnsi" w:cstheme="majorHAnsi"/>
              </w:rPr>
              <w:t xml:space="preserve"> materias primas que requieran los puestos de la feria (tales como: frutas, verduras, abarrotes u otros) que son vendidos en cada puesto.</w:t>
            </w:r>
          </w:p>
        </w:tc>
      </w:tr>
    </w:tbl>
    <w:p w14:paraId="6522A5C1" w14:textId="77777777" w:rsidR="00442A87" w:rsidRDefault="00442A87" w:rsidP="00040F9D">
      <w:pPr>
        <w:jc w:val="center"/>
        <w:rPr>
          <w:rFonts w:asciiTheme="majorHAnsi" w:eastAsia="gobCL" w:hAnsiTheme="majorHAnsi" w:cstheme="majorHAnsi"/>
          <w:b/>
          <w:bCs/>
          <w:color w:val="000000"/>
          <w:sz w:val="24"/>
          <w:szCs w:val="24"/>
        </w:rPr>
      </w:pPr>
      <w:bookmarkStart w:id="3" w:name="_heading=h.3znysh7" w:colFirst="0" w:colLast="0"/>
      <w:bookmarkStart w:id="4" w:name="_heading=h.2et92p0" w:colFirst="0" w:colLast="0"/>
      <w:bookmarkStart w:id="5" w:name="_Toc37759392"/>
      <w:bookmarkEnd w:id="3"/>
      <w:bookmarkEnd w:id="4"/>
    </w:p>
    <w:p w14:paraId="447AF67C" w14:textId="77777777" w:rsidR="00442A87" w:rsidRDefault="00442A87">
      <w:pPr>
        <w:rPr>
          <w:rFonts w:asciiTheme="majorHAnsi" w:eastAsia="gobCL" w:hAnsiTheme="majorHAnsi" w:cstheme="majorHAnsi"/>
          <w:b/>
          <w:bCs/>
          <w:color w:val="000000"/>
          <w:sz w:val="24"/>
          <w:szCs w:val="24"/>
        </w:rPr>
      </w:pPr>
      <w:r>
        <w:rPr>
          <w:rFonts w:asciiTheme="majorHAnsi" w:eastAsia="gobCL" w:hAnsiTheme="majorHAnsi" w:cstheme="majorHAnsi"/>
          <w:b/>
          <w:bCs/>
          <w:color w:val="000000"/>
          <w:sz w:val="24"/>
          <w:szCs w:val="24"/>
        </w:rPr>
        <w:br w:type="page"/>
      </w:r>
    </w:p>
    <w:p w14:paraId="1E026489" w14:textId="7D3DBCA5" w:rsidR="001A5B12" w:rsidRPr="00294E02" w:rsidRDefault="00775EAB" w:rsidP="00040F9D">
      <w:pPr>
        <w:jc w:val="center"/>
        <w:rPr>
          <w:rFonts w:asciiTheme="majorHAnsi" w:eastAsia="gobCL" w:hAnsiTheme="majorHAnsi" w:cstheme="majorHAnsi"/>
          <w:b/>
          <w:bCs/>
          <w:color w:val="000000"/>
          <w:sz w:val="24"/>
          <w:szCs w:val="24"/>
        </w:rPr>
      </w:pPr>
      <w:r w:rsidRPr="00294E02">
        <w:rPr>
          <w:rFonts w:asciiTheme="majorHAnsi" w:eastAsia="gobCL" w:hAnsiTheme="majorHAnsi" w:cstheme="majorHAnsi"/>
          <w:b/>
          <w:bCs/>
          <w:color w:val="000000"/>
          <w:sz w:val="24"/>
          <w:szCs w:val="24"/>
        </w:rPr>
        <w:lastRenderedPageBreak/>
        <w:t>ANEXO N° 3 DECLARACIÓN JURADA SIMPLE</w:t>
      </w:r>
      <w:bookmarkEnd w:id="5"/>
    </w:p>
    <w:p w14:paraId="5CD7922B"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(No recuperan IVA)</w:t>
      </w:r>
    </w:p>
    <w:p w14:paraId="550F5084" w14:textId="77777777" w:rsidR="001A5B12" w:rsidRPr="00294E02" w:rsidRDefault="001A5B12">
      <w:pPr>
        <w:spacing w:after="0" w:line="240" w:lineRule="auto"/>
        <w:jc w:val="both"/>
        <w:rPr>
          <w:rFonts w:asciiTheme="majorHAnsi" w:eastAsia="gobCL" w:hAnsiTheme="majorHAnsi" w:cstheme="majorHAnsi"/>
        </w:rPr>
      </w:pPr>
    </w:p>
    <w:p w14:paraId="4790AA13" w14:textId="17B09C5A" w:rsidR="001A5B12" w:rsidRPr="00294E02" w:rsidRDefault="00775EAB">
      <w:pPr>
        <w:spacing w:after="0" w:line="360" w:lineRule="auto"/>
        <w:jc w:val="both"/>
        <w:rPr>
          <w:rFonts w:asciiTheme="majorHAnsi" w:eastAsia="gobCL" w:hAnsiTheme="majorHAnsi" w:cstheme="majorHAnsi"/>
        </w:rPr>
      </w:pPr>
      <w:r w:rsidRPr="00294E02">
        <w:rPr>
          <w:rFonts w:asciiTheme="majorHAnsi" w:eastAsia="gobCL" w:hAnsiTheme="majorHAnsi" w:cstheme="majorHAnsi"/>
        </w:rPr>
        <w:t xml:space="preserve">En___________, a 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________________________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 202</w:t>
      </w:r>
      <w:r w:rsidR="00A74A27" w:rsidRPr="00294E02">
        <w:rPr>
          <w:rFonts w:asciiTheme="majorHAnsi" w:eastAsia="gobCL" w:hAnsiTheme="majorHAnsi" w:cstheme="majorHAnsi"/>
        </w:rPr>
        <w:t>2</w:t>
      </w:r>
      <w:r w:rsidRPr="00294E02">
        <w:rPr>
          <w:rFonts w:asciiTheme="majorHAnsi" w:eastAsia="gobCL" w:hAnsiTheme="majorHAnsi" w:cstheme="majorHAnsi"/>
        </w:rPr>
        <w:t>, la Feria Libre _____________________, representada por la Organización ___________________, RUT _________, representada a su vez por los dirigentes/as señor</w:t>
      </w:r>
      <w:r w:rsidR="00CD22CB">
        <w:rPr>
          <w:rFonts w:asciiTheme="majorHAnsi" w:eastAsia="gobCL" w:hAnsiTheme="majorHAnsi" w:cstheme="majorHAnsi"/>
        </w:rPr>
        <w:t>es</w:t>
      </w:r>
      <w:r w:rsidRPr="00294E02">
        <w:rPr>
          <w:rFonts w:asciiTheme="majorHAnsi" w:eastAsia="gobCL" w:hAnsiTheme="majorHAnsi" w:cstheme="majorHAnsi"/>
        </w:rPr>
        <w:t>/as:</w:t>
      </w:r>
    </w:p>
    <w:p w14:paraId="13D977BE" w14:textId="77777777" w:rsidR="001A5B12" w:rsidRPr="00294E02" w:rsidRDefault="001A5B12">
      <w:pPr>
        <w:spacing w:after="0" w:line="360" w:lineRule="auto"/>
        <w:jc w:val="both"/>
        <w:rPr>
          <w:rFonts w:asciiTheme="majorHAnsi" w:eastAsia="gobCL" w:hAnsiTheme="majorHAnsi" w:cstheme="majorHAnsi"/>
        </w:rPr>
      </w:pPr>
    </w:p>
    <w:p w14:paraId="18D36986" w14:textId="77777777" w:rsidR="001A5B12" w:rsidRPr="00294E02" w:rsidRDefault="00775EAB"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018407AF" w14:textId="3961E094" w:rsidR="001A5B12" w:rsidRPr="00294E02" w:rsidRDefault="00775EAB"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 Cargo:</w:t>
      </w:r>
      <w:r w:rsidR="00CD22CB">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41277B6C" w14:textId="77777777" w:rsidR="001A5B12" w:rsidRPr="00294E02" w:rsidRDefault="001A5B12" w:rsidP="00104148">
      <w:pPr>
        <w:spacing w:after="0" w:line="240" w:lineRule="auto"/>
        <w:ind w:left="720"/>
        <w:jc w:val="both"/>
        <w:rPr>
          <w:rFonts w:asciiTheme="majorHAnsi" w:eastAsia="gobCL" w:hAnsiTheme="majorHAnsi" w:cstheme="majorHAnsi"/>
        </w:rPr>
      </w:pPr>
    </w:p>
    <w:p w14:paraId="5DA5BBEC"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3A2746CB"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568710A0" w14:textId="77777777" w:rsidR="001A5B12" w:rsidRPr="00294E02" w:rsidRDefault="001A5B12" w:rsidP="00104148">
      <w:pPr>
        <w:spacing w:after="0" w:line="240" w:lineRule="auto"/>
        <w:ind w:left="720"/>
        <w:jc w:val="both"/>
        <w:rPr>
          <w:rFonts w:asciiTheme="majorHAnsi" w:eastAsia="gobCL" w:hAnsiTheme="majorHAnsi" w:cstheme="majorHAnsi"/>
        </w:rPr>
      </w:pPr>
    </w:p>
    <w:p w14:paraId="486B8BA9" w14:textId="77777777" w:rsidR="00104148" w:rsidRPr="00294E02" w:rsidRDefault="00104148" w:rsidP="00104148">
      <w:pPr>
        <w:numPr>
          <w:ilvl w:val="0"/>
          <w:numId w:val="2"/>
        </w:numPr>
        <w:spacing w:after="0" w:line="240" w:lineRule="auto"/>
        <w:jc w:val="both"/>
        <w:rPr>
          <w:rFonts w:asciiTheme="majorHAnsi" w:eastAsia="gobCL" w:hAnsiTheme="majorHAnsi" w:cstheme="majorHAnsi"/>
        </w:rPr>
      </w:pPr>
      <w:r w:rsidRPr="00294E02">
        <w:rPr>
          <w:rFonts w:asciiTheme="majorHAnsi" w:eastAsia="gobCL" w:hAnsiTheme="majorHAnsi" w:cstheme="majorHAnsi"/>
        </w:rPr>
        <w:t>Nombre________________________________________________</w:t>
      </w:r>
    </w:p>
    <w:p w14:paraId="60D9B260" w14:textId="77777777" w:rsidR="00104148" w:rsidRPr="00294E02" w:rsidRDefault="00104148" w:rsidP="00104148">
      <w:pPr>
        <w:spacing w:after="0" w:line="240" w:lineRule="auto"/>
        <w:ind w:left="720" w:hanging="10"/>
        <w:jc w:val="both"/>
        <w:rPr>
          <w:rFonts w:asciiTheme="majorHAnsi" w:eastAsia="gobCL" w:hAnsiTheme="majorHAnsi" w:cstheme="majorHAnsi"/>
        </w:rPr>
      </w:pPr>
      <w:r w:rsidRPr="00294E02">
        <w:rPr>
          <w:rFonts w:asciiTheme="majorHAnsi" w:eastAsia="gobCL" w:hAnsiTheme="majorHAnsi" w:cstheme="majorHAnsi"/>
        </w:rPr>
        <w:t>RUT:</w:t>
      </w:r>
      <w:r>
        <w:rPr>
          <w:rFonts w:asciiTheme="majorHAnsi" w:eastAsia="gobCL" w:hAnsiTheme="majorHAnsi" w:cstheme="majorHAnsi"/>
        </w:rPr>
        <w:t xml:space="preserve"> </w:t>
      </w:r>
      <w:r w:rsidRPr="00294E02">
        <w:rPr>
          <w:rFonts w:asciiTheme="majorHAnsi" w:eastAsia="gobCL" w:hAnsiTheme="majorHAnsi" w:cstheme="majorHAnsi"/>
        </w:rPr>
        <w:t>_____________________ Cargo:</w:t>
      </w:r>
      <w:r>
        <w:rPr>
          <w:rFonts w:asciiTheme="majorHAnsi" w:eastAsia="gobCL" w:hAnsiTheme="majorHAnsi" w:cstheme="majorHAnsi"/>
        </w:rPr>
        <w:t xml:space="preserve"> </w:t>
      </w:r>
      <w:r w:rsidRPr="00294E02">
        <w:rPr>
          <w:rFonts w:asciiTheme="majorHAnsi" w:eastAsia="gobCL" w:hAnsiTheme="majorHAnsi" w:cstheme="majorHAnsi"/>
        </w:rPr>
        <w:t>________________________</w:t>
      </w:r>
    </w:p>
    <w:p w14:paraId="0555B131" w14:textId="77777777" w:rsidR="001A5B12" w:rsidRPr="00294E02" w:rsidRDefault="001A5B12">
      <w:pPr>
        <w:spacing w:after="0" w:line="360" w:lineRule="auto"/>
        <w:ind w:left="12" w:firstLine="708"/>
        <w:jc w:val="both"/>
        <w:rPr>
          <w:rFonts w:asciiTheme="majorHAnsi" w:eastAsia="gobCL" w:hAnsiTheme="majorHAnsi" w:cstheme="majorHAnsi"/>
        </w:rPr>
      </w:pPr>
    </w:p>
    <w:p w14:paraId="437B56DA" w14:textId="5C22C510" w:rsidR="001A5B12" w:rsidRPr="00294E02" w:rsidRDefault="00775EAB">
      <w:pPr>
        <w:spacing w:after="0" w:line="360" w:lineRule="auto"/>
        <w:ind w:left="12" w:firstLine="708"/>
        <w:jc w:val="both"/>
        <w:rPr>
          <w:rFonts w:asciiTheme="majorHAnsi" w:eastAsia="gobCL" w:hAnsiTheme="majorHAnsi" w:cstheme="majorHAnsi"/>
        </w:rPr>
      </w:pPr>
      <w:r w:rsidRPr="00294E02">
        <w:rPr>
          <w:rFonts w:asciiTheme="majorHAnsi" w:eastAsia="gobCL" w:hAnsiTheme="majorHAnsi" w:cstheme="majorHAnsi"/>
        </w:rPr>
        <w:t>Marcar según corresponda</w:t>
      </w:r>
      <w:r w:rsidR="00A74A27" w:rsidRPr="00294E02">
        <w:rPr>
          <w:rFonts w:asciiTheme="majorHAnsi" w:eastAsia="gobCL" w:hAnsiTheme="majorHAnsi" w:cstheme="majorHAnsi"/>
        </w:rPr>
        <w:t>:</w:t>
      </w:r>
    </w:p>
    <w:p w14:paraId="72986BB2" w14:textId="38499F63"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o no hacen uso del crédito fiscal</w:t>
      </w:r>
      <w:r w:rsidRPr="00294E02">
        <w:rPr>
          <w:rFonts w:asciiTheme="majorHAnsi" w:eastAsia="gobCL" w:hAnsiTheme="majorHAnsi" w:cstheme="majorHAnsi"/>
        </w:rPr>
        <w:t>, lo que deberán acreditar mediante libro de compraventa, el formulario 29 y la factura.</w:t>
      </w:r>
      <w:r w:rsidRPr="00294E02">
        <w:rPr>
          <w:rFonts w:asciiTheme="majorHAnsi" w:eastAsia="Courier New" w:hAnsiTheme="majorHAnsi" w:cstheme="majorHAnsi"/>
        </w:rPr>
        <w:t> </w:t>
      </w:r>
      <w:r w:rsidRPr="00294E02">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EE1BA3"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Ew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">
                <v:stroke startarrowwidth="narrow" startarrowlength="short" endarrowwidth="narrow" endarrowlength="short"/>
                <v:textbox inset="2.53958mm,2.53958mm,2.53958mm,2.53958mm">
                  <w:txbxContent>
                    <w:p w14:paraId="414F8BDC" w14:textId="77777777" w:rsidR="00735F9F" w:rsidRDefault="00735F9F">
                      <w:pPr>
                        <w:spacing w:after="0" w:line="240" w:lineRule="auto"/>
                        <w:textDirection w:val="btLr"/>
                      </w:pPr>
                    </w:p>
                  </w:txbxContent>
                </v:textbox>
              </v:rect>
            </w:pict>
          </mc:Fallback>
        </mc:AlternateContent>
      </w:r>
    </w:p>
    <w:p w14:paraId="2F01B578" w14:textId="1CA71637" w:rsidR="001A5B12" w:rsidRPr="00294E02" w:rsidRDefault="001A5B12" w:rsidP="0096502D">
      <w:pPr>
        <w:spacing w:after="0" w:line="360" w:lineRule="auto"/>
        <w:jc w:val="both"/>
        <w:rPr>
          <w:rFonts w:asciiTheme="majorHAnsi" w:eastAsia="gobCL" w:hAnsiTheme="majorHAnsi" w:cstheme="majorHAnsi"/>
        </w:rPr>
      </w:pPr>
    </w:p>
    <w:p w14:paraId="6F9B8F2A" w14:textId="1010D6E7" w:rsidR="001A5B12" w:rsidRPr="00294E02" w:rsidRDefault="00775EAB">
      <w:pPr>
        <w:spacing w:after="0" w:line="360" w:lineRule="auto"/>
        <w:ind w:left="850"/>
        <w:jc w:val="both"/>
        <w:rPr>
          <w:rFonts w:asciiTheme="majorHAnsi" w:eastAsia="gobCL" w:hAnsiTheme="majorHAnsi" w:cstheme="majorHAnsi"/>
        </w:rPr>
      </w:pPr>
      <w:r w:rsidRPr="00294E02">
        <w:rPr>
          <w:rFonts w:asciiTheme="majorHAnsi" w:eastAsia="gobCL" w:hAnsiTheme="majorHAnsi" w:cstheme="majorHAnsi"/>
        </w:rPr>
        <w:t xml:space="preserve">Declara que </w:t>
      </w:r>
      <w:r w:rsidRPr="00294E02">
        <w:rPr>
          <w:rFonts w:asciiTheme="majorHAnsi" w:eastAsia="gobCL" w:hAnsiTheme="majorHAnsi" w:cstheme="majorHAnsi"/>
          <w:b/>
          <w:u w:val="single"/>
        </w:rPr>
        <w:t>NO</w:t>
      </w:r>
      <w:r w:rsidRPr="00294E02">
        <w:rPr>
          <w:rFonts w:asciiTheme="majorHAnsi" w:eastAsia="gobCL" w:hAnsiTheme="majorHAnsi" w:cstheme="majorHAnsi"/>
          <w:u w:val="single"/>
        </w:rPr>
        <w:t xml:space="preserve"> recuperan el IVA y que NO llevan libro de compraventa</w:t>
      </w:r>
      <w:r w:rsidRPr="00294E02">
        <w:rPr>
          <w:rFonts w:asciiTheme="majorHAnsi" w:eastAsia="gobCL" w:hAnsiTheme="majorHAnsi" w:cstheme="majorHAnsi"/>
        </w:rPr>
        <w:t>, dado que tienen el RUT ante SII pero no tienen inicio de actividades.</w:t>
      </w:r>
      <w:r w:rsidRPr="00294E02">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735F9F" w:rsidRDefault="00735F9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49AE1"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tB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BGx4pe9qc87R7xlW4GEn8GHHTjUcoHRUd8Y9/sRHHKRnzQKaFlM&#10;Y6XCveHujf29AZq1BseGBUfJYDyFNEaxQ9q8PwbTiNTJG5kLa1Ru0sJlyuJo3NvJ6/YvWP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MTRy0E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CE28647" w14:textId="77777777" w:rsidR="00735F9F" w:rsidRDefault="00735F9F">
                      <w:pPr>
                        <w:spacing w:after="0" w:line="240" w:lineRule="auto"/>
                        <w:textDirection w:val="btLr"/>
                      </w:pPr>
                    </w:p>
                  </w:txbxContent>
                </v:textbox>
              </v:rect>
            </w:pict>
          </mc:Fallback>
        </mc:AlternateContent>
      </w:r>
    </w:p>
    <w:p w14:paraId="3DD01E8B" w14:textId="36B3856D" w:rsidR="001A5B12" w:rsidRPr="00294E02" w:rsidRDefault="00775EAB">
      <w:pPr>
        <w:spacing w:after="0" w:line="360" w:lineRule="auto"/>
        <w:ind w:left="357" w:firstLine="493"/>
        <w:jc w:val="both"/>
        <w:rPr>
          <w:rFonts w:asciiTheme="majorHAnsi" w:eastAsia="gobCL" w:hAnsiTheme="majorHAnsi" w:cstheme="majorHAnsi"/>
        </w:rPr>
      </w:pPr>
      <w:r w:rsidRPr="00294E02">
        <w:rPr>
          <w:rFonts w:asciiTheme="majorHAnsi" w:eastAsia="gobCL" w:hAnsiTheme="majorHAnsi" w:cstheme="majorHAnsi"/>
        </w:rPr>
        <w:t>Dan fe de esta información los dirigentes/as de la feria con sus firmas;</w:t>
      </w:r>
    </w:p>
    <w:p w14:paraId="0A75653D" w14:textId="30C9E470" w:rsidR="0096502D" w:rsidRPr="00294E02" w:rsidRDefault="0096502D" w:rsidP="00A74A27">
      <w:pPr>
        <w:spacing w:after="0" w:line="360" w:lineRule="auto"/>
        <w:jc w:val="both"/>
        <w:rPr>
          <w:rFonts w:asciiTheme="majorHAnsi" w:eastAsia="gobCL" w:hAnsiTheme="majorHAnsi" w:cstheme="majorHAnsi"/>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E986D9B" w14:textId="77777777" w:rsidTr="00735F9F">
        <w:trPr>
          <w:trHeight w:val="538"/>
        </w:trPr>
        <w:tc>
          <w:tcPr>
            <w:tcW w:w="3131" w:type="dxa"/>
            <w:tcBorders>
              <w:top w:val="nil"/>
              <w:left w:val="nil"/>
              <w:bottom w:val="nil"/>
              <w:right w:val="nil"/>
            </w:tcBorders>
          </w:tcPr>
          <w:p w14:paraId="1A0CB10F" w14:textId="77777777" w:rsidR="0096502D" w:rsidRPr="00294E02" w:rsidRDefault="0096502D" w:rsidP="00735F9F">
            <w:pPr>
              <w:jc w:val="both"/>
              <w:rPr>
                <w:rFonts w:asciiTheme="majorHAnsi" w:eastAsia="gobCL" w:hAnsiTheme="majorHAnsi" w:cstheme="majorHAnsi"/>
              </w:rPr>
            </w:pPr>
          </w:p>
          <w:p w14:paraId="0AD4C5C3" w14:textId="77777777" w:rsidR="00A74A27" w:rsidRPr="00294E02" w:rsidRDefault="00A74A27" w:rsidP="00735F9F">
            <w:pPr>
              <w:jc w:val="both"/>
              <w:rPr>
                <w:rFonts w:asciiTheme="majorHAnsi" w:eastAsia="gobCL" w:hAnsiTheme="majorHAnsi" w:cstheme="majorHAnsi"/>
              </w:rPr>
            </w:pPr>
          </w:p>
          <w:p w14:paraId="13FEB64B" w14:textId="73F14AF0" w:rsidR="00A74A27" w:rsidRPr="00294E02" w:rsidRDefault="00A74A27" w:rsidP="00735F9F">
            <w:pPr>
              <w:jc w:val="both"/>
              <w:rPr>
                <w:rFonts w:asciiTheme="majorHAnsi" w:eastAsia="gobCL" w:hAnsiTheme="majorHAnsi" w:cstheme="majorHAnsi"/>
              </w:rPr>
            </w:pPr>
          </w:p>
        </w:tc>
        <w:tc>
          <w:tcPr>
            <w:tcW w:w="3132" w:type="dxa"/>
            <w:tcBorders>
              <w:top w:val="nil"/>
              <w:left w:val="nil"/>
              <w:bottom w:val="nil"/>
              <w:right w:val="nil"/>
            </w:tcBorders>
          </w:tcPr>
          <w:p w14:paraId="2DA4195D" w14:textId="77777777" w:rsidR="0096502D" w:rsidRPr="00294E02" w:rsidRDefault="0096502D" w:rsidP="00735F9F">
            <w:pPr>
              <w:jc w:val="both"/>
              <w:rPr>
                <w:rFonts w:asciiTheme="majorHAnsi" w:eastAsia="gobCL" w:hAnsiTheme="majorHAnsi" w:cstheme="majorHAnsi"/>
              </w:rPr>
            </w:pPr>
          </w:p>
        </w:tc>
        <w:tc>
          <w:tcPr>
            <w:tcW w:w="3132" w:type="dxa"/>
            <w:tcBorders>
              <w:top w:val="nil"/>
              <w:left w:val="nil"/>
              <w:bottom w:val="nil"/>
              <w:right w:val="nil"/>
            </w:tcBorders>
          </w:tcPr>
          <w:p w14:paraId="0B6DCE85" w14:textId="77777777" w:rsidR="0096502D" w:rsidRPr="00294E02" w:rsidRDefault="0096502D" w:rsidP="00735F9F">
            <w:pPr>
              <w:jc w:val="both"/>
              <w:rPr>
                <w:rFonts w:asciiTheme="majorHAnsi" w:eastAsia="gobCL" w:hAnsiTheme="majorHAnsi" w:cstheme="majorHAnsi"/>
              </w:rPr>
            </w:pPr>
          </w:p>
        </w:tc>
      </w:tr>
      <w:tr w:rsidR="0096502D" w:rsidRPr="00294E02" w14:paraId="446E5E3F" w14:textId="77777777" w:rsidTr="00735F9F">
        <w:tc>
          <w:tcPr>
            <w:tcW w:w="3131" w:type="dxa"/>
            <w:tcBorders>
              <w:top w:val="nil"/>
              <w:left w:val="nil"/>
              <w:bottom w:val="nil"/>
              <w:right w:val="nil"/>
            </w:tcBorders>
          </w:tcPr>
          <w:p w14:paraId="08B18A03"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1E083922"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c>
          <w:tcPr>
            <w:tcW w:w="3132" w:type="dxa"/>
            <w:tcBorders>
              <w:top w:val="nil"/>
              <w:left w:val="nil"/>
              <w:bottom w:val="nil"/>
              <w:right w:val="nil"/>
            </w:tcBorders>
          </w:tcPr>
          <w:p w14:paraId="3C848EFD"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Nombre y firma representante </w:t>
            </w:r>
          </w:p>
        </w:tc>
      </w:tr>
      <w:tr w:rsidR="0096502D" w:rsidRPr="00294E02" w14:paraId="0A3A4E97" w14:textId="77777777" w:rsidTr="00735F9F">
        <w:tc>
          <w:tcPr>
            <w:tcW w:w="3131" w:type="dxa"/>
            <w:tcBorders>
              <w:top w:val="nil"/>
              <w:left w:val="nil"/>
              <w:bottom w:val="nil"/>
              <w:right w:val="nil"/>
            </w:tcBorders>
          </w:tcPr>
          <w:p w14:paraId="592264A9"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177C9611"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c>
          <w:tcPr>
            <w:tcW w:w="3132" w:type="dxa"/>
            <w:tcBorders>
              <w:top w:val="nil"/>
              <w:left w:val="nil"/>
              <w:bottom w:val="nil"/>
              <w:right w:val="nil"/>
            </w:tcBorders>
          </w:tcPr>
          <w:p w14:paraId="2195C885" w14:textId="77777777" w:rsidR="0096502D" w:rsidRPr="00294E02" w:rsidRDefault="0096502D" w:rsidP="00735F9F">
            <w:pPr>
              <w:jc w:val="both"/>
              <w:rPr>
                <w:rFonts w:asciiTheme="majorHAnsi" w:eastAsia="gobCL" w:hAnsiTheme="majorHAnsi" w:cstheme="majorHAnsi"/>
              </w:rPr>
            </w:pPr>
            <w:r w:rsidRPr="00294E02">
              <w:rPr>
                <w:rFonts w:asciiTheme="majorHAnsi" w:eastAsia="gobCL" w:hAnsiTheme="majorHAnsi" w:cstheme="majorHAnsi"/>
              </w:rPr>
              <w:t xml:space="preserve">Rut: </w:t>
            </w:r>
          </w:p>
        </w:tc>
      </w:tr>
    </w:tbl>
    <w:p w14:paraId="4C4D7660" w14:textId="77777777" w:rsidR="0096502D" w:rsidRPr="00294E02" w:rsidRDefault="0096502D">
      <w:pPr>
        <w:spacing w:after="0" w:line="360" w:lineRule="auto"/>
        <w:ind w:left="357" w:firstLine="708"/>
        <w:jc w:val="both"/>
        <w:rPr>
          <w:rFonts w:asciiTheme="majorHAnsi" w:eastAsia="gobCL" w:hAnsiTheme="majorHAnsi" w:cstheme="majorHAnsi"/>
        </w:rPr>
      </w:pPr>
    </w:p>
    <w:p w14:paraId="03535FF9" w14:textId="77777777" w:rsidR="001A5B12" w:rsidRPr="00294E02" w:rsidRDefault="001A5B12">
      <w:pPr>
        <w:spacing w:after="0" w:line="240" w:lineRule="auto"/>
        <w:ind w:left="357" w:firstLine="708"/>
        <w:jc w:val="both"/>
        <w:rPr>
          <w:rFonts w:asciiTheme="majorHAnsi" w:eastAsia="gobCL" w:hAnsiTheme="majorHAnsi" w:cstheme="majorHAnsi"/>
        </w:rPr>
      </w:pPr>
    </w:p>
    <w:p w14:paraId="1291514E" w14:textId="0CB72973" w:rsidR="001A5B12" w:rsidRPr="00294E02" w:rsidRDefault="001A5B12">
      <w:pPr>
        <w:spacing w:after="0" w:line="240" w:lineRule="auto"/>
        <w:jc w:val="both"/>
        <w:rPr>
          <w:rFonts w:asciiTheme="majorHAnsi" w:eastAsia="gobCL" w:hAnsiTheme="majorHAnsi" w:cstheme="majorHAnsi"/>
        </w:rPr>
      </w:pPr>
    </w:p>
    <w:p w14:paraId="69BDE3D6" w14:textId="423D8DB8" w:rsidR="0096502D" w:rsidRPr="00294E02" w:rsidRDefault="0096502D">
      <w:pPr>
        <w:spacing w:after="0" w:line="240" w:lineRule="auto"/>
        <w:jc w:val="both"/>
        <w:rPr>
          <w:rFonts w:asciiTheme="majorHAnsi" w:eastAsia="gobCL" w:hAnsiTheme="majorHAnsi" w:cstheme="majorHAnsi"/>
        </w:rPr>
      </w:pPr>
    </w:p>
    <w:p w14:paraId="4E72B2DF" w14:textId="77777777" w:rsidR="0096502D" w:rsidRPr="00294E02" w:rsidRDefault="0096502D">
      <w:pPr>
        <w:spacing w:after="0" w:line="240" w:lineRule="auto"/>
        <w:jc w:val="both"/>
        <w:rPr>
          <w:rFonts w:asciiTheme="majorHAnsi" w:eastAsia="gobCL" w:hAnsiTheme="majorHAnsi" w:cstheme="majorHAnsi"/>
          <w:b/>
        </w:rPr>
      </w:pPr>
    </w:p>
    <w:p w14:paraId="60BBE06A"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pp. Organización __________</w:t>
      </w:r>
    </w:p>
    <w:p w14:paraId="229D1C59" w14:textId="77777777" w:rsidR="001A5B12" w:rsidRPr="00294E02" w:rsidRDefault="00775EAB">
      <w:pPr>
        <w:spacing w:after="0" w:line="240" w:lineRule="auto"/>
        <w:jc w:val="both"/>
        <w:rPr>
          <w:rFonts w:asciiTheme="majorHAnsi" w:eastAsia="gobCL" w:hAnsiTheme="majorHAnsi" w:cstheme="majorHAnsi"/>
          <w:b/>
        </w:rPr>
      </w:pPr>
      <w:r w:rsidRPr="00294E02">
        <w:rPr>
          <w:rFonts w:asciiTheme="majorHAnsi" w:eastAsia="gobCL" w:hAnsiTheme="majorHAnsi" w:cstheme="majorHAnsi"/>
          <w:b/>
        </w:rPr>
        <w:t xml:space="preserve">                       </w:t>
      </w:r>
    </w:p>
    <w:p w14:paraId="00555402" w14:textId="77777777" w:rsidR="001A5B12" w:rsidRPr="00294E02" w:rsidRDefault="00775EAB">
      <w:pPr>
        <w:spacing w:after="0" w:line="240" w:lineRule="auto"/>
        <w:ind w:firstLine="708"/>
        <w:jc w:val="both"/>
        <w:rPr>
          <w:rFonts w:asciiTheme="majorHAnsi" w:eastAsia="gobCL" w:hAnsiTheme="majorHAnsi" w:cstheme="majorHAnsi"/>
        </w:rPr>
      </w:pPr>
      <w:r w:rsidRPr="00294E02">
        <w:rPr>
          <w:rFonts w:asciiTheme="majorHAnsi" w:eastAsia="gobCL" w:hAnsiTheme="majorHAnsi" w:cstheme="majorHAnsi"/>
          <w:b/>
        </w:rPr>
        <w:t>Feria ___________</w:t>
      </w:r>
    </w:p>
    <w:p w14:paraId="648483C0" w14:textId="0A2E3250" w:rsidR="001A5B12" w:rsidRPr="00294E02" w:rsidRDefault="00775EAB">
      <w:pPr>
        <w:pStyle w:val="Ttulo1"/>
        <w:spacing w:before="0" w:line="240" w:lineRule="auto"/>
        <w:jc w:val="center"/>
        <w:rPr>
          <w:rFonts w:asciiTheme="majorHAnsi" w:eastAsia="gobCL" w:hAnsiTheme="majorHAnsi" w:cstheme="majorHAnsi"/>
          <w:color w:val="000000"/>
          <w:sz w:val="24"/>
          <w:szCs w:val="24"/>
        </w:rPr>
      </w:pPr>
      <w:r w:rsidRPr="00294E02">
        <w:rPr>
          <w:rFonts w:asciiTheme="majorHAnsi" w:hAnsiTheme="majorHAnsi" w:cstheme="majorHAnsi"/>
        </w:rPr>
        <w:br w:type="page"/>
      </w:r>
      <w:bookmarkStart w:id="6" w:name="_Toc37759393"/>
      <w:r w:rsidRPr="00294E02">
        <w:rPr>
          <w:rFonts w:asciiTheme="majorHAnsi" w:eastAsia="gobCL" w:hAnsiTheme="majorHAnsi" w:cstheme="majorHAnsi"/>
          <w:color w:val="000000"/>
          <w:sz w:val="24"/>
          <w:szCs w:val="24"/>
        </w:rPr>
        <w:lastRenderedPageBreak/>
        <w:t>ANEXO N° 4</w:t>
      </w:r>
      <w:r w:rsidR="0096502D" w:rsidRPr="00294E02">
        <w:rPr>
          <w:rFonts w:asciiTheme="majorHAnsi" w:eastAsia="gobCL" w:hAnsiTheme="majorHAnsi" w:cstheme="majorHAnsi"/>
          <w:color w:val="000000"/>
          <w:sz w:val="24"/>
          <w:szCs w:val="24"/>
        </w:rPr>
        <w:t>A</w:t>
      </w:r>
      <w:r w:rsidRPr="00294E02">
        <w:rPr>
          <w:rFonts w:asciiTheme="majorHAnsi" w:eastAsia="gobCL" w:hAnsiTheme="majorHAnsi" w:cstheme="majorHAnsi"/>
          <w:color w:val="000000"/>
          <w:sz w:val="24"/>
          <w:szCs w:val="24"/>
        </w:rPr>
        <w:t>. DECLARACIÓN JURADA SIMPLE</w:t>
      </w:r>
      <w:bookmarkEnd w:id="6"/>
    </w:p>
    <w:p w14:paraId="4ABF5157" w14:textId="5EE5E6E1" w:rsidR="001A5B12" w:rsidRPr="00294E02" w:rsidRDefault="00775EAB" w:rsidP="00104148">
      <w:pPr>
        <w:spacing w:after="0" w:line="240" w:lineRule="auto"/>
        <w:rPr>
          <w:rFonts w:asciiTheme="majorHAnsi" w:eastAsia="gobCL" w:hAnsiTheme="majorHAnsi" w:cstheme="majorHAnsi"/>
          <w:b/>
          <w:sz w:val="20"/>
          <w:szCs w:val="20"/>
        </w:rPr>
      </w:pPr>
      <w:r w:rsidRPr="00294E02">
        <w:rPr>
          <w:rFonts w:asciiTheme="majorHAnsi" w:eastAsia="gobCL" w:hAnsiTheme="majorHAnsi" w:cstheme="majorHAnsi"/>
          <w:b/>
          <w:sz w:val="20"/>
          <w:szCs w:val="20"/>
        </w:rPr>
        <w:t>(Para Ferias Libres con más de una organización y/o para organizaciones que cuenten con el 51% de puestos de la feria)</w:t>
      </w:r>
    </w:p>
    <w:p w14:paraId="29467692" w14:textId="77777777" w:rsidR="001A5B12" w:rsidRPr="00294E02" w:rsidRDefault="001A5B12">
      <w:pPr>
        <w:spacing w:after="0" w:line="240" w:lineRule="auto"/>
        <w:jc w:val="both"/>
        <w:rPr>
          <w:rFonts w:asciiTheme="majorHAnsi" w:eastAsia="gobCL" w:hAnsiTheme="majorHAnsi" w:cstheme="majorHAnsi"/>
        </w:rPr>
      </w:pPr>
    </w:p>
    <w:p w14:paraId="0F3F87F3"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de cada organización que compone la feria libre con nombre completo, cargo y Rut)</w:t>
      </w:r>
      <w:r w:rsidRPr="00294E02">
        <w:rPr>
          <w:rFonts w:asciiTheme="majorHAnsi" w:eastAsia="gobCL" w:hAnsiTheme="majorHAnsi" w:cstheme="majorHAnsi"/>
          <w:sz w:val="20"/>
          <w:szCs w:val="20"/>
        </w:rPr>
        <w:t xml:space="preserve">: </w:t>
      </w:r>
    </w:p>
    <w:p w14:paraId="134F1EA4"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1A5B12" w:rsidRPr="00294E02" w14:paraId="65D60341" w14:textId="77777777" w:rsidTr="00781D9C">
        <w:tc>
          <w:tcPr>
            <w:tcW w:w="2355" w:type="dxa"/>
            <w:shd w:val="clear" w:color="auto" w:fill="auto"/>
            <w:vAlign w:val="center"/>
          </w:tcPr>
          <w:p w14:paraId="5D57373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150" w:type="dxa"/>
            <w:shd w:val="clear" w:color="auto" w:fill="auto"/>
            <w:vAlign w:val="center"/>
          </w:tcPr>
          <w:p w14:paraId="75EF322B"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2071" w:type="dxa"/>
            <w:vAlign w:val="center"/>
          </w:tcPr>
          <w:p w14:paraId="746483FE"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c>
          <w:tcPr>
            <w:tcW w:w="2208" w:type="dxa"/>
            <w:shd w:val="clear" w:color="auto" w:fill="auto"/>
            <w:vAlign w:val="center"/>
          </w:tcPr>
          <w:p w14:paraId="4F28A886" w14:textId="77777777" w:rsidR="001A5B12" w:rsidRPr="00781D9C" w:rsidRDefault="00775EAB" w:rsidP="00104148">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Organización que representa</w:t>
            </w:r>
          </w:p>
        </w:tc>
      </w:tr>
      <w:tr w:rsidR="001A5B12" w:rsidRPr="00294E02" w14:paraId="2CC95F3C" w14:textId="77777777" w:rsidTr="00781D9C">
        <w:tc>
          <w:tcPr>
            <w:tcW w:w="2355" w:type="dxa"/>
            <w:shd w:val="clear" w:color="auto" w:fill="auto"/>
          </w:tcPr>
          <w:p w14:paraId="5E47C80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150" w:type="dxa"/>
            <w:shd w:val="clear" w:color="auto" w:fill="auto"/>
          </w:tcPr>
          <w:p w14:paraId="02D09DB7" w14:textId="77777777" w:rsidR="001A5B12" w:rsidRPr="00294E02" w:rsidRDefault="001A5B12">
            <w:pPr>
              <w:jc w:val="both"/>
              <w:rPr>
                <w:rFonts w:asciiTheme="majorHAnsi" w:eastAsia="gobCL" w:hAnsiTheme="majorHAnsi" w:cstheme="majorHAnsi"/>
                <w:sz w:val="20"/>
                <w:szCs w:val="20"/>
              </w:rPr>
            </w:pPr>
          </w:p>
        </w:tc>
        <w:tc>
          <w:tcPr>
            <w:tcW w:w="2071" w:type="dxa"/>
          </w:tcPr>
          <w:p w14:paraId="183F36A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c>
          <w:tcPr>
            <w:tcW w:w="2208" w:type="dxa"/>
            <w:shd w:val="clear" w:color="auto" w:fill="auto"/>
          </w:tcPr>
          <w:p w14:paraId="4C211903"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Organización </w:t>
            </w:r>
          </w:p>
        </w:tc>
      </w:tr>
      <w:tr w:rsidR="001A5B12" w:rsidRPr="00294E02" w14:paraId="0718FDCA" w14:textId="77777777" w:rsidTr="00781D9C">
        <w:tc>
          <w:tcPr>
            <w:tcW w:w="2355" w:type="dxa"/>
            <w:shd w:val="clear" w:color="auto" w:fill="auto"/>
          </w:tcPr>
          <w:p w14:paraId="44573DCA"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150" w:type="dxa"/>
            <w:shd w:val="clear" w:color="auto" w:fill="auto"/>
          </w:tcPr>
          <w:p w14:paraId="61EA42AD" w14:textId="77777777" w:rsidR="001A5B12" w:rsidRPr="00294E02" w:rsidRDefault="001A5B12">
            <w:pPr>
              <w:jc w:val="both"/>
              <w:rPr>
                <w:rFonts w:asciiTheme="majorHAnsi" w:eastAsia="gobCL" w:hAnsiTheme="majorHAnsi" w:cstheme="majorHAnsi"/>
                <w:sz w:val="20"/>
                <w:szCs w:val="20"/>
              </w:rPr>
            </w:pPr>
          </w:p>
        </w:tc>
        <w:tc>
          <w:tcPr>
            <w:tcW w:w="2071" w:type="dxa"/>
          </w:tcPr>
          <w:p w14:paraId="730CCDF2"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D45BAB8"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6FAF1E36" w14:textId="77777777" w:rsidTr="00781D9C">
        <w:tc>
          <w:tcPr>
            <w:tcW w:w="2355" w:type="dxa"/>
            <w:shd w:val="clear" w:color="auto" w:fill="auto"/>
          </w:tcPr>
          <w:p w14:paraId="64CCD2C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150" w:type="dxa"/>
            <w:shd w:val="clear" w:color="auto" w:fill="auto"/>
          </w:tcPr>
          <w:p w14:paraId="20BFC097" w14:textId="77777777" w:rsidR="001A5B12" w:rsidRPr="00294E02" w:rsidRDefault="001A5B12">
            <w:pPr>
              <w:jc w:val="both"/>
              <w:rPr>
                <w:rFonts w:asciiTheme="majorHAnsi" w:eastAsia="gobCL" w:hAnsiTheme="majorHAnsi" w:cstheme="majorHAnsi"/>
                <w:sz w:val="20"/>
                <w:szCs w:val="20"/>
              </w:rPr>
            </w:pPr>
          </w:p>
        </w:tc>
        <w:tc>
          <w:tcPr>
            <w:tcW w:w="2071" w:type="dxa"/>
          </w:tcPr>
          <w:p w14:paraId="774C2A95"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400A8C24"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Nombre Organización</w:t>
            </w:r>
          </w:p>
        </w:tc>
      </w:tr>
      <w:tr w:rsidR="001A5B12" w:rsidRPr="00294E02" w14:paraId="49285498" w14:textId="77777777" w:rsidTr="00781D9C">
        <w:tc>
          <w:tcPr>
            <w:tcW w:w="2355" w:type="dxa"/>
            <w:shd w:val="clear" w:color="auto" w:fill="auto"/>
          </w:tcPr>
          <w:p w14:paraId="2C26F55B"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n.</w:t>
            </w:r>
          </w:p>
        </w:tc>
        <w:tc>
          <w:tcPr>
            <w:tcW w:w="2150" w:type="dxa"/>
            <w:shd w:val="clear" w:color="auto" w:fill="auto"/>
          </w:tcPr>
          <w:p w14:paraId="6D9F61B9" w14:textId="77777777" w:rsidR="001A5B12" w:rsidRPr="00294E02" w:rsidRDefault="001A5B12">
            <w:pPr>
              <w:jc w:val="both"/>
              <w:rPr>
                <w:rFonts w:asciiTheme="majorHAnsi" w:eastAsia="gobCL" w:hAnsiTheme="majorHAnsi" w:cstheme="majorHAnsi"/>
                <w:sz w:val="20"/>
                <w:szCs w:val="20"/>
              </w:rPr>
            </w:pPr>
          </w:p>
        </w:tc>
        <w:tc>
          <w:tcPr>
            <w:tcW w:w="2071" w:type="dxa"/>
          </w:tcPr>
          <w:p w14:paraId="1674E2DB" w14:textId="77777777" w:rsidR="001A5B12" w:rsidRPr="00294E02" w:rsidRDefault="001A5B12">
            <w:pPr>
              <w:jc w:val="both"/>
              <w:rPr>
                <w:rFonts w:asciiTheme="majorHAnsi" w:eastAsia="gobCL" w:hAnsiTheme="majorHAnsi" w:cstheme="majorHAnsi"/>
                <w:sz w:val="20"/>
                <w:szCs w:val="20"/>
              </w:rPr>
            </w:pPr>
          </w:p>
        </w:tc>
        <w:tc>
          <w:tcPr>
            <w:tcW w:w="2208" w:type="dxa"/>
            <w:shd w:val="clear" w:color="auto" w:fill="auto"/>
          </w:tcPr>
          <w:p w14:paraId="1D2FADB9" w14:textId="77777777" w:rsidR="001A5B12" w:rsidRPr="00294E02" w:rsidRDefault="001A5B12">
            <w:pPr>
              <w:jc w:val="both"/>
              <w:rPr>
                <w:rFonts w:asciiTheme="majorHAnsi" w:eastAsia="gobCL" w:hAnsiTheme="majorHAnsi" w:cstheme="majorHAnsi"/>
                <w:sz w:val="20"/>
                <w:szCs w:val="20"/>
              </w:rPr>
            </w:pPr>
          </w:p>
        </w:tc>
      </w:tr>
    </w:tbl>
    <w:p w14:paraId="2B422283" w14:textId="77777777" w:rsidR="001A5B12" w:rsidRPr="00294E02" w:rsidRDefault="001A5B12">
      <w:pPr>
        <w:spacing w:after="0" w:line="240" w:lineRule="auto"/>
        <w:jc w:val="both"/>
        <w:rPr>
          <w:rFonts w:asciiTheme="majorHAnsi" w:eastAsia="gobCL" w:hAnsiTheme="majorHAnsi" w:cstheme="majorHAnsi"/>
          <w:sz w:val="20"/>
          <w:szCs w:val="20"/>
        </w:rPr>
      </w:pPr>
    </w:p>
    <w:p w14:paraId="2332C685"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6DF6A85E" w14:textId="77777777" w:rsidR="001A5B12" w:rsidRPr="00294E02" w:rsidRDefault="001A5B12">
      <w:pPr>
        <w:spacing w:after="0" w:line="240" w:lineRule="auto"/>
        <w:jc w:val="both"/>
        <w:rPr>
          <w:rFonts w:asciiTheme="majorHAnsi" w:eastAsia="gobCL" w:hAnsiTheme="majorHAnsi" w:cstheme="majorHAnsi"/>
          <w:sz w:val="20"/>
          <w:szCs w:val="20"/>
        </w:rPr>
      </w:pPr>
    </w:p>
    <w:p w14:paraId="2AA6060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Que vienen a conferir mandato especial a la Organización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adelante la “Organización Mandataria”, para que en su nombre y representación implemente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patrocinado por SERCOTEC, en el marco del Instrumento “Fondo de Desarrollo de Ferias Libres”. </w:t>
      </w:r>
    </w:p>
    <w:p w14:paraId="3E40FE8C" w14:textId="77777777" w:rsidR="001A5B12" w:rsidRPr="00294E02" w:rsidRDefault="001A5B12">
      <w:pPr>
        <w:spacing w:after="0" w:line="240" w:lineRule="auto"/>
        <w:jc w:val="both"/>
        <w:rPr>
          <w:rFonts w:asciiTheme="majorHAnsi" w:eastAsia="gobCL" w:hAnsiTheme="majorHAnsi" w:cstheme="majorHAnsi"/>
          <w:sz w:val="20"/>
          <w:szCs w:val="20"/>
        </w:rPr>
      </w:pPr>
    </w:p>
    <w:p w14:paraId="5E7224D0"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el ejercicio de su mandato, la Organización Mandataria deberá realizar las siguientes actividades, sin que la presente enumeración sea taxativa:</w:t>
      </w:r>
    </w:p>
    <w:p w14:paraId="5BFB253D" w14:textId="77777777" w:rsidR="001A5B12" w:rsidRPr="00294E02" w:rsidRDefault="001A5B12">
      <w:pPr>
        <w:spacing w:after="0" w:line="240" w:lineRule="auto"/>
        <w:jc w:val="both"/>
        <w:rPr>
          <w:rFonts w:asciiTheme="majorHAnsi" w:eastAsia="gobCL" w:hAnsiTheme="majorHAnsi" w:cstheme="majorHAnsi"/>
          <w:sz w:val="20"/>
          <w:szCs w:val="20"/>
        </w:rPr>
      </w:pPr>
    </w:p>
    <w:p w14:paraId="4CD081A8"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realizarse con SERCOTEC para el desarrollo del Proyecto.</w:t>
      </w:r>
    </w:p>
    <w:p w14:paraId="760AE47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1AEBB2A7"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5F31693D"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informados a los/as integrantes de la feria del avance de la ejecución de las etapas.</w:t>
      </w:r>
    </w:p>
    <w:p w14:paraId="059F2853" w14:textId="77777777" w:rsidR="001A5B12" w:rsidRPr="00294E02" w:rsidRDefault="00775EAB">
      <w:pPr>
        <w:numPr>
          <w:ilvl w:val="0"/>
          <w:numId w:val="5"/>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 participación de los integrantes de la feria con la consultora adjudicada para la ejecución de las actividades contempladas en la etapa 1.</w:t>
      </w:r>
    </w:p>
    <w:p w14:paraId="45DA9F7D"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6F25661C" w14:textId="5474CB61"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deberá, asimismo, ejecutar todos los actos y celebrar todos los contratos conducentes al mejor desempeño del presente mandato.</w:t>
      </w:r>
    </w:p>
    <w:p w14:paraId="1FAB3C87" w14:textId="038571BB" w:rsidR="0096502D" w:rsidRPr="00294E02" w:rsidRDefault="0096502D">
      <w:pPr>
        <w:spacing w:after="0" w:line="240" w:lineRule="auto"/>
        <w:jc w:val="both"/>
        <w:rPr>
          <w:rFonts w:asciiTheme="majorHAnsi" w:eastAsia="gobCL" w:hAnsiTheme="majorHAnsi" w:cstheme="majorHAnsi"/>
          <w:sz w:val="20"/>
          <w:szCs w:val="20"/>
        </w:rPr>
      </w:pPr>
    </w:p>
    <w:p w14:paraId="3168C01E" w14:textId="2E691BF5" w:rsidR="0096502D"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08CB2900" w14:textId="77777777" w:rsidR="001A5B12" w:rsidRPr="00294E02" w:rsidRDefault="001A5B12">
      <w:pPr>
        <w:spacing w:after="0" w:line="240" w:lineRule="auto"/>
        <w:jc w:val="both"/>
        <w:rPr>
          <w:rFonts w:asciiTheme="majorHAnsi" w:eastAsia="gobCL" w:hAnsiTheme="majorHAnsi" w:cstheme="majorHAnsi"/>
          <w:sz w:val="20"/>
          <w:szCs w:val="20"/>
        </w:rPr>
      </w:pPr>
    </w:p>
    <w:p w14:paraId="74F09CF8" w14:textId="45EE4A6E"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será representada legalmente, por…………………………… (quien corresponda)</w:t>
      </w:r>
      <w:r w:rsidR="00C628F9">
        <w:rPr>
          <w:rFonts w:asciiTheme="majorHAnsi" w:eastAsia="gobCL" w:hAnsiTheme="majorHAnsi" w:cstheme="majorHAnsi"/>
          <w:sz w:val="20"/>
          <w:szCs w:val="20"/>
        </w:rPr>
        <w:t>.</w:t>
      </w:r>
    </w:p>
    <w:p w14:paraId="4DC2CA3B" w14:textId="77777777" w:rsidR="001A5B12" w:rsidRPr="00294E02" w:rsidRDefault="001A5B12">
      <w:pPr>
        <w:spacing w:after="0" w:line="240" w:lineRule="auto"/>
        <w:jc w:val="both"/>
        <w:rPr>
          <w:rFonts w:asciiTheme="majorHAnsi" w:eastAsia="gobCL" w:hAnsiTheme="majorHAnsi" w:cstheme="majorHAnsi"/>
          <w:sz w:val="20"/>
          <w:szCs w:val="20"/>
        </w:rPr>
      </w:pPr>
    </w:p>
    <w:p w14:paraId="44D52841" w14:textId="734DA333"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047ABF09" w14:textId="6FF792A2" w:rsidR="0096502D" w:rsidRPr="00294E02" w:rsidRDefault="0096502D">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0968F8F6" w14:textId="77777777" w:rsidTr="0096502D">
        <w:trPr>
          <w:trHeight w:val="538"/>
        </w:trPr>
        <w:tc>
          <w:tcPr>
            <w:tcW w:w="3131" w:type="dxa"/>
            <w:tcBorders>
              <w:top w:val="nil"/>
              <w:left w:val="nil"/>
              <w:bottom w:val="nil"/>
              <w:right w:val="nil"/>
            </w:tcBorders>
          </w:tcPr>
          <w:p w14:paraId="3FAA17C3" w14:textId="06E7AA5F"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5E6522" w14:textId="77777777" w:rsidR="0096502D" w:rsidRPr="00294E02" w:rsidRDefault="0096502D">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6F5ACCA0" w14:textId="77777777" w:rsidR="0096502D" w:rsidRPr="00294E02" w:rsidRDefault="0096502D">
            <w:pPr>
              <w:jc w:val="both"/>
              <w:rPr>
                <w:rFonts w:asciiTheme="majorHAnsi" w:eastAsia="gobCL" w:hAnsiTheme="majorHAnsi" w:cstheme="majorHAnsi"/>
                <w:sz w:val="20"/>
                <w:szCs w:val="20"/>
              </w:rPr>
            </w:pPr>
          </w:p>
        </w:tc>
      </w:tr>
      <w:tr w:rsidR="0096502D" w:rsidRPr="00294E02" w14:paraId="489DDCD5" w14:textId="77777777" w:rsidTr="0096502D">
        <w:tc>
          <w:tcPr>
            <w:tcW w:w="3131" w:type="dxa"/>
            <w:tcBorders>
              <w:top w:val="nil"/>
              <w:left w:val="nil"/>
              <w:bottom w:val="nil"/>
              <w:right w:val="nil"/>
            </w:tcBorders>
          </w:tcPr>
          <w:p w14:paraId="1B2398F6" w14:textId="079F1659"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3FAFD38F" w14:textId="0D4FFE3D"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5753E5A5" w14:textId="372CE70A"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70023B2A" w14:textId="77777777" w:rsidTr="0096502D">
        <w:tc>
          <w:tcPr>
            <w:tcW w:w="3131" w:type="dxa"/>
            <w:tcBorders>
              <w:top w:val="nil"/>
              <w:left w:val="nil"/>
              <w:bottom w:val="nil"/>
              <w:right w:val="nil"/>
            </w:tcBorders>
          </w:tcPr>
          <w:p w14:paraId="6B2DB4D0" w14:textId="32A9759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537E7CCF" w14:textId="50D930AB"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3686E4BF" w14:textId="50A83915" w:rsidR="0096502D" w:rsidRPr="00294E02" w:rsidRDefault="0096502D" w:rsidP="0096502D">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07C13F00" w14:textId="42F7157D" w:rsidR="0096502D" w:rsidRPr="00294E02" w:rsidRDefault="0096502D">
      <w:pPr>
        <w:spacing w:after="0" w:line="240" w:lineRule="auto"/>
        <w:jc w:val="both"/>
        <w:rPr>
          <w:rFonts w:asciiTheme="majorHAnsi" w:eastAsia="gobCL" w:hAnsiTheme="majorHAnsi" w:cstheme="majorHAnsi"/>
        </w:rPr>
      </w:pPr>
    </w:p>
    <w:p w14:paraId="1C002C10" w14:textId="3B9DA935" w:rsidR="0096502D" w:rsidRPr="00294E02" w:rsidRDefault="0096502D">
      <w:pPr>
        <w:spacing w:after="0" w:line="240" w:lineRule="auto"/>
        <w:jc w:val="both"/>
        <w:rPr>
          <w:rFonts w:asciiTheme="majorHAnsi" w:eastAsia="gobCL" w:hAnsiTheme="majorHAnsi" w:cstheme="majorHAnsi"/>
        </w:rPr>
      </w:pPr>
    </w:p>
    <w:p w14:paraId="2A71363D" w14:textId="77777777" w:rsidR="0096502D" w:rsidRPr="00294E02" w:rsidRDefault="0096502D">
      <w:pPr>
        <w:spacing w:after="0" w:line="240" w:lineRule="auto"/>
        <w:jc w:val="both"/>
        <w:rPr>
          <w:rFonts w:asciiTheme="majorHAnsi" w:eastAsia="gobCL" w:hAnsiTheme="majorHAnsi" w:cstheme="majorHAnsi"/>
        </w:rPr>
      </w:pPr>
    </w:p>
    <w:p w14:paraId="636879D6" w14:textId="77777777" w:rsidR="0096502D" w:rsidRPr="00294E02" w:rsidRDefault="0096502D">
      <w:pPr>
        <w:spacing w:after="0" w:line="240" w:lineRule="auto"/>
        <w:jc w:val="both"/>
        <w:rPr>
          <w:rFonts w:asciiTheme="majorHAnsi" w:eastAsia="gobCL" w:hAnsiTheme="majorHAnsi" w:cstheme="majorHAnsi"/>
        </w:rPr>
      </w:pPr>
    </w:p>
    <w:p w14:paraId="0C992E39" w14:textId="3379C9B5" w:rsidR="001A5B12" w:rsidRPr="00294E02" w:rsidRDefault="00775EAB">
      <w:pPr>
        <w:pStyle w:val="Ttulo1"/>
        <w:spacing w:before="0" w:line="240" w:lineRule="auto"/>
        <w:jc w:val="center"/>
        <w:rPr>
          <w:rFonts w:asciiTheme="majorHAnsi" w:eastAsia="gobCL" w:hAnsiTheme="majorHAnsi" w:cstheme="majorHAnsi"/>
          <w:b w:val="0"/>
        </w:rPr>
      </w:pPr>
      <w:bookmarkStart w:id="7" w:name="_Toc37759394"/>
      <w:r w:rsidRPr="00294E02">
        <w:rPr>
          <w:rFonts w:asciiTheme="majorHAnsi" w:eastAsia="gobCL" w:hAnsiTheme="majorHAnsi" w:cstheme="majorHAnsi"/>
          <w:color w:val="000000"/>
          <w:sz w:val="22"/>
          <w:szCs w:val="22"/>
        </w:rPr>
        <w:lastRenderedPageBreak/>
        <w:t>ANEXO N° 4B DECLARACIÓN JURADA SIMPLE</w:t>
      </w:r>
      <w:bookmarkEnd w:id="7"/>
    </w:p>
    <w:p w14:paraId="6B8F04BD" w14:textId="77777777" w:rsidR="001A5B12" w:rsidRPr="00294E02" w:rsidRDefault="00775EAB">
      <w:pPr>
        <w:spacing w:after="0" w:line="240" w:lineRule="auto"/>
        <w:jc w:val="center"/>
        <w:rPr>
          <w:rFonts w:asciiTheme="majorHAnsi" w:eastAsia="gobCL" w:hAnsiTheme="majorHAnsi" w:cstheme="majorHAnsi"/>
          <w:b/>
        </w:rPr>
      </w:pPr>
      <w:r w:rsidRPr="00294E02">
        <w:rPr>
          <w:rFonts w:asciiTheme="majorHAnsi" w:eastAsia="gobCL" w:hAnsiTheme="majorHAnsi" w:cstheme="majorHAnsi"/>
          <w:b/>
        </w:rPr>
        <w:t xml:space="preserve">(Para Ferias Libres con una sola organización) </w:t>
      </w:r>
    </w:p>
    <w:p w14:paraId="68B5C42A" w14:textId="77777777" w:rsidR="001A5B12" w:rsidRPr="00294E02" w:rsidRDefault="001A5B12">
      <w:pPr>
        <w:spacing w:after="0" w:line="240" w:lineRule="auto"/>
        <w:jc w:val="both"/>
        <w:rPr>
          <w:rFonts w:asciiTheme="majorHAnsi" w:eastAsia="gobCL" w:hAnsiTheme="majorHAnsi" w:cstheme="majorHAnsi"/>
        </w:rPr>
      </w:pPr>
    </w:p>
    <w:p w14:paraId="203362B1"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En _________________ con fecha ______________comparece/n </w:t>
      </w:r>
      <w:r w:rsidRPr="00294E02">
        <w:rPr>
          <w:rFonts w:asciiTheme="majorHAnsi" w:eastAsia="gobCL" w:hAnsiTheme="majorHAnsi" w:cstheme="majorHAnsi"/>
          <w:color w:val="FF0000"/>
          <w:sz w:val="20"/>
          <w:szCs w:val="20"/>
        </w:rPr>
        <w:t>(individualizar a cada representante con nombre completo y Rut)</w:t>
      </w:r>
      <w:r w:rsidRPr="00294E02">
        <w:rPr>
          <w:rFonts w:asciiTheme="majorHAnsi" w:eastAsia="gobCL" w:hAnsiTheme="majorHAnsi" w:cstheme="majorHAnsi"/>
          <w:sz w:val="20"/>
          <w:szCs w:val="20"/>
        </w:rPr>
        <w:t xml:space="preserve">: </w:t>
      </w:r>
    </w:p>
    <w:p w14:paraId="6E5DD533"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aff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1A5B12" w:rsidRPr="00294E02" w14:paraId="6BB9AB10" w14:textId="77777777" w:rsidTr="00781D9C">
        <w:tc>
          <w:tcPr>
            <w:tcW w:w="3038" w:type="dxa"/>
            <w:shd w:val="clear" w:color="auto" w:fill="auto"/>
          </w:tcPr>
          <w:p w14:paraId="20C8E883"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Nombre completo</w:t>
            </w:r>
          </w:p>
        </w:tc>
        <w:tc>
          <w:tcPr>
            <w:tcW w:w="2486" w:type="dxa"/>
            <w:shd w:val="clear" w:color="auto" w:fill="auto"/>
          </w:tcPr>
          <w:p w14:paraId="568C9B1E"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RUT</w:t>
            </w:r>
          </w:p>
        </w:tc>
        <w:tc>
          <w:tcPr>
            <w:tcW w:w="3260" w:type="dxa"/>
            <w:shd w:val="clear" w:color="auto" w:fill="auto"/>
          </w:tcPr>
          <w:p w14:paraId="6B27AA35" w14:textId="77777777" w:rsidR="001A5B12" w:rsidRPr="00781D9C" w:rsidRDefault="00775EAB" w:rsidP="00781D9C">
            <w:pPr>
              <w:jc w:val="center"/>
              <w:rPr>
                <w:rFonts w:asciiTheme="majorHAnsi" w:eastAsia="gobCL" w:hAnsiTheme="majorHAnsi" w:cstheme="majorHAnsi"/>
                <w:b/>
                <w:bCs/>
                <w:sz w:val="20"/>
                <w:szCs w:val="20"/>
              </w:rPr>
            </w:pPr>
            <w:r w:rsidRPr="00781D9C">
              <w:rPr>
                <w:rFonts w:asciiTheme="majorHAnsi" w:eastAsia="gobCL" w:hAnsiTheme="majorHAnsi" w:cstheme="majorHAnsi"/>
                <w:b/>
                <w:bCs/>
                <w:sz w:val="20"/>
                <w:szCs w:val="20"/>
              </w:rPr>
              <w:t>Cargo</w:t>
            </w:r>
          </w:p>
        </w:tc>
      </w:tr>
      <w:tr w:rsidR="001A5B12" w:rsidRPr="00294E02" w14:paraId="76786521" w14:textId="77777777" w:rsidTr="00781D9C">
        <w:tc>
          <w:tcPr>
            <w:tcW w:w="3038" w:type="dxa"/>
            <w:shd w:val="clear" w:color="auto" w:fill="auto"/>
          </w:tcPr>
          <w:p w14:paraId="4CE46FBC"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1.</w:t>
            </w:r>
          </w:p>
        </w:tc>
        <w:tc>
          <w:tcPr>
            <w:tcW w:w="2486" w:type="dxa"/>
            <w:shd w:val="clear" w:color="auto" w:fill="auto"/>
          </w:tcPr>
          <w:p w14:paraId="729F60ED"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75657EF"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Presidente/a</w:t>
            </w:r>
          </w:p>
        </w:tc>
      </w:tr>
      <w:tr w:rsidR="001A5B12" w:rsidRPr="00294E02" w14:paraId="733ABF3E" w14:textId="77777777" w:rsidTr="00781D9C">
        <w:tc>
          <w:tcPr>
            <w:tcW w:w="3038" w:type="dxa"/>
            <w:shd w:val="clear" w:color="auto" w:fill="auto"/>
          </w:tcPr>
          <w:p w14:paraId="03CCA61E"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2.</w:t>
            </w:r>
          </w:p>
        </w:tc>
        <w:tc>
          <w:tcPr>
            <w:tcW w:w="2486" w:type="dxa"/>
            <w:shd w:val="clear" w:color="auto" w:fill="auto"/>
          </w:tcPr>
          <w:p w14:paraId="5D0D7B94"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694ABCD2"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Secretario/a</w:t>
            </w:r>
          </w:p>
        </w:tc>
      </w:tr>
      <w:tr w:rsidR="001A5B12" w:rsidRPr="00294E02" w14:paraId="272287BD" w14:textId="77777777" w:rsidTr="00781D9C">
        <w:tc>
          <w:tcPr>
            <w:tcW w:w="3038" w:type="dxa"/>
            <w:shd w:val="clear" w:color="auto" w:fill="auto"/>
          </w:tcPr>
          <w:p w14:paraId="2FC7B080"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3.</w:t>
            </w:r>
          </w:p>
        </w:tc>
        <w:tc>
          <w:tcPr>
            <w:tcW w:w="2486" w:type="dxa"/>
            <w:shd w:val="clear" w:color="auto" w:fill="auto"/>
          </w:tcPr>
          <w:p w14:paraId="1ACAE576" w14:textId="77777777" w:rsidR="001A5B12" w:rsidRPr="00294E02" w:rsidRDefault="001A5B12">
            <w:pPr>
              <w:jc w:val="both"/>
              <w:rPr>
                <w:rFonts w:asciiTheme="majorHAnsi" w:eastAsia="gobCL" w:hAnsiTheme="majorHAnsi" w:cstheme="majorHAnsi"/>
                <w:sz w:val="20"/>
                <w:szCs w:val="20"/>
              </w:rPr>
            </w:pPr>
          </w:p>
        </w:tc>
        <w:tc>
          <w:tcPr>
            <w:tcW w:w="3260" w:type="dxa"/>
            <w:shd w:val="clear" w:color="auto" w:fill="auto"/>
          </w:tcPr>
          <w:p w14:paraId="74D193DD" w14:textId="77777777" w:rsidR="001A5B12" w:rsidRPr="00294E02" w:rsidRDefault="00775EAB">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Tesorero/a</w:t>
            </w:r>
          </w:p>
        </w:tc>
      </w:tr>
    </w:tbl>
    <w:p w14:paraId="72BE1A46" w14:textId="77777777" w:rsidR="001A5B12" w:rsidRPr="00294E02" w:rsidRDefault="001A5B12">
      <w:pPr>
        <w:spacing w:after="0" w:line="240" w:lineRule="auto"/>
        <w:jc w:val="both"/>
        <w:rPr>
          <w:rFonts w:asciiTheme="majorHAnsi" w:eastAsia="gobCL" w:hAnsiTheme="majorHAnsi" w:cstheme="majorHAnsi"/>
          <w:sz w:val="20"/>
          <w:szCs w:val="20"/>
        </w:rPr>
      </w:pPr>
    </w:p>
    <w:p w14:paraId="0202ED9D"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Todos domiciliados para estos efectos en </w:t>
      </w:r>
      <w:r w:rsidRPr="00294E02">
        <w:rPr>
          <w:rFonts w:asciiTheme="majorHAnsi" w:eastAsia="gobCL" w:hAnsiTheme="majorHAnsi" w:cstheme="majorHAnsi"/>
          <w:color w:val="FF0000"/>
          <w:sz w:val="20"/>
          <w:szCs w:val="20"/>
        </w:rPr>
        <w:t>(señalar un domicilio común para todos los representantes de las agrupaciones),</w:t>
      </w:r>
      <w:r w:rsidRPr="00294E02">
        <w:rPr>
          <w:rFonts w:asciiTheme="majorHAnsi" w:eastAsia="gobCL" w:hAnsiTheme="majorHAnsi" w:cstheme="majorHAnsi"/>
          <w:sz w:val="20"/>
          <w:szCs w:val="20"/>
        </w:rPr>
        <w:t xml:space="preserve"> mayores de edad y quienes acreditan sus identidades con sus cédulas respectivas y exponen:</w:t>
      </w:r>
    </w:p>
    <w:p w14:paraId="45624F04" w14:textId="77777777" w:rsidR="001A5B12" w:rsidRPr="00294E02" w:rsidRDefault="001A5B12">
      <w:pPr>
        <w:spacing w:after="0" w:line="240" w:lineRule="auto"/>
        <w:jc w:val="both"/>
        <w:rPr>
          <w:rFonts w:asciiTheme="majorHAnsi" w:eastAsia="gobCL" w:hAnsiTheme="majorHAnsi" w:cstheme="majorHAnsi"/>
          <w:sz w:val="20"/>
          <w:szCs w:val="20"/>
        </w:rPr>
      </w:pPr>
    </w:p>
    <w:p w14:paraId="677E2206"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Pr="00294E02" w:rsidRDefault="001A5B12">
      <w:pPr>
        <w:spacing w:after="0" w:line="240" w:lineRule="auto"/>
        <w:jc w:val="both"/>
        <w:rPr>
          <w:rFonts w:asciiTheme="majorHAnsi" w:eastAsia="gobCL" w:hAnsiTheme="majorHAnsi" w:cstheme="majorHAnsi"/>
          <w:sz w:val="20"/>
          <w:szCs w:val="20"/>
        </w:rPr>
      </w:pPr>
    </w:p>
    <w:p w14:paraId="38DFE14A"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w:t>
      </w:r>
      <w:r w:rsidRPr="00294E02">
        <w:rPr>
          <w:rFonts w:asciiTheme="majorHAnsi" w:eastAsia="gobCL" w:hAnsiTheme="majorHAnsi" w:cstheme="majorHAnsi"/>
          <w:color w:val="FF0000"/>
          <w:sz w:val="20"/>
          <w:szCs w:val="20"/>
        </w:rPr>
        <w:t xml:space="preserve">individualizar nombre de la organización y RUT), </w:t>
      </w:r>
      <w:r w:rsidRPr="00294E02">
        <w:rPr>
          <w:rFonts w:asciiTheme="majorHAnsi" w:eastAsia="gobCL" w:hAnsiTheme="majorHAnsi" w:cstheme="majorHAnsi"/>
          <w:sz w:val="20"/>
          <w:szCs w:val="20"/>
        </w:rPr>
        <w:t xml:space="preserve">en su nombre y representación implementará todas las actividades tendientes al desarrollo y la ejecución del proyecto denominado </w:t>
      </w:r>
      <w:r w:rsidRPr="00294E02">
        <w:rPr>
          <w:rFonts w:asciiTheme="majorHAnsi" w:eastAsia="gobCL" w:hAnsiTheme="majorHAnsi" w:cstheme="majorHAnsi"/>
          <w:color w:val="FF0000"/>
          <w:sz w:val="20"/>
          <w:szCs w:val="20"/>
        </w:rPr>
        <w:t>(nombre del proyecto),</w:t>
      </w:r>
      <w:r w:rsidRPr="00294E02">
        <w:rPr>
          <w:rFonts w:asciiTheme="majorHAnsi" w:eastAsia="gobCL" w:hAnsiTheme="majorHAnsi" w:cstheme="majorHAnsi"/>
          <w:sz w:val="20"/>
          <w:szCs w:val="20"/>
        </w:rPr>
        <w:t xml:space="preserve"> en adelante “el Proyecto, patrocinado por SERCOTEC, en el marco del instrumento “Fondo de Desarrollo de Ferias Libres”.</w:t>
      </w:r>
    </w:p>
    <w:p w14:paraId="7FD2B403" w14:textId="77777777" w:rsidR="001A5B12" w:rsidRPr="00294E02" w:rsidRDefault="001A5B12">
      <w:pPr>
        <w:spacing w:after="0" w:line="240" w:lineRule="auto"/>
        <w:jc w:val="both"/>
        <w:rPr>
          <w:rFonts w:asciiTheme="majorHAnsi" w:eastAsia="gobCL" w:hAnsiTheme="majorHAnsi" w:cstheme="majorHAnsi"/>
          <w:sz w:val="20"/>
          <w:szCs w:val="20"/>
        </w:rPr>
      </w:pPr>
    </w:p>
    <w:p w14:paraId="5150D904"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Como único representante de la Feria Libre, la Organización Representante deberá realizar las siguientes actividades, sin que la presente enumeración sea taxativa:</w:t>
      </w:r>
    </w:p>
    <w:p w14:paraId="25A24718" w14:textId="77777777" w:rsidR="001A5B12" w:rsidRPr="00294E02" w:rsidRDefault="001A5B12">
      <w:pPr>
        <w:spacing w:after="0" w:line="240" w:lineRule="auto"/>
        <w:jc w:val="both"/>
        <w:rPr>
          <w:rFonts w:asciiTheme="majorHAnsi" w:eastAsia="gobCL" w:hAnsiTheme="majorHAnsi" w:cstheme="majorHAnsi"/>
          <w:sz w:val="20"/>
          <w:szCs w:val="20"/>
        </w:rPr>
      </w:pPr>
    </w:p>
    <w:p w14:paraId="5D8E38FC"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Coordinar las actividades a realizar con SERCOTEC para el desarrollo del Proyecto.</w:t>
      </w:r>
    </w:p>
    <w:p w14:paraId="342D1083"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Rendir al Agente Operador SERCOTEC que corresponda, los gastos en que haya incurrido en la ejecución del proyecto </w:t>
      </w:r>
      <w:r w:rsidRPr="00294E02">
        <w:rPr>
          <w:rFonts w:asciiTheme="majorHAnsi" w:eastAsia="gobCL" w:hAnsiTheme="majorHAnsi" w:cstheme="majorHAnsi"/>
          <w:color w:val="FF0000"/>
          <w:sz w:val="20"/>
          <w:szCs w:val="20"/>
        </w:rPr>
        <w:t>(indicar nombre del proyecto),</w:t>
      </w:r>
      <w:r w:rsidRPr="00294E02">
        <w:rPr>
          <w:rFonts w:asciiTheme="majorHAnsi" w:eastAsia="gobCL" w:hAnsiTheme="majorHAnsi" w:cstheme="majorHAnsi"/>
          <w:color w:val="000000"/>
          <w:sz w:val="20"/>
          <w:szCs w:val="20"/>
        </w:rPr>
        <w:t xml:space="preserve"> con la documentación contable que correspondiere, a nombre de la organización.</w:t>
      </w:r>
    </w:p>
    <w:p w14:paraId="3FDF39D2"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Facilitar la ejecución del plan de trabajo a implementar por un gestor de feria contratado por el AOS.</w:t>
      </w:r>
    </w:p>
    <w:p w14:paraId="71BA0B06"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Mantener informado a los/as integrantes de la feria del avance de la ejecución de las etapas.</w:t>
      </w:r>
    </w:p>
    <w:p w14:paraId="0945C7F0" w14:textId="77777777" w:rsidR="001A5B12" w:rsidRPr="00294E02" w:rsidRDefault="00775EAB">
      <w:pPr>
        <w:numPr>
          <w:ilvl w:val="0"/>
          <w:numId w:val="6"/>
        </w:numPr>
        <w:pBdr>
          <w:top w:val="nil"/>
          <w:left w:val="nil"/>
          <w:bottom w:val="nil"/>
          <w:right w:val="nil"/>
          <w:between w:val="nil"/>
        </w:pBdr>
        <w:spacing w:after="0" w:line="240" w:lineRule="auto"/>
        <w:jc w:val="both"/>
        <w:rPr>
          <w:rFonts w:asciiTheme="majorHAnsi" w:eastAsia="gobCL" w:hAnsiTheme="majorHAnsi" w:cstheme="majorHAnsi"/>
          <w:color w:val="000000"/>
          <w:sz w:val="20"/>
          <w:szCs w:val="20"/>
        </w:rPr>
      </w:pPr>
      <w:r w:rsidRPr="00294E02">
        <w:rPr>
          <w:rFonts w:asciiTheme="majorHAnsi" w:eastAsia="gobCL" w:hAnsiTheme="majorHAnsi" w:cstheme="majorHAnsi"/>
          <w:color w:val="000000"/>
          <w:sz w:val="20"/>
          <w:szCs w:val="20"/>
        </w:rPr>
        <w:t xml:space="preserve">Coordinar la participación de los integrantes de la feria con </w:t>
      </w:r>
      <w:r w:rsidRPr="00294E02">
        <w:rPr>
          <w:rFonts w:asciiTheme="majorHAnsi" w:eastAsia="gobCL" w:hAnsiTheme="majorHAnsi" w:cstheme="majorHAnsi"/>
          <w:sz w:val="20"/>
          <w:szCs w:val="20"/>
        </w:rPr>
        <w:t xml:space="preserve">el Agente Operador de Sercotec </w:t>
      </w:r>
      <w:r w:rsidRPr="00294E02">
        <w:rPr>
          <w:rFonts w:asciiTheme="majorHAnsi" w:eastAsia="gobCL" w:hAnsiTheme="majorHAnsi" w:cstheme="majorHAnsi"/>
          <w:color w:val="000000"/>
          <w:sz w:val="20"/>
          <w:szCs w:val="20"/>
        </w:rPr>
        <w:t xml:space="preserve">para la ejecución de las actividades contempladas </w:t>
      </w:r>
      <w:r w:rsidRPr="00294E02">
        <w:rPr>
          <w:rFonts w:asciiTheme="majorHAnsi" w:eastAsia="gobCL" w:hAnsiTheme="majorHAnsi" w:cstheme="majorHAnsi"/>
          <w:sz w:val="20"/>
          <w:szCs w:val="20"/>
        </w:rPr>
        <w:t>durante la ejecución.</w:t>
      </w:r>
    </w:p>
    <w:p w14:paraId="5514053F" w14:textId="77777777" w:rsidR="001A5B12" w:rsidRPr="00294E02" w:rsidRDefault="001A5B12">
      <w:pPr>
        <w:pBdr>
          <w:top w:val="nil"/>
          <w:left w:val="nil"/>
          <w:bottom w:val="nil"/>
          <w:right w:val="nil"/>
          <w:between w:val="nil"/>
        </w:pBdr>
        <w:spacing w:after="0" w:line="240" w:lineRule="auto"/>
        <w:ind w:left="720" w:hanging="720"/>
        <w:jc w:val="both"/>
        <w:rPr>
          <w:rFonts w:asciiTheme="majorHAnsi" w:eastAsia="gobCL" w:hAnsiTheme="majorHAnsi" w:cstheme="majorHAnsi"/>
          <w:color w:val="000000"/>
          <w:sz w:val="20"/>
          <w:szCs w:val="20"/>
        </w:rPr>
      </w:pPr>
    </w:p>
    <w:p w14:paraId="7C1A3187" w14:textId="33C21252"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Representante deberá, asimismo, ejecutar todos los actos y celebrar todos los contratos conducentes al mejor desarrollo del Proyecto.</w:t>
      </w:r>
    </w:p>
    <w:p w14:paraId="67D45041" w14:textId="77777777" w:rsidR="0096502D" w:rsidRPr="00294E02" w:rsidRDefault="0096502D">
      <w:pPr>
        <w:spacing w:after="0" w:line="240" w:lineRule="auto"/>
        <w:jc w:val="both"/>
        <w:rPr>
          <w:rFonts w:asciiTheme="majorHAnsi" w:eastAsia="gobCL" w:hAnsiTheme="majorHAnsi" w:cstheme="majorHAnsi"/>
          <w:sz w:val="20"/>
          <w:szCs w:val="20"/>
        </w:rPr>
      </w:pPr>
    </w:p>
    <w:p w14:paraId="13EAFA9D" w14:textId="514DF231" w:rsidR="001A5B12" w:rsidRPr="00294E02" w:rsidRDefault="0096502D">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Además, la organización </w:t>
      </w:r>
      <w:r w:rsidRPr="00294E02">
        <w:rPr>
          <w:rFonts w:asciiTheme="majorHAnsi" w:eastAsia="gobCL" w:hAnsiTheme="majorHAnsi" w:cstheme="majorHAnsi"/>
          <w:color w:val="FF0000"/>
          <w:sz w:val="20"/>
          <w:szCs w:val="20"/>
        </w:rPr>
        <w:t>Mandataria</w:t>
      </w:r>
      <w:r w:rsidRPr="00294E02">
        <w:rPr>
          <w:rFonts w:asciiTheme="majorHAnsi" w:eastAsia="gobCL" w:hAnsiTheme="majorHAnsi" w:cstheme="majorHAnsi"/>
          <w:sz w:val="20"/>
          <w:szCs w:val="20"/>
        </w:rPr>
        <w:t xml:space="preserve"> declarará que mantendrá informado a sus asociados tanto de la postulación como de la ejecución del programa</w:t>
      </w:r>
    </w:p>
    <w:p w14:paraId="36512E4C" w14:textId="77777777" w:rsidR="0096502D" w:rsidRPr="00294E02" w:rsidRDefault="0096502D">
      <w:pPr>
        <w:spacing w:after="0" w:line="240" w:lineRule="auto"/>
        <w:jc w:val="both"/>
        <w:rPr>
          <w:rFonts w:asciiTheme="majorHAnsi" w:eastAsia="gobCL" w:hAnsiTheme="majorHAnsi" w:cstheme="majorHAnsi"/>
          <w:sz w:val="20"/>
          <w:szCs w:val="20"/>
        </w:rPr>
      </w:pPr>
    </w:p>
    <w:p w14:paraId="389D022C"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La organización será representada por (quien corresponda)</w:t>
      </w:r>
    </w:p>
    <w:p w14:paraId="7A69211B" w14:textId="77777777" w:rsidR="001A5B12" w:rsidRPr="00294E02" w:rsidRDefault="00775EAB">
      <w:pPr>
        <w:spacing w:after="0" w:line="240" w:lineRule="auto"/>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En comprobante y previa lectura firman los comparecientes:</w:t>
      </w:r>
    </w:p>
    <w:p w14:paraId="2E2801D2" w14:textId="77777777" w:rsidR="001A5B12" w:rsidRPr="00294E02" w:rsidRDefault="001A5B12">
      <w:pPr>
        <w:spacing w:after="0" w:line="240" w:lineRule="auto"/>
        <w:jc w:val="both"/>
        <w:rPr>
          <w:rFonts w:asciiTheme="majorHAnsi" w:eastAsia="gobCL" w:hAnsiTheme="majorHAnsi" w:cstheme="maj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96502D" w:rsidRPr="00294E02" w14:paraId="35CFEF54" w14:textId="77777777" w:rsidTr="00735F9F">
        <w:trPr>
          <w:trHeight w:val="538"/>
        </w:trPr>
        <w:tc>
          <w:tcPr>
            <w:tcW w:w="3131" w:type="dxa"/>
            <w:tcBorders>
              <w:top w:val="nil"/>
              <w:left w:val="nil"/>
              <w:bottom w:val="nil"/>
              <w:right w:val="nil"/>
            </w:tcBorders>
          </w:tcPr>
          <w:p w14:paraId="662DD133" w14:textId="77777777" w:rsidR="0096502D" w:rsidRPr="00294E02" w:rsidRDefault="0096502D" w:rsidP="00735F9F">
            <w:pPr>
              <w:jc w:val="both"/>
              <w:rPr>
                <w:rFonts w:asciiTheme="majorHAnsi" w:eastAsia="gobCL" w:hAnsiTheme="majorHAnsi" w:cstheme="majorHAnsi"/>
                <w:sz w:val="20"/>
                <w:szCs w:val="20"/>
              </w:rPr>
            </w:pPr>
            <w:bookmarkStart w:id="8" w:name="_heading=h.3rdcrjn" w:colFirst="0" w:colLast="0"/>
            <w:bookmarkEnd w:id="8"/>
          </w:p>
        </w:tc>
        <w:tc>
          <w:tcPr>
            <w:tcW w:w="3132" w:type="dxa"/>
            <w:tcBorders>
              <w:top w:val="nil"/>
              <w:left w:val="nil"/>
              <w:bottom w:val="nil"/>
              <w:right w:val="nil"/>
            </w:tcBorders>
          </w:tcPr>
          <w:p w14:paraId="06BF7D6E" w14:textId="77777777" w:rsidR="0096502D" w:rsidRPr="00294E02" w:rsidRDefault="0096502D" w:rsidP="00735F9F">
            <w:pPr>
              <w:jc w:val="both"/>
              <w:rPr>
                <w:rFonts w:asciiTheme="majorHAnsi" w:eastAsia="gobCL" w:hAnsiTheme="majorHAnsi" w:cstheme="majorHAnsi"/>
                <w:sz w:val="20"/>
                <w:szCs w:val="20"/>
              </w:rPr>
            </w:pPr>
          </w:p>
        </w:tc>
        <w:tc>
          <w:tcPr>
            <w:tcW w:w="3132" w:type="dxa"/>
            <w:tcBorders>
              <w:top w:val="nil"/>
              <w:left w:val="nil"/>
              <w:bottom w:val="nil"/>
              <w:right w:val="nil"/>
            </w:tcBorders>
          </w:tcPr>
          <w:p w14:paraId="7B3B87A6" w14:textId="77777777" w:rsidR="0096502D" w:rsidRPr="00294E02" w:rsidRDefault="0096502D" w:rsidP="00735F9F">
            <w:pPr>
              <w:jc w:val="both"/>
              <w:rPr>
                <w:rFonts w:asciiTheme="majorHAnsi" w:eastAsia="gobCL" w:hAnsiTheme="majorHAnsi" w:cstheme="majorHAnsi"/>
                <w:sz w:val="20"/>
                <w:szCs w:val="20"/>
              </w:rPr>
            </w:pPr>
          </w:p>
        </w:tc>
      </w:tr>
      <w:tr w:rsidR="0096502D" w:rsidRPr="00294E02" w14:paraId="70B86A0D" w14:textId="77777777" w:rsidTr="00735F9F">
        <w:tc>
          <w:tcPr>
            <w:tcW w:w="3131" w:type="dxa"/>
            <w:tcBorders>
              <w:top w:val="nil"/>
              <w:left w:val="nil"/>
              <w:bottom w:val="nil"/>
              <w:right w:val="nil"/>
            </w:tcBorders>
          </w:tcPr>
          <w:p w14:paraId="051D4575"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4EFE481C"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c>
          <w:tcPr>
            <w:tcW w:w="3132" w:type="dxa"/>
            <w:tcBorders>
              <w:top w:val="nil"/>
              <w:left w:val="nil"/>
              <w:bottom w:val="nil"/>
              <w:right w:val="nil"/>
            </w:tcBorders>
          </w:tcPr>
          <w:p w14:paraId="0C21334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Nombre y firma representante </w:t>
            </w:r>
          </w:p>
        </w:tc>
      </w:tr>
      <w:tr w:rsidR="0096502D" w:rsidRPr="00294E02" w14:paraId="319FFC7B" w14:textId="77777777" w:rsidTr="00735F9F">
        <w:tc>
          <w:tcPr>
            <w:tcW w:w="3131" w:type="dxa"/>
            <w:tcBorders>
              <w:top w:val="nil"/>
              <w:left w:val="nil"/>
              <w:bottom w:val="nil"/>
              <w:right w:val="nil"/>
            </w:tcBorders>
          </w:tcPr>
          <w:p w14:paraId="6DC97752"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4F375B4"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c>
          <w:tcPr>
            <w:tcW w:w="3132" w:type="dxa"/>
            <w:tcBorders>
              <w:top w:val="nil"/>
              <w:left w:val="nil"/>
              <w:bottom w:val="nil"/>
              <w:right w:val="nil"/>
            </w:tcBorders>
          </w:tcPr>
          <w:p w14:paraId="6AF77066" w14:textId="77777777" w:rsidR="0096502D" w:rsidRPr="00294E02" w:rsidRDefault="0096502D" w:rsidP="00735F9F">
            <w:pPr>
              <w:jc w:val="both"/>
              <w:rPr>
                <w:rFonts w:asciiTheme="majorHAnsi" w:eastAsia="gobCL" w:hAnsiTheme="majorHAnsi" w:cstheme="majorHAnsi"/>
                <w:sz w:val="20"/>
                <w:szCs w:val="20"/>
              </w:rPr>
            </w:pPr>
            <w:r w:rsidRPr="00294E02">
              <w:rPr>
                <w:rFonts w:asciiTheme="majorHAnsi" w:eastAsia="gobCL" w:hAnsiTheme="majorHAnsi" w:cstheme="majorHAnsi"/>
                <w:sz w:val="20"/>
                <w:szCs w:val="20"/>
              </w:rPr>
              <w:t xml:space="preserve">Rut: </w:t>
            </w:r>
          </w:p>
        </w:tc>
      </w:tr>
    </w:tbl>
    <w:p w14:paraId="4FDA9640" w14:textId="77777777" w:rsidR="001A5B12" w:rsidRPr="00294E02" w:rsidRDefault="00775EAB">
      <w:pPr>
        <w:jc w:val="both"/>
        <w:rPr>
          <w:rFonts w:asciiTheme="majorHAnsi" w:eastAsia="gobCL" w:hAnsiTheme="majorHAnsi" w:cstheme="majorHAnsi"/>
          <w:b/>
          <w:sz w:val="20"/>
          <w:szCs w:val="20"/>
        </w:rPr>
      </w:pPr>
      <w:r w:rsidRPr="00294E02">
        <w:rPr>
          <w:rFonts w:asciiTheme="majorHAnsi" w:hAnsiTheme="majorHAnsi" w:cstheme="majorHAnsi"/>
          <w:sz w:val="20"/>
          <w:szCs w:val="20"/>
        </w:rPr>
        <w:br w:type="page"/>
      </w:r>
    </w:p>
    <w:p w14:paraId="669A2FD4" w14:textId="77777777" w:rsidR="00D47B7A" w:rsidRPr="00294E02" w:rsidRDefault="00D47B7A" w:rsidP="00D47B7A">
      <w:pPr>
        <w:pStyle w:val="Ttulo1"/>
        <w:spacing w:before="0" w:line="240" w:lineRule="auto"/>
        <w:jc w:val="center"/>
        <w:rPr>
          <w:rFonts w:asciiTheme="majorHAnsi" w:eastAsia="gobCL" w:hAnsiTheme="majorHAnsi" w:cstheme="majorHAnsi"/>
          <w:color w:val="000000"/>
          <w:sz w:val="22"/>
          <w:szCs w:val="22"/>
        </w:rPr>
      </w:pPr>
      <w:bookmarkStart w:id="9" w:name="_Toc37759395"/>
      <w:r w:rsidRPr="00294E02">
        <w:rPr>
          <w:rFonts w:asciiTheme="majorHAnsi" w:eastAsia="gobCL" w:hAnsiTheme="majorHAnsi" w:cstheme="majorHAnsi"/>
          <w:color w:val="000000"/>
          <w:sz w:val="22"/>
          <w:szCs w:val="22"/>
        </w:rPr>
        <w:lastRenderedPageBreak/>
        <w:t xml:space="preserve">ANEXO N° 5 LISTADO DE </w:t>
      </w:r>
      <w:r>
        <w:rPr>
          <w:rFonts w:asciiTheme="majorHAnsi" w:eastAsia="gobCL" w:hAnsiTheme="majorHAnsi" w:cstheme="majorHAnsi"/>
          <w:color w:val="000000"/>
          <w:sz w:val="22"/>
          <w:szCs w:val="22"/>
        </w:rPr>
        <w:t>SOCIOS</w:t>
      </w:r>
      <w:r w:rsidRPr="00294E02">
        <w:rPr>
          <w:rFonts w:asciiTheme="majorHAnsi" w:eastAsia="gobCL" w:hAnsiTheme="majorHAnsi" w:cstheme="majorHAnsi"/>
          <w:color w:val="000000"/>
          <w:sz w:val="22"/>
          <w:szCs w:val="22"/>
        </w:rPr>
        <w:t xml:space="preserve"> QUE COMPONEN</w:t>
      </w:r>
      <w:r>
        <w:rPr>
          <w:rFonts w:asciiTheme="majorHAnsi" w:eastAsia="gobCL" w:hAnsiTheme="majorHAnsi" w:cstheme="majorHAnsi"/>
          <w:color w:val="000000"/>
          <w:sz w:val="22"/>
          <w:szCs w:val="22"/>
        </w:rPr>
        <w:t xml:space="preserve"> LA FERIA Y QUE PARTICIPARÁN DEL PROYECTO</w:t>
      </w:r>
      <w:bookmarkEnd w:id="9"/>
    </w:p>
    <w:p w14:paraId="47211715" w14:textId="77777777" w:rsidR="001A5B12" w:rsidRPr="00294E02" w:rsidRDefault="001A5B12">
      <w:pPr>
        <w:spacing w:after="0" w:line="240" w:lineRule="auto"/>
        <w:jc w:val="both"/>
        <w:rPr>
          <w:rFonts w:asciiTheme="majorHAnsi" w:eastAsia="gobCL" w:hAnsiTheme="majorHAnsi" w:cstheme="majorHAnsi"/>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rsidRPr="00294E02" w14:paraId="641777A4" w14:textId="77777777">
        <w:trPr>
          <w:jc w:val="center"/>
        </w:trPr>
        <w:tc>
          <w:tcPr>
            <w:tcW w:w="593" w:type="dxa"/>
            <w:shd w:val="clear" w:color="auto" w:fill="auto"/>
            <w:vAlign w:val="center"/>
          </w:tcPr>
          <w:p w14:paraId="5B7F6BE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w:t>
            </w:r>
          </w:p>
        </w:tc>
        <w:tc>
          <w:tcPr>
            <w:tcW w:w="2421" w:type="dxa"/>
            <w:shd w:val="clear" w:color="auto" w:fill="auto"/>
            <w:vAlign w:val="center"/>
          </w:tcPr>
          <w:p w14:paraId="425C4122"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Nombre</w:t>
            </w:r>
          </w:p>
        </w:tc>
        <w:tc>
          <w:tcPr>
            <w:tcW w:w="2863" w:type="dxa"/>
            <w:shd w:val="clear" w:color="auto" w:fill="auto"/>
            <w:vAlign w:val="center"/>
          </w:tcPr>
          <w:p w14:paraId="683B8D9D"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Apellidos</w:t>
            </w:r>
          </w:p>
        </w:tc>
        <w:tc>
          <w:tcPr>
            <w:tcW w:w="2693" w:type="dxa"/>
            <w:shd w:val="clear" w:color="auto" w:fill="auto"/>
            <w:vAlign w:val="center"/>
          </w:tcPr>
          <w:p w14:paraId="4FB4BF30" w14:textId="77777777" w:rsidR="001A5B12" w:rsidRPr="00294E02" w:rsidRDefault="00775EAB" w:rsidP="00CA70BE">
            <w:pPr>
              <w:jc w:val="center"/>
              <w:rPr>
                <w:rFonts w:asciiTheme="majorHAnsi" w:eastAsia="gobCL" w:hAnsiTheme="majorHAnsi" w:cstheme="majorHAnsi"/>
                <w:b/>
                <w:sz w:val="20"/>
                <w:szCs w:val="20"/>
              </w:rPr>
            </w:pPr>
            <w:r w:rsidRPr="00294E02">
              <w:rPr>
                <w:rFonts w:asciiTheme="majorHAnsi" w:eastAsia="gobCL" w:hAnsiTheme="majorHAnsi" w:cstheme="majorHAnsi"/>
                <w:b/>
                <w:sz w:val="20"/>
                <w:szCs w:val="20"/>
              </w:rPr>
              <w:t>RUT</w:t>
            </w:r>
          </w:p>
        </w:tc>
      </w:tr>
      <w:tr w:rsidR="001A5B12" w:rsidRPr="00294E02" w14:paraId="6DC6AFF8" w14:textId="77777777">
        <w:trPr>
          <w:jc w:val="center"/>
        </w:trPr>
        <w:tc>
          <w:tcPr>
            <w:tcW w:w="593" w:type="dxa"/>
            <w:shd w:val="clear" w:color="auto" w:fill="auto"/>
          </w:tcPr>
          <w:p w14:paraId="7355BB4C"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w:t>
            </w:r>
          </w:p>
        </w:tc>
        <w:tc>
          <w:tcPr>
            <w:tcW w:w="2421" w:type="dxa"/>
            <w:shd w:val="clear" w:color="auto" w:fill="auto"/>
          </w:tcPr>
          <w:p w14:paraId="3AFF41F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D92047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5C2D088" w14:textId="77777777" w:rsidR="001A5B12" w:rsidRPr="00294E02" w:rsidRDefault="001A5B12">
            <w:pPr>
              <w:jc w:val="both"/>
              <w:rPr>
                <w:rFonts w:asciiTheme="majorHAnsi" w:eastAsia="gobCL" w:hAnsiTheme="majorHAnsi" w:cstheme="majorHAnsi"/>
                <w:b/>
              </w:rPr>
            </w:pPr>
          </w:p>
        </w:tc>
      </w:tr>
      <w:tr w:rsidR="001A5B12" w:rsidRPr="00294E02" w14:paraId="22F24AAF" w14:textId="77777777">
        <w:trPr>
          <w:jc w:val="center"/>
        </w:trPr>
        <w:tc>
          <w:tcPr>
            <w:tcW w:w="593" w:type="dxa"/>
            <w:shd w:val="clear" w:color="auto" w:fill="auto"/>
          </w:tcPr>
          <w:p w14:paraId="7A59B0A1"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2</w:t>
            </w:r>
          </w:p>
        </w:tc>
        <w:tc>
          <w:tcPr>
            <w:tcW w:w="2421" w:type="dxa"/>
            <w:shd w:val="clear" w:color="auto" w:fill="auto"/>
          </w:tcPr>
          <w:p w14:paraId="5DDA1449"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24921D8"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AA40F79" w14:textId="77777777" w:rsidR="001A5B12" w:rsidRPr="00294E02" w:rsidRDefault="001A5B12">
            <w:pPr>
              <w:jc w:val="both"/>
              <w:rPr>
                <w:rFonts w:asciiTheme="majorHAnsi" w:eastAsia="gobCL" w:hAnsiTheme="majorHAnsi" w:cstheme="majorHAnsi"/>
                <w:b/>
              </w:rPr>
            </w:pPr>
          </w:p>
        </w:tc>
      </w:tr>
      <w:tr w:rsidR="001A5B12" w:rsidRPr="00294E02" w14:paraId="0B485EF7" w14:textId="77777777">
        <w:trPr>
          <w:jc w:val="center"/>
        </w:trPr>
        <w:tc>
          <w:tcPr>
            <w:tcW w:w="593" w:type="dxa"/>
            <w:shd w:val="clear" w:color="auto" w:fill="auto"/>
          </w:tcPr>
          <w:p w14:paraId="4427D81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3</w:t>
            </w:r>
          </w:p>
        </w:tc>
        <w:tc>
          <w:tcPr>
            <w:tcW w:w="2421" w:type="dxa"/>
            <w:shd w:val="clear" w:color="auto" w:fill="auto"/>
          </w:tcPr>
          <w:p w14:paraId="479AC7BF"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7EDC3D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77F5764" w14:textId="77777777" w:rsidR="001A5B12" w:rsidRPr="00294E02" w:rsidRDefault="001A5B12">
            <w:pPr>
              <w:jc w:val="both"/>
              <w:rPr>
                <w:rFonts w:asciiTheme="majorHAnsi" w:eastAsia="gobCL" w:hAnsiTheme="majorHAnsi" w:cstheme="majorHAnsi"/>
                <w:b/>
              </w:rPr>
            </w:pPr>
          </w:p>
        </w:tc>
      </w:tr>
      <w:tr w:rsidR="001A5B12" w:rsidRPr="00294E02" w14:paraId="7C3D9F53" w14:textId="77777777">
        <w:trPr>
          <w:jc w:val="center"/>
        </w:trPr>
        <w:tc>
          <w:tcPr>
            <w:tcW w:w="593" w:type="dxa"/>
            <w:shd w:val="clear" w:color="auto" w:fill="auto"/>
          </w:tcPr>
          <w:p w14:paraId="726FCFB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4</w:t>
            </w:r>
          </w:p>
        </w:tc>
        <w:tc>
          <w:tcPr>
            <w:tcW w:w="2421" w:type="dxa"/>
            <w:shd w:val="clear" w:color="auto" w:fill="auto"/>
          </w:tcPr>
          <w:p w14:paraId="4680A334"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5001E85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743A50E0" w14:textId="77777777" w:rsidR="001A5B12" w:rsidRPr="00294E02" w:rsidRDefault="001A5B12">
            <w:pPr>
              <w:jc w:val="both"/>
              <w:rPr>
                <w:rFonts w:asciiTheme="majorHAnsi" w:eastAsia="gobCL" w:hAnsiTheme="majorHAnsi" w:cstheme="majorHAnsi"/>
                <w:b/>
              </w:rPr>
            </w:pPr>
          </w:p>
        </w:tc>
      </w:tr>
      <w:tr w:rsidR="001A5B12" w:rsidRPr="00294E02" w14:paraId="199C8B67" w14:textId="77777777">
        <w:trPr>
          <w:jc w:val="center"/>
        </w:trPr>
        <w:tc>
          <w:tcPr>
            <w:tcW w:w="593" w:type="dxa"/>
            <w:shd w:val="clear" w:color="auto" w:fill="auto"/>
          </w:tcPr>
          <w:p w14:paraId="6316406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5</w:t>
            </w:r>
          </w:p>
        </w:tc>
        <w:tc>
          <w:tcPr>
            <w:tcW w:w="2421" w:type="dxa"/>
            <w:shd w:val="clear" w:color="auto" w:fill="auto"/>
          </w:tcPr>
          <w:p w14:paraId="67B1254D"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1F0E72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61E1418C" w14:textId="77777777" w:rsidR="001A5B12" w:rsidRPr="00294E02" w:rsidRDefault="001A5B12">
            <w:pPr>
              <w:jc w:val="both"/>
              <w:rPr>
                <w:rFonts w:asciiTheme="majorHAnsi" w:eastAsia="gobCL" w:hAnsiTheme="majorHAnsi" w:cstheme="majorHAnsi"/>
                <w:b/>
              </w:rPr>
            </w:pPr>
          </w:p>
        </w:tc>
      </w:tr>
      <w:tr w:rsidR="001A5B12" w:rsidRPr="00294E02" w14:paraId="325E50A1" w14:textId="77777777">
        <w:trPr>
          <w:jc w:val="center"/>
        </w:trPr>
        <w:tc>
          <w:tcPr>
            <w:tcW w:w="593" w:type="dxa"/>
            <w:shd w:val="clear" w:color="auto" w:fill="auto"/>
          </w:tcPr>
          <w:p w14:paraId="259CA558"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6</w:t>
            </w:r>
          </w:p>
        </w:tc>
        <w:tc>
          <w:tcPr>
            <w:tcW w:w="2421" w:type="dxa"/>
            <w:shd w:val="clear" w:color="auto" w:fill="auto"/>
          </w:tcPr>
          <w:p w14:paraId="057FD9E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4D7C1A6"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42CB667" w14:textId="77777777" w:rsidR="001A5B12" w:rsidRPr="00294E02" w:rsidRDefault="001A5B12">
            <w:pPr>
              <w:jc w:val="both"/>
              <w:rPr>
                <w:rFonts w:asciiTheme="majorHAnsi" w:eastAsia="gobCL" w:hAnsiTheme="majorHAnsi" w:cstheme="majorHAnsi"/>
                <w:b/>
              </w:rPr>
            </w:pPr>
          </w:p>
        </w:tc>
      </w:tr>
      <w:tr w:rsidR="001A5B12" w:rsidRPr="00294E02" w14:paraId="5ACF175C" w14:textId="77777777">
        <w:trPr>
          <w:jc w:val="center"/>
        </w:trPr>
        <w:tc>
          <w:tcPr>
            <w:tcW w:w="593" w:type="dxa"/>
            <w:shd w:val="clear" w:color="auto" w:fill="auto"/>
          </w:tcPr>
          <w:p w14:paraId="674807B4"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7</w:t>
            </w:r>
          </w:p>
        </w:tc>
        <w:tc>
          <w:tcPr>
            <w:tcW w:w="2421" w:type="dxa"/>
            <w:shd w:val="clear" w:color="auto" w:fill="auto"/>
          </w:tcPr>
          <w:p w14:paraId="515C6EB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21032A7"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2741825" w14:textId="77777777" w:rsidR="001A5B12" w:rsidRPr="00294E02" w:rsidRDefault="001A5B12">
            <w:pPr>
              <w:jc w:val="both"/>
              <w:rPr>
                <w:rFonts w:asciiTheme="majorHAnsi" w:eastAsia="gobCL" w:hAnsiTheme="majorHAnsi" w:cstheme="majorHAnsi"/>
                <w:b/>
              </w:rPr>
            </w:pPr>
          </w:p>
        </w:tc>
      </w:tr>
      <w:tr w:rsidR="001A5B12" w:rsidRPr="00294E02" w14:paraId="5FFC4B0D" w14:textId="77777777">
        <w:trPr>
          <w:jc w:val="center"/>
        </w:trPr>
        <w:tc>
          <w:tcPr>
            <w:tcW w:w="593" w:type="dxa"/>
            <w:shd w:val="clear" w:color="auto" w:fill="auto"/>
          </w:tcPr>
          <w:p w14:paraId="55C00F0B"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8</w:t>
            </w:r>
          </w:p>
        </w:tc>
        <w:tc>
          <w:tcPr>
            <w:tcW w:w="2421" w:type="dxa"/>
            <w:shd w:val="clear" w:color="auto" w:fill="auto"/>
          </w:tcPr>
          <w:p w14:paraId="440E050B"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68E44DFC"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1990B855" w14:textId="77777777" w:rsidR="001A5B12" w:rsidRPr="00294E02" w:rsidRDefault="001A5B12">
            <w:pPr>
              <w:jc w:val="both"/>
              <w:rPr>
                <w:rFonts w:asciiTheme="majorHAnsi" w:eastAsia="gobCL" w:hAnsiTheme="majorHAnsi" w:cstheme="majorHAnsi"/>
                <w:b/>
              </w:rPr>
            </w:pPr>
          </w:p>
        </w:tc>
      </w:tr>
      <w:tr w:rsidR="001A5B12" w:rsidRPr="00294E02" w14:paraId="648F97C5" w14:textId="77777777">
        <w:trPr>
          <w:jc w:val="center"/>
        </w:trPr>
        <w:tc>
          <w:tcPr>
            <w:tcW w:w="593" w:type="dxa"/>
            <w:shd w:val="clear" w:color="auto" w:fill="auto"/>
          </w:tcPr>
          <w:p w14:paraId="6CD81813"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9</w:t>
            </w:r>
          </w:p>
        </w:tc>
        <w:tc>
          <w:tcPr>
            <w:tcW w:w="2421" w:type="dxa"/>
            <w:shd w:val="clear" w:color="auto" w:fill="auto"/>
          </w:tcPr>
          <w:p w14:paraId="39206F63"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2C5E04C1"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2DE92726" w14:textId="77777777" w:rsidR="001A5B12" w:rsidRPr="00294E02" w:rsidRDefault="001A5B12">
            <w:pPr>
              <w:jc w:val="both"/>
              <w:rPr>
                <w:rFonts w:asciiTheme="majorHAnsi" w:eastAsia="gobCL" w:hAnsiTheme="majorHAnsi" w:cstheme="majorHAnsi"/>
                <w:b/>
              </w:rPr>
            </w:pPr>
          </w:p>
        </w:tc>
      </w:tr>
      <w:tr w:rsidR="001A5B12" w:rsidRPr="00294E02" w14:paraId="7361F431" w14:textId="77777777">
        <w:trPr>
          <w:jc w:val="center"/>
        </w:trPr>
        <w:tc>
          <w:tcPr>
            <w:tcW w:w="593" w:type="dxa"/>
            <w:shd w:val="clear" w:color="auto" w:fill="auto"/>
          </w:tcPr>
          <w:p w14:paraId="73BE5EE5"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10</w:t>
            </w:r>
          </w:p>
        </w:tc>
        <w:tc>
          <w:tcPr>
            <w:tcW w:w="2421" w:type="dxa"/>
            <w:shd w:val="clear" w:color="auto" w:fill="auto"/>
          </w:tcPr>
          <w:p w14:paraId="694B5A78"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0ADAA15D"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006D1241" w14:textId="77777777" w:rsidR="001A5B12" w:rsidRPr="00294E02" w:rsidRDefault="001A5B12">
            <w:pPr>
              <w:jc w:val="both"/>
              <w:rPr>
                <w:rFonts w:asciiTheme="majorHAnsi" w:eastAsia="gobCL" w:hAnsiTheme="majorHAnsi" w:cstheme="majorHAnsi"/>
                <w:b/>
              </w:rPr>
            </w:pPr>
          </w:p>
        </w:tc>
      </w:tr>
      <w:tr w:rsidR="001A5B12" w:rsidRPr="00294E02" w14:paraId="1B4640F3" w14:textId="77777777">
        <w:trPr>
          <w:jc w:val="center"/>
        </w:trPr>
        <w:tc>
          <w:tcPr>
            <w:tcW w:w="593" w:type="dxa"/>
            <w:shd w:val="clear" w:color="auto" w:fill="auto"/>
          </w:tcPr>
          <w:p w14:paraId="0FE1FEEE"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11</w:t>
            </w:r>
          </w:p>
        </w:tc>
        <w:tc>
          <w:tcPr>
            <w:tcW w:w="2421" w:type="dxa"/>
            <w:shd w:val="clear" w:color="auto" w:fill="auto"/>
          </w:tcPr>
          <w:p w14:paraId="6BFDAA87"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7D83F47A"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A46DAD7" w14:textId="77777777" w:rsidR="001A5B12" w:rsidRPr="00294E02" w:rsidRDefault="001A5B12">
            <w:pPr>
              <w:jc w:val="both"/>
              <w:rPr>
                <w:rFonts w:asciiTheme="majorHAnsi" w:eastAsia="gobCL" w:hAnsiTheme="majorHAnsi" w:cstheme="majorHAnsi"/>
                <w:b/>
              </w:rPr>
            </w:pPr>
          </w:p>
        </w:tc>
      </w:tr>
      <w:tr w:rsidR="001A5B12" w:rsidRPr="00294E02" w14:paraId="761689AC" w14:textId="77777777">
        <w:trPr>
          <w:jc w:val="center"/>
        </w:trPr>
        <w:tc>
          <w:tcPr>
            <w:tcW w:w="593" w:type="dxa"/>
            <w:shd w:val="clear" w:color="auto" w:fill="auto"/>
          </w:tcPr>
          <w:p w14:paraId="713671C2"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12</w:t>
            </w:r>
          </w:p>
        </w:tc>
        <w:tc>
          <w:tcPr>
            <w:tcW w:w="2421" w:type="dxa"/>
            <w:shd w:val="clear" w:color="auto" w:fill="auto"/>
          </w:tcPr>
          <w:p w14:paraId="50B70441"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182B174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48295E61" w14:textId="77777777" w:rsidR="001A5B12" w:rsidRPr="00294E02" w:rsidRDefault="001A5B12">
            <w:pPr>
              <w:jc w:val="both"/>
              <w:rPr>
                <w:rFonts w:asciiTheme="majorHAnsi" w:eastAsia="gobCL" w:hAnsiTheme="majorHAnsi" w:cstheme="majorHAnsi"/>
                <w:b/>
              </w:rPr>
            </w:pPr>
          </w:p>
        </w:tc>
      </w:tr>
      <w:tr w:rsidR="001A5B12" w:rsidRPr="00294E02" w14:paraId="4646442D" w14:textId="77777777">
        <w:trPr>
          <w:jc w:val="center"/>
        </w:trPr>
        <w:tc>
          <w:tcPr>
            <w:tcW w:w="593" w:type="dxa"/>
            <w:shd w:val="clear" w:color="auto" w:fill="auto"/>
          </w:tcPr>
          <w:p w14:paraId="59AC94E7" w14:textId="77777777" w:rsidR="001A5B12" w:rsidRPr="00294E02" w:rsidRDefault="00775EAB">
            <w:pPr>
              <w:jc w:val="both"/>
              <w:rPr>
                <w:rFonts w:asciiTheme="majorHAnsi" w:eastAsia="gobCL" w:hAnsiTheme="majorHAnsi" w:cstheme="majorHAnsi"/>
                <w:b/>
              </w:rPr>
            </w:pPr>
            <w:r w:rsidRPr="00294E02">
              <w:rPr>
                <w:rFonts w:asciiTheme="majorHAnsi" w:eastAsia="gobCL" w:hAnsiTheme="majorHAnsi" w:cstheme="majorHAnsi"/>
                <w:b/>
              </w:rPr>
              <w:t>n…</w:t>
            </w:r>
          </w:p>
        </w:tc>
        <w:tc>
          <w:tcPr>
            <w:tcW w:w="2421" w:type="dxa"/>
            <w:shd w:val="clear" w:color="auto" w:fill="auto"/>
          </w:tcPr>
          <w:p w14:paraId="4CD940DA" w14:textId="77777777" w:rsidR="001A5B12" w:rsidRPr="00294E02" w:rsidRDefault="001A5B12">
            <w:pPr>
              <w:jc w:val="both"/>
              <w:rPr>
                <w:rFonts w:asciiTheme="majorHAnsi" w:eastAsia="gobCL" w:hAnsiTheme="majorHAnsi" w:cstheme="majorHAnsi"/>
                <w:b/>
              </w:rPr>
            </w:pPr>
          </w:p>
        </w:tc>
        <w:tc>
          <w:tcPr>
            <w:tcW w:w="2863" w:type="dxa"/>
            <w:shd w:val="clear" w:color="auto" w:fill="auto"/>
          </w:tcPr>
          <w:p w14:paraId="4599CA5B" w14:textId="77777777" w:rsidR="001A5B12" w:rsidRPr="00294E02" w:rsidRDefault="001A5B12">
            <w:pPr>
              <w:jc w:val="both"/>
              <w:rPr>
                <w:rFonts w:asciiTheme="majorHAnsi" w:eastAsia="gobCL" w:hAnsiTheme="majorHAnsi" w:cstheme="majorHAnsi"/>
                <w:b/>
              </w:rPr>
            </w:pPr>
          </w:p>
        </w:tc>
        <w:tc>
          <w:tcPr>
            <w:tcW w:w="2693" w:type="dxa"/>
            <w:shd w:val="clear" w:color="auto" w:fill="auto"/>
          </w:tcPr>
          <w:p w14:paraId="37F4D2C3" w14:textId="77777777" w:rsidR="001A5B12" w:rsidRPr="00294E02" w:rsidRDefault="001A5B12">
            <w:pPr>
              <w:jc w:val="both"/>
              <w:rPr>
                <w:rFonts w:asciiTheme="majorHAnsi" w:eastAsia="gobCL" w:hAnsiTheme="majorHAnsi" w:cstheme="majorHAnsi"/>
                <w:b/>
              </w:rPr>
            </w:pPr>
          </w:p>
        </w:tc>
      </w:tr>
    </w:tbl>
    <w:p w14:paraId="10B25B2D" w14:textId="77777777" w:rsidR="001A5B12" w:rsidRPr="00294E02" w:rsidRDefault="001A5B12">
      <w:pPr>
        <w:spacing w:after="0" w:line="240" w:lineRule="auto"/>
        <w:jc w:val="both"/>
        <w:rPr>
          <w:rFonts w:asciiTheme="majorHAnsi" w:eastAsia="gobCL" w:hAnsiTheme="majorHAnsi" w:cstheme="majorHAnsi"/>
          <w:b/>
        </w:rPr>
      </w:pPr>
    </w:p>
    <w:p w14:paraId="2560853F"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hAnsiTheme="majorHAnsi" w:cstheme="majorHAnsi"/>
        </w:rPr>
        <w:br w:type="page"/>
      </w:r>
    </w:p>
    <w:p w14:paraId="4A3413B0" w14:textId="16489AF4" w:rsidR="001A5B12" w:rsidRPr="00294E02" w:rsidRDefault="00775EAB" w:rsidP="00920FBB">
      <w:pPr>
        <w:pStyle w:val="Ttulo1"/>
        <w:spacing w:before="0" w:line="240" w:lineRule="auto"/>
        <w:jc w:val="center"/>
        <w:rPr>
          <w:rFonts w:asciiTheme="majorHAnsi" w:eastAsia="gobCL" w:hAnsiTheme="majorHAnsi" w:cstheme="majorHAnsi"/>
          <w:color w:val="000000"/>
          <w:sz w:val="22"/>
          <w:szCs w:val="22"/>
        </w:rPr>
      </w:pPr>
      <w:bookmarkStart w:id="10" w:name="_Toc37759396"/>
      <w:r w:rsidRPr="00294E02">
        <w:rPr>
          <w:rFonts w:asciiTheme="majorHAnsi" w:eastAsia="gobCL" w:hAnsiTheme="majorHAnsi" w:cstheme="majorHAnsi"/>
          <w:color w:val="000000"/>
          <w:sz w:val="22"/>
          <w:szCs w:val="22"/>
        </w:rPr>
        <w:lastRenderedPageBreak/>
        <w:t>ANEXO N° 6 PAUTA DE EVALUACIÓN TÉCNICA</w:t>
      </w:r>
      <w:bookmarkEnd w:id="10"/>
    </w:p>
    <w:p w14:paraId="4AE419BC" w14:textId="77777777" w:rsidR="001A5B12" w:rsidRPr="00294E02" w:rsidRDefault="001A5B12">
      <w:pPr>
        <w:spacing w:after="0" w:line="240" w:lineRule="auto"/>
        <w:jc w:val="both"/>
        <w:rPr>
          <w:rFonts w:asciiTheme="majorHAnsi" w:hAnsiTheme="majorHAnsi" w:cstheme="majorHAnsi"/>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A5B12" w:rsidRPr="00294E02" w14:paraId="68C35265" w14:textId="77777777" w:rsidTr="00CA70BE">
        <w:trPr>
          <w:trHeight w:val="364"/>
          <w:jc w:val="center"/>
        </w:trPr>
        <w:tc>
          <w:tcPr>
            <w:tcW w:w="9721" w:type="dxa"/>
            <w:gridSpan w:val="3"/>
            <w:shd w:val="clear" w:color="auto" w:fill="00CCFF"/>
            <w:vAlign w:val="center"/>
          </w:tcPr>
          <w:p w14:paraId="2BBC101F" w14:textId="39351C23" w:rsidR="001A5B12" w:rsidRPr="00294E02" w:rsidRDefault="00735F9F" w:rsidP="004D43EA">
            <w:pPr>
              <w:jc w:val="both"/>
              <w:rPr>
                <w:rFonts w:asciiTheme="majorHAnsi" w:eastAsia="gobCL" w:hAnsiTheme="majorHAnsi" w:cstheme="majorHAnsi"/>
                <w:b/>
              </w:rPr>
            </w:pPr>
            <w:r w:rsidRPr="00294E02">
              <w:rPr>
                <w:rFonts w:asciiTheme="majorHAnsi" w:eastAsia="gobCL" w:hAnsiTheme="majorHAnsi" w:cstheme="majorHAnsi"/>
                <w:b/>
              </w:rPr>
              <w:t>Criterio 1 (</w:t>
            </w:r>
            <w:r w:rsidR="0091144B">
              <w:rPr>
                <w:rFonts w:asciiTheme="majorHAnsi" w:eastAsia="gobCL" w:hAnsiTheme="majorHAnsi" w:cstheme="majorHAnsi"/>
                <w:b/>
              </w:rPr>
              <w:t>15</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F10DEE" w:rsidRPr="00F7276E">
              <w:rPr>
                <w:lang w:val="cs-CZ"/>
              </w:rPr>
              <w:t>Claridad respecto a las actividades a realizar en el proyecto indicadas en la ficha de postulación</w:t>
            </w:r>
            <w:r w:rsidR="00F10DEE">
              <w:rPr>
                <w:lang w:val="cs-CZ"/>
              </w:rPr>
              <w:t>.</w:t>
            </w:r>
          </w:p>
        </w:tc>
      </w:tr>
      <w:tr w:rsidR="001A5B12" w:rsidRPr="00294E02" w14:paraId="40805D29" w14:textId="77777777" w:rsidTr="00286D20">
        <w:trPr>
          <w:trHeight w:val="479"/>
          <w:jc w:val="center"/>
        </w:trPr>
        <w:tc>
          <w:tcPr>
            <w:tcW w:w="3256" w:type="dxa"/>
            <w:vMerge w:val="restart"/>
            <w:shd w:val="clear" w:color="auto" w:fill="auto"/>
            <w:vAlign w:val="center"/>
          </w:tcPr>
          <w:p w14:paraId="283CE46E"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no describe las actividades a realizar ni entregando información detallada que permite comprender lo que se financiará y las actividades necesarias para su ejecución</w:t>
            </w:r>
            <w:r w:rsidR="002F7DE0" w:rsidRPr="00451256">
              <w:rPr>
                <w:rFonts w:asciiTheme="majorHAnsi" w:eastAsia="gobCL" w:hAnsiTheme="majorHAnsi" w:cstheme="majorHAnsi"/>
                <w:color w:val="000000" w:themeColor="text1"/>
                <w:sz w:val="20"/>
                <w:szCs w:val="20"/>
              </w:rPr>
              <w:t>.</w:t>
            </w:r>
          </w:p>
        </w:tc>
        <w:tc>
          <w:tcPr>
            <w:tcW w:w="3402" w:type="dxa"/>
            <w:vMerge w:val="restart"/>
            <w:shd w:val="clear" w:color="auto" w:fill="auto"/>
            <w:vAlign w:val="center"/>
          </w:tcPr>
          <w:p w14:paraId="43140D7A"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7355E007"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1A5B12" w:rsidRPr="00294E02" w14:paraId="74EB4315" w14:textId="77777777" w:rsidTr="00286D20">
        <w:trPr>
          <w:trHeight w:val="985"/>
          <w:jc w:val="center"/>
        </w:trPr>
        <w:tc>
          <w:tcPr>
            <w:tcW w:w="3256" w:type="dxa"/>
            <w:vMerge/>
            <w:shd w:val="clear" w:color="auto" w:fill="auto"/>
            <w:vAlign w:val="center"/>
          </w:tcPr>
          <w:p w14:paraId="1782C809"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0F40C874"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4356D30C" w14:textId="77777777" w:rsidR="001A5B12" w:rsidRPr="00294E02" w:rsidRDefault="001A5B12">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A5B12" w:rsidRPr="00294E02" w14:paraId="37D2BCE0" w14:textId="77777777" w:rsidTr="00286D20">
        <w:trPr>
          <w:trHeight w:val="230"/>
          <w:jc w:val="center"/>
        </w:trPr>
        <w:tc>
          <w:tcPr>
            <w:tcW w:w="3256" w:type="dxa"/>
            <w:shd w:val="clear" w:color="auto" w:fill="000080"/>
            <w:vAlign w:val="center"/>
          </w:tcPr>
          <w:p w14:paraId="007960AA"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4B7DF9C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3AE32A1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2AA4B544" w14:textId="3683314C" w:rsidR="001A5B12" w:rsidRPr="00294E02" w:rsidRDefault="001A5B12">
      <w:pPr>
        <w:spacing w:after="0" w:line="240" w:lineRule="auto"/>
        <w:jc w:val="both"/>
        <w:rPr>
          <w:rFonts w:asciiTheme="majorHAnsi" w:eastAsia="gobCL" w:hAnsiTheme="majorHAnsi" w:cstheme="majorHAnsi"/>
          <w:b/>
        </w:rPr>
      </w:pPr>
    </w:p>
    <w:tbl>
      <w:tblPr>
        <w:tblStyle w:val="aff8"/>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39C2E8" w14:textId="77777777" w:rsidTr="00BA48D9">
        <w:trPr>
          <w:trHeight w:val="283"/>
          <w:jc w:val="center"/>
        </w:trPr>
        <w:tc>
          <w:tcPr>
            <w:tcW w:w="9721" w:type="dxa"/>
            <w:gridSpan w:val="3"/>
            <w:shd w:val="clear" w:color="auto" w:fill="00CCFF"/>
            <w:vAlign w:val="center"/>
          </w:tcPr>
          <w:p w14:paraId="34E0195D" w14:textId="3B57384F" w:rsidR="00147057" w:rsidRPr="00294E02" w:rsidRDefault="00147057" w:rsidP="00147057">
            <w:pPr>
              <w:jc w:val="both"/>
              <w:rPr>
                <w:rFonts w:asciiTheme="majorHAnsi" w:eastAsia="gobCL" w:hAnsiTheme="majorHAnsi" w:cstheme="majorHAnsi"/>
                <w:b/>
              </w:rPr>
            </w:pPr>
            <w:r w:rsidRPr="00294E02">
              <w:rPr>
                <w:rFonts w:asciiTheme="majorHAnsi" w:eastAsia="gobCL" w:hAnsiTheme="majorHAnsi" w:cstheme="majorHAnsi"/>
                <w:b/>
              </w:rPr>
              <w:t>Criterio 2 (</w:t>
            </w:r>
            <w:r w:rsidR="0046423B">
              <w:rPr>
                <w:rFonts w:asciiTheme="majorHAnsi" w:eastAsia="gobCL" w:hAnsiTheme="majorHAnsi" w:cstheme="majorHAnsi"/>
                <w:b/>
              </w:rPr>
              <w:t>15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E2AB0" w:rsidRPr="00F7276E">
              <w:rPr>
                <w:lang w:val="cs-CZ"/>
              </w:rPr>
              <w:t xml:space="preserve">Coherencia del proyecto </w:t>
            </w:r>
            <w:proofErr w:type="gramStart"/>
            <w:r w:rsidR="004E2AB0" w:rsidRPr="00F7276E">
              <w:rPr>
                <w:lang w:val="cs-CZ"/>
              </w:rPr>
              <w:t>en relación a</w:t>
            </w:r>
            <w:proofErr w:type="gramEnd"/>
            <w:r w:rsidR="004E2AB0" w:rsidRPr="00F7276E">
              <w:rPr>
                <w:lang w:val="cs-CZ"/>
              </w:rPr>
              <w:t xml:space="preserve"> los objetivos del instrumento</w:t>
            </w:r>
            <w:r w:rsidR="004E2AB0">
              <w:rPr>
                <w:lang w:val="cs-CZ"/>
              </w:rPr>
              <w:t>.</w:t>
            </w:r>
          </w:p>
        </w:tc>
      </w:tr>
      <w:tr w:rsidR="00147057" w:rsidRPr="00294E02" w14:paraId="7032570B" w14:textId="77777777" w:rsidTr="00286D20">
        <w:trPr>
          <w:trHeight w:val="479"/>
          <w:jc w:val="center"/>
        </w:trPr>
        <w:tc>
          <w:tcPr>
            <w:tcW w:w="3256" w:type="dxa"/>
            <w:vMerge w:val="restart"/>
            <w:shd w:val="clear" w:color="auto" w:fill="auto"/>
            <w:vAlign w:val="center"/>
          </w:tcPr>
          <w:p w14:paraId="06F6F8A7" w14:textId="41D9BD7D" w:rsidR="00147057" w:rsidRPr="00451256" w:rsidRDefault="007E2870" w:rsidP="007E2870">
            <w:pPr>
              <w:jc w:val="both"/>
              <w:rPr>
                <w:rFonts w:asciiTheme="majorHAnsi" w:hAnsiTheme="majorHAnsi" w:cstheme="majorHAnsi"/>
                <w:color w:val="000000" w:themeColor="text1"/>
              </w:rPr>
            </w:pPr>
            <w:r w:rsidRPr="00451256">
              <w:rPr>
                <w:rFonts w:asciiTheme="majorHAnsi" w:eastAsia="gobCL" w:hAnsiTheme="majorHAnsi" w:cstheme="majorHAnsi"/>
                <w:color w:val="000000" w:themeColor="text1"/>
                <w:sz w:val="20"/>
                <w:szCs w:val="20"/>
              </w:rPr>
              <w:t>Las actividades que se presentan en el proyecto</w:t>
            </w:r>
            <w:r w:rsidR="00572F9D" w:rsidRPr="00451256">
              <w:rPr>
                <w:rFonts w:asciiTheme="majorHAnsi" w:eastAsia="gobCL" w:hAnsiTheme="majorHAnsi" w:cstheme="majorHAnsi"/>
                <w:color w:val="000000" w:themeColor="text1"/>
                <w:sz w:val="20"/>
                <w:szCs w:val="20"/>
              </w:rPr>
              <w:t xml:space="preserve"> postulados</w:t>
            </w:r>
            <w:r w:rsidRPr="00451256">
              <w:rPr>
                <w:rFonts w:asciiTheme="majorHAnsi" w:eastAsia="gobCL" w:hAnsiTheme="majorHAnsi" w:cstheme="majorHAnsi"/>
                <w:color w:val="000000" w:themeColor="text1"/>
                <w:sz w:val="20"/>
                <w:szCs w:val="20"/>
              </w:rPr>
              <w:t xml:space="preserve"> no son coherentes o no se relacionan con</w:t>
            </w:r>
            <w:r w:rsidR="00E203B8" w:rsidRPr="00451256">
              <w:rPr>
                <w:rFonts w:asciiTheme="majorHAnsi" w:eastAsia="gobCL" w:hAnsiTheme="majorHAnsi" w:cstheme="majorHAnsi"/>
                <w:color w:val="000000" w:themeColor="text1"/>
                <w:sz w:val="20"/>
                <w:szCs w:val="20"/>
              </w:rPr>
              <w:t xml:space="preserve"> algunos</w:t>
            </w:r>
            <w:r w:rsidRPr="00451256">
              <w:rPr>
                <w:rFonts w:asciiTheme="majorHAnsi" w:eastAsia="gobCL" w:hAnsiTheme="majorHAnsi" w:cstheme="majorHAnsi"/>
                <w:color w:val="000000" w:themeColor="text1"/>
                <w:sz w:val="20"/>
                <w:szCs w:val="20"/>
              </w:rPr>
              <w:t xml:space="preserve"> los objetivos del instrumento</w:t>
            </w:r>
            <w:r w:rsidR="00572F9D" w:rsidRPr="00451256">
              <w:rPr>
                <w:rFonts w:asciiTheme="majorHAnsi" w:eastAsia="gobCL" w:hAnsiTheme="majorHAnsi" w:cstheme="majorHAnsi"/>
                <w:color w:val="000000" w:themeColor="text1"/>
                <w:sz w:val="20"/>
                <w:szCs w:val="20"/>
              </w:rPr>
              <w:t xml:space="preserve"> indicados en el punto </w:t>
            </w:r>
            <w:r w:rsidR="00E203B8" w:rsidRPr="00451256">
              <w:rPr>
                <w:rFonts w:asciiTheme="majorHAnsi" w:eastAsia="gobCL" w:hAnsiTheme="majorHAnsi" w:cstheme="majorHAnsi"/>
                <w:color w:val="000000" w:themeColor="text1"/>
                <w:sz w:val="20"/>
                <w:szCs w:val="20"/>
              </w:rPr>
              <w:t>1.1.</w:t>
            </w:r>
            <w:r w:rsidRPr="00451256">
              <w:rPr>
                <w:rFonts w:asciiTheme="majorHAnsi" w:hAnsiTheme="majorHAnsi" w:cstheme="majorHAnsi"/>
                <w:color w:val="000000" w:themeColor="text1"/>
              </w:rPr>
              <w:t xml:space="preserve">                      </w:t>
            </w:r>
          </w:p>
        </w:tc>
        <w:tc>
          <w:tcPr>
            <w:tcW w:w="3402" w:type="dxa"/>
            <w:vMerge w:val="restart"/>
            <w:shd w:val="clear" w:color="auto" w:fill="auto"/>
            <w:vAlign w:val="center"/>
          </w:tcPr>
          <w:p w14:paraId="4BADE540" w14:textId="2AAE3C2F" w:rsidR="00147057" w:rsidRPr="00451256" w:rsidRDefault="00E203B8" w:rsidP="00420AF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w:t>
            </w:r>
            <w:r w:rsidR="00420AF0" w:rsidRPr="00451256">
              <w:rPr>
                <w:rFonts w:asciiTheme="majorHAnsi" w:eastAsia="gobCL" w:hAnsiTheme="majorHAnsi" w:cstheme="majorHAnsi"/>
                <w:color w:val="000000" w:themeColor="text1"/>
                <w:sz w:val="20"/>
                <w:szCs w:val="20"/>
              </w:rPr>
              <w:t xml:space="preserve"> medianamente</w:t>
            </w:r>
            <w:r w:rsidRPr="00451256">
              <w:rPr>
                <w:rFonts w:asciiTheme="majorHAnsi" w:eastAsia="gobCL" w:hAnsiTheme="majorHAnsi" w:cstheme="majorHAnsi"/>
                <w:color w:val="000000" w:themeColor="text1"/>
                <w:sz w:val="20"/>
                <w:szCs w:val="20"/>
              </w:rPr>
              <w:t xml:space="preserve"> coherentes o se relacionan</w:t>
            </w:r>
            <w:r w:rsidR="00420AF0" w:rsidRPr="00451256">
              <w:rPr>
                <w:rFonts w:asciiTheme="majorHAnsi" w:eastAsia="gobCL" w:hAnsiTheme="majorHAnsi" w:cstheme="majorHAnsi"/>
                <w:color w:val="000000" w:themeColor="text1"/>
                <w:sz w:val="20"/>
                <w:szCs w:val="20"/>
              </w:rPr>
              <w:t xml:space="preserve"> directamente</w:t>
            </w:r>
            <w:r w:rsidRPr="00451256">
              <w:rPr>
                <w:rFonts w:asciiTheme="majorHAnsi" w:eastAsia="gobCL" w:hAnsiTheme="majorHAnsi" w:cstheme="majorHAnsi"/>
                <w:color w:val="000000" w:themeColor="text1"/>
                <w:sz w:val="20"/>
                <w:szCs w:val="20"/>
              </w:rPr>
              <w:t xml:space="preserve"> con algunos los objetivos del instrumento indicados en el punto 1.1.</w:t>
            </w:r>
            <w:r w:rsidRPr="00451256">
              <w:rPr>
                <w:rFonts w:asciiTheme="majorHAnsi" w:hAnsiTheme="majorHAnsi" w:cstheme="majorHAnsi"/>
                <w:color w:val="000000" w:themeColor="text1"/>
              </w:rPr>
              <w:t xml:space="preserve">                      </w:t>
            </w:r>
          </w:p>
        </w:tc>
        <w:tc>
          <w:tcPr>
            <w:tcW w:w="3063" w:type="dxa"/>
            <w:vMerge w:val="restart"/>
            <w:shd w:val="clear" w:color="auto" w:fill="auto"/>
            <w:vAlign w:val="center"/>
          </w:tcPr>
          <w:p w14:paraId="6940A622" w14:textId="06F2A3C3" w:rsidR="00147057" w:rsidRPr="00451256" w:rsidRDefault="00E203B8" w:rsidP="00CD73E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Las actividades que se presentan en el proyecto postulados son coherentes o se relacionan con algunos los objetivos del instrumento indicados en el punto 1.1.</w:t>
            </w:r>
            <w:r w:rsidRPr="00451256">
              <w:rPr>
                <w:rFonts w:asciiTheme="majorHAnsi" w:hAnsiTheme="majorHAnsi" w:cstheme="majorHAnsi"/>
                <w:color w:val="000000" w:themeColor="text1"/>
              </w:rPr>
              <w:t xml:space="preserve">                      </w:t>
            </w:r>
          </w:p>
        </w:tc>
      </w:tr>
      <w:tr w:rsidR="00147057" w:rsidRPr="00294E02" w14:paraId="7BB56F22" w14:textId="77777777" w:rsidTr="00286D20">
        <w:trPr>
          <w:trHeight w:val="985"/>
          <w:jc w:val="center"/>
        </w:trPr>
        <w:tc>
          <w:tcPr>
            <w:tcW w:w="3256" w:type="dxa"/>
            <w:vMerge/>
            <w:shd w:val="clear" w:color="auto" w:fill="auto"/>
            <w:vAlign w:val="center"/>
          </w:tcPr>
          <w:p w14:paraId="56422207"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402" w:type="dxa"/>
            <w:vMerge/>
            <w:shd w:val="clear" w:color="auto" w:fill="auto"/>
            <w:vAlign w:val="center"/>
          </w:tcPr>
          <w:p w14:paraId="42204913"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c>
          <w:tcPr>
            <w:tcW w:w="3063" w:type="dxa"/>
            <w:vMerge/>
            <w:shd w:val="clear" w:color="auto" w:fill="auto"/>
            <w:vAlign w:val="center"/>
          </w:tcPr>
          <w:p w14:paraId="6BA03245" w14:textId="77777777" w:rsidR="00147057" w:rsidRPr="00294E02" w:rsidRDefault="00147057" w:rsidP="00E11ACD">
            <w:pPr>
              <w:widowControl w:val="0"/>
              <w:pBdr>
                <w:top w:val="nil"/>
                <w:left w:val="nil"/>
                <w:bottom w:val="nil"/>
                <w:right w:val="nil"/>
                <w:between w:val="nil"/>
              </w:pBdr>
              <w:spacing w:line="276" w:lineRule="auto"/>
              <w:rPr>
                <w:rFonts w:asciiTheme="majorHAnsi" w:eastAsia="gobCL" w:hAnsiTheme="majorHAnsi" w:cstheme="majorHAnsi"/>
                <w:color w:val="000080"/>
                <w:sz w:val="20"/>
                <w:szCs w:val="20"/>
              </w:rPr>
            </w:pPr>
          </w:p>
        </w:tc>
      </w:tr>
      <w:tr w:rsidR="00147057" w:rsidRPr="00294E02" w14:paraId="172F9DB3" w14:textId="77777777" w:rsidTr="00286D20">
        <w:trPr>
          <w:trHeight w:val="230"/>
          <w:jc w:val="center"/>
        </w:trPr>
        <w:tc>
          <w:tcPr>
            <w:tcW w:w="3256" w:type="dxa"/>
            <w:shd w:val="clear" w:color="auto" w:fill="000080"/>
            <w:vAlign w:val="center"/>
          </w:tcPr>
          <w:p w14:paraId="7A75651B"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shd w:val="clear" w:color="auto" w:fill="000080"/>
            <w:vAlign w:val="center"/>
          </w:tcPr>
          <w:p w14:paraId="04B4C37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shd w:val="clear" w:color="auto" w:fill="000080"/>
            <w:vAlign w:val="center"/>
          </w:tcPr>
          <w:p w14:paraId="25BB22B7"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207031B" w14:textId="1AE9C093" w:rsidR="00147057" w:rsidRPr="00294E02" w:rsidRDefault="00147057">
      <w:pPr>
        <w:spacing w:after="0" w:line="240" w:lineRule="auto"/>
        <w:jc w:val="both"/>
        <w:rPr>
          <w:rFonts w:asciiTheme="majorHAnsi" w:eastAsia="gobCL" w:hAnsiTheme="majorHAnsi" w:cstheme="majorHAnsi"/>
          <w:b/>
        </w:rPr>
      </w:pPr>
    </w:p>
    <w:tbl>
      <w:tblPr>
        <w:tblStyle w:val="affe"/>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147057" w:rsidRPr="00294E02" w14:paraId="14B0290D"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DFF42BE" w14:textId="616E2368" w:rsidR="00147057" w:rsidRPr="00294E02" w:rsidRDefault="00147057" w:rsidP="00E11ACD">
            <w:pPr>
              <w:pBdr>
                <w:top w:val="nil"/>
                <w:left w:val="nil"/>
                <w:bottom w:val="nil"/>
                <w:right w:val="nil"/>
                <w:between w:val="nil"/>
              </w:pBdr>
              <w:tabs>
                <w:tab w:val="left" w:pos="5757"/>
              </w:tabs>
              <w:jc w:val="both"/>
              <w:rPr>
                <w:rFonts w:asciiTheme="majorHAnsi" w:eastAsia="Arial" w:hAnsiTheme="majorHAnsi" w:cstheme="majorHAnsi"/>
              </w:rPr>
            </w:pPr>
            <w:r w:rsidRPr="00294E02">
              <w:rPr>
                <w:rFonts w:asciiTheme="majorHAnsi" w:eastAsia="gobCL" w:hAnsiTheme="majorHAnsi" w:cstheme="majorHAnsi"/>
                <w:b/>
              </w:rPr>
              <w:t>Criterio 3 (1</w:t>
            </w:r>
            <w:r w:rsidR="0046423B">
              <w:rPr>
                <w:rFonts w:asciiTheme="majorHAnsi" w:eastAsia="gobCL" w:hAnsiTheme="majorHAnsi" w:cstheme="majorHAnsi"/>
                <w:b/>
              </w:rPr>
              <w:t>0</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444629" w:rsidRPr="00F7276E">
              <w:rPr>
                <w:lang w:val="cs-CZ"/>
              </w:rPr>
              <w:t>Potencial y/o factibilidad de implementación del Proyecto</w:t>
            </w:r>
            <w:r w:rsidR="00444629">
              <w:rPr>
                <w:lang w:val="cs-CZ"/>
              </w:rPr>
              <w:t>.</w:t>
            </w:r>
          </w:p>
        </w:tc>
      </w:tr>
      <w:tr w:rsidR="00147057" w:rsidRPr="00294E02" w14:paraId="54FDD7E4" w14:textId="77777777" w:rsidTr="00286D20">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9C6" w14:textId="7777777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57A7" w14:textId="18848534"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Mediana factibilidad de implementación del proyecto</w:t>
            </w:r>
            <w:r w:rsidRPr="00451256">
              <w:rPr>
                <w:rFonts w:asciiTheme="majorHAnsi" w:hAnsiTheme="majorHAnsi" w:cstheme="majorHAnsi"/>
                <w:color w:val="000000" w:themeColor="text1"/>
              </w:rPr>
              <w:t xml:space="preserve"> </w:t>
            </w:r>
            <w:r w:rsidRPr="00451256">
              <w:rPr>
                <w:rFonts w:asciiTheme="majorHAnsi" w:eastAsia="gobCL" w:hAnsiTheme="majorHAnsi" w:cstheme="maj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A2FF" w14:textId="51A88AD7" w:rsidR="00147057" w:rsidRPr="00451256" w:rsidRDefault="00147057" w:rsidP="00E11ACD">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Alta factibilidad de implementación del proyecto en términos operativos, normativos y técnicos.</w:t>
            </w:r>
          </w:p>
        </w:tc>
      </w:tr>
      <w:tr w:rsidR="00147057" w:rsidRPr="00294E02" w14:paraId="3D672ECA" w14:textId="77777777" w:rsidTr="00286D20">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503C11" w14:textId="77777777" w:rsidR="00147057" w:rsidRPr="00294E02" w:rsidRDefault="00147057" w:rsidP="00E11ACD">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1D23C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F26DB3"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D26BC64" w14:textId="77777777" w:rsidR="00147057" w:rsidRPr="00294E02" w:rsidRDefault="00147057">
      <w:pPr>
        <w:spacing w:after="0" w:line="240" w:lineRule="auto"/>
        <w:jc w:val="both"/>
        <w:rPr>
          <w:rFonts w:asciiTheme="majorHAnsi" w:eastAsia="gobCL" w:hAnsiTheme="majorHAnsi" w:cstheme="majorHAnsi"/>
          <w:b/>
        </w:rPr>
      </w:pPr>
    </w:p>
    <w:tbl>
      <w:tblPr>
        <w:tblStyle w:val="aff9"/>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1A5B12" w:rsidRPr="00294E02" w14:paraId="7E4E40E6" w14:textId="77777777" w:rsidTr="00BA48D9">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23960818" w:rsidR="001A5B12" w:rsidRPr="00294E02" w:rsidRDefault="00147057">
            <w:pPr>
              <w:pBdr>
                <w:top w:val="nil"/>
                <w:left w:val="nil"/>
                <w:bottom w:val="nil"/>
                <w:right w:val="nil"/>
                <w:between w:val="nil"/>
              </w:pBdr>
              <w:tabs>
                <w:tab w:val="left" w:pos="5757"/>
              </w:tabs>
              <w:jc w:val="both"/>
              <w:rPr>
                <w:rFonts w:asciiTheme="majorHAnsi" w:eastAsia="gobCL" w:hAnsiTheme="majorHAnsi" w:cstheme="majorHAnsi"/>
                <w:b/>
              </w:rPr>
            </w:pPr>
            <w:r w:rsidRPr="00294E02">
              <w:rPr>
                <w:rFonts w:asciiTheme="majorHAnsi" w:eastAsia="gobCL" w:hAnsiTheme="majorHAnsi" w:cstheme="majorHAnsi"/>
                <w:b/>
              </w:rPr>
              <w:t>Criterio 4</w:t>
            </w:r>
            <w:r w:rsidR="00735F9F" w:rsidRPr="00294E02">
              <w:rPr>
                <w:rFonts w:asciiTheme="majorHAnsi" w:eastAsia="gobCL" w:hAnsiTheme="majorHAnsi" w:cstheme="majorHAnsi"/>
                <w:b/>
              </w:rPr>
              <w:t xml:space="preserve"> (1</w:t>
            </w:r>
            <w:r w:rsidR="0094063A">
              <w:rPr>
                <w:rFonts w:asciiTheme="majorHAnsi" w:eastAsia="gobCL" w:hAnsiTheme="majorHAnsi" w:cstheme="majorHAnsi"/>
                <w:b/>
              </w:rPr>
              <w:t>0</w:t>
            </w:r>
            <w:r w:rsidR="00775EAB" w:rsidRPr="00294E02">
              <w:rPr>
                <w:rFonts w:asciiTheme="majorHAnsi" w:eastAsia="gobCL" w:hAnsiTheme="majorHAnsi" w:cstheme="majorHAnsi"/>
                <w:b/>
              </w:rPr>
              <w:t>%)</w:t>
            </w:r>
            <w:r w:rsidR="00754C02">
              <w:rPr>
                <w:rFonts w:asciiTheme="majorHAnsi" w:eastAsia="gobCL" w:hAnsiTheme="majorHAnsi" w:cstheme="majorHAnsi"/>
                <w:b/>
              </w:rPr>
              <w:t>:</w:t>
            </w:r>
            <w:r w:rsidR="00775EAB" w:rsidRPr="00294E02">
              <w:rPr>
                <w:rFonts w:asciiTheme="majorHAnsi" w:eastAsia="gobCL" w:hAnsiTheme="majorHAnsi" w:cstheme="majorHAnsi"/>
                <w:b/>
              </w:rPr>
              <w:t xml:space="preserve"> </w:t>
            </w:r>
            <w:r w:rsidR="005251A9" w:rsidRPr="009F3228">
              <w:rPr>
                <w:lang w:val="cs-CZ"/>
              </w:rPr>
              <w:t>Actividades de digitalización incorporadas en el proyecto postulante</w:t>
            </w:r>
            <w:r w:rsidR="005251A9">
              <w:rPr>
                <w:lang w:val="cs-CZ"/>
              </w:rPr>
              <w:t>.</w:t>
            </w:r>
          </w:p>
        </w:tc>
      </w:tr>
      <w:tr w:rsidR="001A5B12" w:rsidRPr="00294E02" w14:paraId="0AC9EC63" w14:textId="77777777" w:rsidTr="00286D20">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de digitalización</w:t>
            </w:r>
            <w:r w:rsidR="002F7DE0" w:rsidRPr="00451256">
              <w:rPr>
                <w:rFonts w:asciiTheme="majorHAnsi" w:eastAsia="gobCL" w:hAnsiTheme="majorHAnsi" w:cstheme="majorHAnsi"/>
                <w:color w:val="000000" w:themeColor="text1"/>
                <w:sz w:val="20"/>
                <w:szCs w:val="20"/>
              </w:rPr>
              <w:t>.</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Pr="00451256" w:rsidRDefault="00775EAB">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451256">
              <w:rPr>
                <w:rFonts w:asciiTheme="majorHAnsi" w:eastAsia="gobCL" w:hAnsiTheme="majorHAnsi" w:cstheme="majorHAnsi"/>
                <w:color w:val="000000" w:themeColor="text1"/>
                <w:sz w:val="20"/>
                <w:szCs w:val="20"/>
              </w:rPr>
              <w:t>en relación al</w:t>
            </w:r>
            <w:proofErr w:type="gramEnd"/>
            <w:r w:rsidRPr="00451256">
              <w:rPr>
                <w:rFonts w:asciiTheme="majorHAnsi" w:eastAsia="gobCL" w:hAnsiTheme="majorHAnsi" w:cstheme="majorHAnsi"/>
                <w:color w:val="000000" w:themeColor="text1"/>
                <w:sz w:val="20"/>
                <w:szCs w:val="20"/>
              </w:rPr>
              <w:t xml:space="preserve"> impacto que genere en la feria. </w:t>
            </w:r>
          </w:p>
        </w:tc>
      </w:tr>
      <w:tr w:rsidR="001A5B12" w:rsidRPr="00294E02" w14:paraId="4C026BBF" w14:textId="77777777" w:rsidTr="00286D20">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B5C839" w14:textId="65F2C77B" w:rsidR="005076EE" w:rsidRDefault="005076EE" w:rsidP="001B7DA8">
      <w:pPr>
        <w:spacing w:after="0"/>
        <w:rPr>
          <w:rFonts w:asciiTheme="majorHAnsi" w:eastAsia="gobCL" w:hAnsiTheme="majorHAnsi" w:cstheme="majorHAnsi"/>
          <w:b/>
        </w:rPr>
      </w:pPr>
    </w:p>
    <w:tbl>
      <w:tblPr>
        <w:tblStyle w:val="affa"/>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1A5B12" w:rsidRPr="00294E02" w14:paraId="25AA11C4" w14:textId="77777777" w:rsidTr="00CA70BE">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183FCCD1" w:rsidR="001A5B12" w:rsidRPr="00294E02" w:rsidRDefault="00775EAB" w:rsidP="00286D20">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5</w:t>
            </w:r>
            <w:r w:rsidRPr="00294E02">
              <w:rPr>
                <w:rFonts w:asciiTheme="majorHAnsi" w:eastAsia="gobCL" w:hAnsiTheme="majorHAnsi" w:cstheme="majorHAnsi"/>
                <w:b/>
              </w:rPr>
              <w:t xml:space="preserve"> (1</w:t>
            </w:r>
            <w:r w:rsidR="00F3590A">
              <w:rPr>
                <w:rFonts w:asciiTheme="majorHAnsi" w:eastAsia="gobCL" w:hAnsiTheme="majorHAnsi" w:cstheme="majorHAnsi"/>
                <w:b/>
              </w:rPr>
              <w:t>5</w:t>
            </w:r>
            <w:r w:rsidRPr="00294E02">
              <w:rPr>
                <w:rFonts w:asciiTheme="majorHAnsi" w:eastAsia="gobCL" w:hAnsiTheme="majorHAnsi" w:cstheme="majorHAnsi"/>
                <w:b/>
              </w:rPr>
              <w:t>%)</w:t>
            </w:r>
            <w:r w:rsidR="00754C02">
              <w:rPr>
                <w:rFonts w:asciiTheme="majorHAnsi" w:eastAsia="gobCL" w:hAnsiTheme="majorHAnsi" w:cstheme="majorHAnsi"/>
                <w:b/>
              </w:rPr>
              <w:t>:</w:t>
            </w:r>
            <w:r w:rsidRPr="00294E02">
              <w:rPr>
                <w:rFonts w:asciiTheme="majorHAnsi" w:eastAsia="gobCL" w:hAnsiTheme="majorHAnsi" w:cstheme="majorHAnsi"/>
                <w:b/>
              </w:rPr>
              <w:t xml:space="preserve"> </w:t>
            </w:r>
            <w:r w:rsidR="00734FC6" w:rsidRPr="009F3228">
              <w:rPr>
                <w:lang w:val="cs-CZ"/>
              </w:rPr>
              <w:t>Actividades de eficiencia energética</w:t>
            </w:r>
            <w:r w:rsidR="00734FC6" w:rsidRPr="009F3228">
              <w:rPr>
                <w:lang w:val="es-MX"/>
              </w:rPr>
              <w:t xml:space="preserve">, </w:t>
            </w:r>
            <w:r w:rsidR="00734FC6" w:rsidRPr="009F3228">
              <w:rPr>
                <w:lang w:val="cs-CZ"/>
              </w:rPr>
              <w:t>energías renovables</w:t>
            </w:r>
            <w:r w:rsidR="001359F1">
              <w:rPr>
                <w:lang w:val="cs-CZ"/>
              </w:rPr>
              <w:t>, electromovilidad</w:t>
            </w:r>
            <w:r w:rsidR="00734FC6" w:rsidRPr="009F3228">
              <w:rPr>
                <w:lang w:val="es-MX"/>
              </w:rPr>
              <w:t xml:space="preserve"> y/o manejo de residuos</w:t>
            </w:r>
            <w:r w:rsidR="00734FC6" w:rsidRPr="009F3228">
              <w:rPr>
                <w:lang w:val="cs-CZ"/>
              </w:rPr>
              <w:t xml:space="preserve"> incorporadas en el proyecto postulante.</w:t>
            </w:r>
          </w:p>
        </w:tc>
      </w:tr>
      <w:tr w:rsidR="001A5B12" w:rsidRPr="00294E02" w14:paraId="23E1AAD0" w14:textId="77777777" w:rsidTr="001359F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19C325D" w:rsidR="001A5B12" w:rsidRPr="001359F1" w:rsidRDefault="00775EAB" w:rsidP="00DA4187">
            <w:pPr>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no considera actividades relacionadas a la eficiencia energética</w:t>
            </w:r>
            <w:r w:rsidR="00DA4187" w:rsidRPr="001359F1">
              <w:rPr>
                <w:rFonts w:asciiTheme="majorHAnsi" w:eastAsia="gobCL" w:hAnsiTheme="majorHAnsi" w:cstheme="majorHAnsi"/>
                <w:color w:val="000000" w:themeColor="text1"/>
                <w:sz w:val="20"/>
                <w:szCs w:val="20"/>
              </w:rPr>
              <w:t>, energías renovables y/o manejo de residuos</w:t>
            </w:r>
            <w:r w:rsidR="002F7DE0" w:rsidRPr="001359F1">
              <w:rPr>
                <w:rFonts w:asciiTheme="majorHAnsi" w:eastAsia="gobCL" w:hAnsiTheme="majorHAnsi" w:cstheme="majorHAnsi"/>
                <w:color w:val="000000" w:themeColor="text1"/>
                <w:sz w:val="20"/>
                <w:szCs w:val="20"/>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454C" w14:textId="77777777" w:rsidR="00B57CCC"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w:t>
            </w:r>
            <w:r w:rsidR="0034715E" w:rsidRPr="001359F1">
              <w:rPr>
                <w:rFonts w:asciiTheme="majorHAnsi" w:eastAsia="gobCL" w:hAnsiTheme="majorHAnsi" w:cstheme="majorHAnsi"/>
                <w:color w:val="000000" w:themeColor="text1"/>
                <w:sz w:val="20"/>
                <w:szCs w:val="20"/>
              </w:rPr>
              <w:t xml:space="preserve"> al menos una</w:t>
            </w:r>
            <w:r w:rsidRPr="001359F1">
              <w:rPr>
                <w:rFonts w:asciiTheme="majorHAnsi" w:eastAsia="gobCL" w:hAnsiTheme="majorHAnsi" w:cstheme="majorHAnsi"/>
                <w:color w:val="000000" w:themeColor="text1"/>
                <w:sz w:val="20"/>
                <w:szCs w:val="20"/>
              </w:rPr>
              <w:t xml:space="preserve"> </w:t>
            </w:r>
            <w:r w:rsidR="00A74157" w:rsidRPr="001359F1">
              <w:rPr>
                <w:rFonts w:asciiTheme="majorHAnsi" w:eastAsia="gobCL" w:hAnsiTheme="majorHAnsi" w:cstheme="majorHAnsi"/>
                <w:color w:val="000000" w:themeColor="text1"/>
                <w:sz w:val="20"/>
                <w:szCs w:val="20"/>
              </w:rPr>
              <w:t xml:space="preserve">inversión en activos y </w:t>
            </w:r>
            <w:r w:rsidR="0034715E" w:rsidRPr="001359F1">
              <w:rPr>
                <w:rFonts w:asciiTheme="majorHAnsi" w:eastAsia="gobCL" w:hAnsiTheme="majorHAnsi" w:cstheme="majorHAnsi"/>
                <w:color w:val="000000" w:themeColor="text1"/>
                <w:sz w:val="20"/>
                <w:szCs w:val="20"/>
              </w:rPr>
              <w:t xml:space="preserve">una actividad </w:t>
            </w:r>
            <w:r w:rsidR="00A74157" w:rsidRPr="001359F1">
              <w:rPr>
                <w:rFonts w:asciiTheme="majorHAnsi" w:eastAsia="gobCL" w:hAnsiTheme="majorHAnsi" w:cstheme="majorHAnsi"/>
                <w:color w:val="000000" w:themeColor="text1"/>
                <w:sz w:val="20"/>
                <w:szCs w:val="20"/>
              </w:rPr>
              <w:t>capacitación</w:t>
            </w:r>
            <w:r w:rsidRPr="001359F1">
              <w:rPr>
                <w:rFonts w:asciiTheme="majorHAnsi" w:eastAsia="gobCL" w:hAnsiTheme="majorHAnsi" w:cstheme="majorHAnsi"/>
                <w:color w:val="000000" w:themeColor="text1"/>
                <w:sz w:val="20"/>
                <w:szCs w:val="20"/>
              </w:rPr>
              <w:t xml:space="preserve"> relacionada </w:t>
            </w:r>
            <w:r w:rsidR="00DA4187" w:rsidRPr="001359F1">
              <w:rPr>
                <w:rFonts w:asciiTheme="majorHAnsi" w:eastAsia="gobCL" w:hAnsiTheme="majorHAnsi" w:cstheme="majorHAnsi"/>
                <w:color w:val="000000" w:themeColor="text1"/>
                <w:sz w:val="20"/>
                <w:szCs w:val="20"/>
              </w:rPr>
              <w:t>con</w:t>
            </w:r>
            <w:r w:rsidR="0034715E" w:rsidRPr="001359F1">
              <w:rPr>
                <w:rFonts w:asciiTheme="majorHAnsi" w:eastAsia="gobCL" w:hAnsiTheme="majorHAnsi" w:cstheme="majorHAnsi"/>
                <w:color w:val="000000" w:themeColor="text1"/>
                <w:sz w:val="20"/>
                <w:szCs w:val="20"/>
              </w:rPr>
              <w:t>:</w:t>
            </w:r>
          </w:p>
          <w:p w14:paraId="083B475F" w14:textId="610E6094" w:rsidR="001A5B12" w:rsidRPr="001359F1" w:rsidRDefault="00775EAB">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eficiencia energética</w:t>
            </w:r>
            <w:r w:rsidR="0011604F" w:rsidRPr="001359F1">
              <w:rPr>
                <w:rFonts w:asciiTheme="majorHAnsi" w:eastAsia="gobCL" w:hAnsiTheme="majorHAnsi" w:cstheme="majorHAnsi"/>
                <w:color w:val="000000" w:themeColor="text1"/>
                <w:sz w:val="20"/>
                <w:szCs w:val="20"/>
              </w:rPr>
              <w:t>,</w:t>
            </w:r>
            <w:r w:rsidRPr="001359F1">
              <w:rPr>
                <w:rFonts w:asciiTheme="majorHAnsi" w:eastAsia="gobCL" w:hAnsiTheme="majorHAnsi" w:cstheme="majorHAnsi"/>
                <w:color w:val="000000" w:themeColor="text1"/>
                <w:sz w:val="20"/>
                <w:szCs w:val="20"/>
              </w:rPr>
              <w:t xml:space="preserve"> energías renovables</w:t>
            </w:r>
            <w:r w:rsidR="005076EE" w:rsidRPr="001359F1">
              <w:rPr>
                <w:rFonts w:asciiTheme="majorHAnsi" w:eastAsia="gobCL" w:hAnsiTheme="majorHAnsi" w:cstheme="majorHAnsi"/>
                <w:color w:val="000000" w:themeColor="text1"/>
                <w:sz w:val="20"/>
                <w:szCs w:val="20"/>
              </w:rPr>
              <w:t>, electromovilidad y</w:t>
            </w:r>
            <w:r w:rsidR="0011604F" w:rsidRPr="001359F1">
              <w:rPr>
                <w:rFonts w:asciiTheme="majorHAnsi" w:eastAsia="gobCL" w:hAnsiTheme="majorHAnsi" w:cstheme="majorHAnsi"/>
                <w:color w:val="000000" w:themeColor="text1"/>
                <w:sz w:val="20"/>
                <w:szCs w:val="20"/>
              </w:rPr>
              <w:t>/o manejo de residuos</w:t>
            </w:r>
            <w:r w:rsidR="002F7DE0" w:rsidRPr="001359F1">
              <w:rPr>
                <w:rFonts w:asciiTheme="majorHAnsi" w:eastAsia="gobCL" w:hAnsiTheme="majorHAnsi" w:cstheme="majorHAnsi"/>
                <w:color w:val="000000" w:themeColor="text1"/>
                <w:sz w:val="20"/>
                <w:szCs w:val="20"/>
              </w:rPr>
              <w:t>.</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1710" w14:textId="558D80C0" w:rsidR="00B57CCC" w:rsidRPr="001359F1" w:rsidRDefault="00B57CCC" w:rsidP="00B57CCC">
            <w:p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El proyecto considera más de una inversión en activos y una actividad capacitación relacionada con:</w:t>
            </w:r>
          </w:p>
          <w:p w14:paraId="36CEF63D" w14:textId="17B4640B"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ficiencia </w:t>
            </w: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nergética</w:t>
            </w:r>
            <w:r w:rsidRPr="001359F1">
              <w:rPr>
                <w:rFonts w:asciiTheme="majorHAnsi" w:eastAsia="gobCL" w:hAnsiTheme="majorHAnsi" w:cstheme="majorHAnsi"/>
                <w:color w:val="000000" w:themeColor="text1"/>
                <w:sz w:val="20"/>
                <w:szCs w:val="20"/>
              </w:rPr>
              <w:t>.</w:t>
            </w:r>
          </w:p>
          <w:p w14:paraId="5E5E315E" w14:textId="0D33CFB7"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 xml:space="preserve">nergías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enovables</w:t>
            </w:r>
            <w:r w:rsidRPr="001359F1">
              <w:rPr>
                <w:rFonts w:asciiTheme="majorHAnsi" w:eastAsia="gobCL" w:hAnsiTheme="majorHAnsi" w:cstheme="majorHAnsi"/>
                <w:color w:val="000000" w:themeColor="text1"/>
                <w:sz w:val="20"/>
                <w:szCs w:val="20"/>
              </w:rPr>
              <w:t>.</w:t>
            </w:r>
          </w:p>
          <w:p w14:paraId="61A91711" w14:textId="11BFFC04" w:rsidR="00B57CCC"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E</w:t>
            </w:r>
            <w:r w:rsidR="00B57CCC" w:rsidRPr="001359F1">
              <w:rPr>
                <w:rFonts w:asciiTheme="majorHAnsi" w:eastAsia="gobCL" w:hAnsiTheme="majorHAnsi" w:cstheme="majorHAnsi"/>
                <w:color w:val="000000" w:themeColor="text1"/>
                <w:sz w:val="20"/>
                <w:szCs w:val="20"/>
              </w:rPr>
              <w:t>lectromovilidad</w:t>
            </w:r>
            <w:r w:rsidRPr="001359F1">
              <w:rPr>
                <w:rFonts w:asciiTheme="majorHAnsi" w:eastAsia="gobCL" w:hAnsiTheme="majorHAnsi" w:cstheme="majorHAnsi"/>
                <w:color w:val="000000" w:themeColor="text1"/>
                <w:sz w:val="20"/>
                <w:szCs w:val="20"/>
              </w:rPr>
              <w:t>.</w:t>
            </w:r>
          </w:p>
          <w:p w14:paraId="652DAA0D" w14:textId="1E50830B" w:rsidR="001A5B12" w:rsidRPr="001359F1" w:rsidRDefault="00312311" w:rsidP="00B57CCC">
            <w:pPr>
              <w:pStyle w:val="Prrafodelista"/>
              <w:numPr>
                <w:ilvl w:val="0"/>
                <w:numId w:val="11"/>
              </w:numPr>
              <w:jc w:val="both"/>
              <w:rPr>
                <w:rFonts w:asciiTheme="majorHAnsi" w:eastAsia="gobCL" w:hAnsiTheme="majorHAnsi" w:cstheme="majorHAnsi"/>
                <w:color w:val="000000" w:themeColor="text1"/>
                <w:sz w:val="20"/>
                <w:szCs w:val="20"/>
              </w:rPr>
            </w:pPr>
            <w:r w:rsidRPr="001359F1">
              <w:rPr>
                <w:rFonts w:asciiTheme="majorHAnsi" w:eastAsia="gobCL" w:hAnsiTheme="majorHAnsi" w:cstheme="majorHAnsi"/>
                <w:color w:val="000000" w:themeColor="text1"/>
                <w:sz w:val="20"/>
                <w:szCs w:val="20"/>
              </w:rPr>
              <w:t>M</w:t>
            </w:r>
            <w:r w:rsidR="00B57CCC" w:rsidRPr="001359F1">
              <w:rPr>
                <w:rFonts w:asciiTheme="majorHAnsi" w:eastAsia="gobCL" w:hAnsiTheme="majorHAnsi" w:cstheme="majorHAnsi"/>
                <w:color w:val="000000" w:themeColor="text1"/>
                <w:sz w:val="20"/>
                <w:szCs w:val="20"/>
              </w:rPr>
              <w:t xml:space="preserve">anejo de </w:t>
            </w:r>
            <w:r w:rsidRPr="001359F1">
              <w:rPr>
                <w:rFonts w:asciiTheme="majorHAnsi" w:eastAsia="gobCL" w:hAnsiTheme="majorHAnsi" w:cstheme="majorHAnsi"/>
                <w:color w:val="000000" w:themeColor="text1"/>
                <w:sz w:val="20"/>
                <w:szCs w:val="20"/>
              </w:rPr>
              <w:t>R</w:t>
            </w:r>
            <w:r w:rsidR="00B57CCC" w:rsidRPr="001359F1">
              <w:rPr>
                <w:rFonts w:asciiTheme="majorHAnsi" w:eastAsia="gobCL" w:hAnsiTheme="majorHAnsi" w:cstheme="majorHAnsi"/>
                <w:color w:val="000000" w:themeColor="text1"/>
                <w:sz w:val="20"/>
                <w:szCs w:val="20"/>
              </w:rPr>
              <w:t>esiduos.</w:t>
            </w:r>
          </w:p>
        </w:tc>
      </w:tr>
      <w:tr w:rsidR="001A5B12" w:rsidRPr="00294E02" w14:paraId="08B2CC60" w14:textId="77777777" w:rsidTr="001359F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5E94A32C" w14:textId="77777777" w:rsidR="00A74157" w:rsidRDefault="00A74157" w:rsidP="001B7DA8">
      <w:pPr>
        <w:spacing w:after="0"/>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147057" w:rsidRPr="00294E02" w14:paraId="3CE55C8C" w14:textId="77777777" w:rsidTr="00CA70BE">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69DC042" w14:textId="7C547F6C" w:rsidR="00147057" w:rsidRPr="00294E02" w:rsidRDefault="00147057" w:rsidP="00B427FB">
            <w:pPr>
              <w:tabs>
                <w:tab w:val="left" w:pos="5757"/>
              </w:tabs>
              <w:spacing w:after="0" w:line="240" w:lineRule="auto"/>
              <w:jc w:val="both"/>
              <w:rPr>
                <w:rFonts w:asciiTheme="majorHAnsi" w:eastAsia="gobCL" w:hAnsiTheme="majorHAnsi" w:cstheme="majorHAnsi"/>
                <w:b/>
              </w:rPr>
            </w:pPr>
            <w:r w:rsidRPr="00294E02">
              <w:rPr>
                <w:rFonts w:asciiTheme="majorHAnsi" w:eastAsia="gobCL" w:hAnsiTheme="majorHAnsi" w:cstheme="majorHAnsi"/>
                <w:b/>
              </w:rPr>
              <w:lastRenderedPageBreak/>
              <w:t>Criterio 6 (10%)</w:t>
            </w:r>
            <w:r w:rsidR="00B427FB">
              <w:rPr>
                <w:rFonts w:asciiTheme="majorHAnsi" w:eastAsia="gobCL" w:hAnsiTheme="majorHAnsi" w:cstheme="majorHAnsi"/>
                <w:b/>
              </w:rPr>
              <w:t>:</w:t>
            </w:r>
            <w:r w:rsidRPr="00294E02">
              <w:rPr>
                <w:rFonts w:asciiTheme="majorHAnsi" w:eastAsia="gobCL" w:hAnsiTheme="majorHAnsi" w:cstheme="majorHAnsi"/>
                <w:b/>
              </w:rPr>
              <w:t xml:space="preserve"> </w:t>
            </w:r>
            <w:r w:rsidR="00B427FB" w:rsidRPr="009F3228">
              <w:rPr>
                <w:lang w:val="cs-CZ"/>
              </w:rPr>
              <w:t>El proyecto incorpora actividades relacionadas a implementar nuevos canales de comercialización virtual o de distribución y/o incorpora actividades para la reactivación económica a través de acciones de dinamización comercial</w:t>
            </w:r>
            <w:r w:rsidR="00B427FB">
              <w:rPr>
                <w:lang w:val="cs-CZ"/>
              </w:rPr>
              <w:t>.</w:t>
            </w:r>
          </w:p>
        </w:tc>
      </w:tr>
      <w:tr w:rsidR="00147057" w:rsidRPr="00294E02" w14:paraId="68F9957E" w14:textId="77777777" w:rsidTr="00CA70BE">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C4605" w14:textId="3593F94E" w:rsidR="00147057" w:rsidRPr="00451256" w:rsidRDefault="00147057" w:rsidP="007E6A98">
            <w:pPr>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B84" w14:textId="3CFC4167"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DEA8" w14:textId="0266ABDE" w:rsidR="00147057" w:rsidRPr="00451256" w:rsidRDefault="00147057" w:rsidP="007E6A98">
            <w:pPr>
              <w:tabs>
                <w:tab w:val="left" w:pos="5757"/>
              </w:tabs>
              <w:spacing w:after="0"/>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147057" w:rsidRPr="00294E02" w14:paraId="2811AEA2" w14:textId="77777777" w:rsidTr="00CA70BE">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9E8E108"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0DDD15"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E714B1" w14:textId="77777777" w:rsidR="00147057" w:rsidRPr="00294E02" w:rsidRDefault="00147057" w:rsidP="00E11AC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F5DBF44" w14:textId="77777777" w:rsidR="00147057" w:rsidRPr="00294E02" w:rsidRDefault="00147057">
      <w:pPr>
        <w:spacing w:after="0" w:line="240" w:lineRule="auto"/>
        <w:jc w:val="both"/>
        <w:rPr>
          <w:rFonts w:asciiTheme="majorHAnsi" w:eastAsia="gobCL" w:hAnsiTheme="majorHAnsi" w:cstheme="majorHAnsi"/>
          <w:b/>
        </w:rPr>
      </w:pPr>
    </w:p>
    <w:tbl>
      <w:tblPr>
        <w:tblStyle w:val="affb"/>
        <w:tblW w:w="97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1A5B12" w:rsidRPr="00294E02" w14:paraId="4884F73A" w14:textId="77777777" w:rsidTr="00CA70BE">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43A787F5" w:rsidR="001A5B12" w:rsidRPr="00294E02" w:rsidRDefault="00735F9F" w:rsidP="00E40A5C">
            <w:pPr>
              <w:pBdr>
                <w:top w:val="nil"/>
                <w:left w:val="nil"/>
                <w:bottom w:val="nil"/>
                <w:right w:val="nil"/>
                <w:between w:val="nil"/>
              </w:pBdr>
              <w:tabs>
                <w:tab w:val="left" w:pos="5757"/>
              </w:tabs>
              <w:jc w:val="both"/>
              <w:rPr>
                <w:rFonts w:asciiTheme="majorHAnsi" w:eastAsia="Arial" w:hAnsiTheme="majorHAnsi" w:cstheme="majorHAnsi"/>
                <w:b/>
              </w:rPr>
            </w:pPr>
            <w:r w:rsidRPr="00294E02">
              <w:rPr>
                <w:rFonts w:asciiTheme="majorHAnsi" w:eastAsia="gobCL" w:hAnsiTheme="majorHAnsi" w:cstheme="majorHAnsi"/>
                <w:b/>
              </w:rPr>
              <w:t xml:space="preserve">Criterio </w:t>
            </w:r>
            <w:r w:rsidR="00147057" w:rsidRPr="00294E02">
              <w:rPr>
                <w:rFonts w:asciiTheme="majorHAnsi" w:eastAsia="gobCL" w:hAnsiTheme="majorHAnsi" w:cstheme="majorHAnsi"/>
                <w:b/>
              </w:rPr>
              <w:t>7</w:t>
            </w:r>
            <w:r w:rsidRPr="00294E02">
              <w:rPr>
                <w:rFonts w:asciiTheme="majorHAnsi" w:eastAsia="gobCL" w:hAnsiTheme="majorHAnsi" w:cstheme="majorHAnsi"/>
                <w:b/>
              </w:rPr>
              <w:t xml:space="preserve"> (</w:t>
            </w:r>
            <w:r w:rsidR="00E769C0">
              <w:rPr>
                <w:rFonts w:asciiTheme="majorHAnsi" w:eastAsia="gobCL" w:hAnsiTheme="majorHAnsi" w:cstheme="majorHAnsi"/>
                <w:b/>
              </w:rPr>
              <w:t>10</w:t>
            </w:r>
            <w:r w:rsidR="00775EAB" w:rsidRPr="00294E02">
              <w:rPr>
                <w:rFonts w:asciiTheme="majorHAnsi" w:eastAsia="gobCL" w:hAnsiTheme="majorHAnsi" w:cstheme="majorHAnsi"/>
                <w:b/>
              </w:rPr>
              <w:t>%)</w:t>
            </w:r>
            <w:r w:rsidR="00E40A5C">
              <w:rPr>
                <w:rFonts w:asciiTheme="majorHAnsi" w:eastAsia="gobCL" w:hAnsiTheme="majorHAnsi" w:cstheme="majorHAnsi"/>
                <w:b/>
              </w:rPr>
              <w:t>:</w:t>
            </w:r>
            <w:r w:rsidR="00775EAB" w:rsidRPr="00294E02">
              <w:rPr>
                <w:rFonts w:asciiTheme="majorHAnsi" w:eastAsia="gobCL" w:hAnsiTheme="majorHAnsi" w:cstheme="majorHAnsi"/>
                <w:b/>
              </w:rPr>
              <w:t xml:space="preserve"> </w:t>
            </w:r>
            <w:r w:rsidR="00E40A5C" w:rsidRPr="009F3228">
              <w:rPr>
                <w:lang w:val="es-MX"/>
              </w:rPr>
              <w:t>Entrega evidencia de articulación y/o asociatividad en la organización postulante u organizaciones postulantes que se haya realizado o se realizará con la ejecución del proyecto.</w:t>
            </w:r>
          </w:p>
        </w:tc>
      </w:tr>
      <w:tr w:rsidR="001A5B12" w:rsidRPr="00294E02" w14:paraId="549C1B35" w14:textId="77777777" w:rsidTr="00E50A50">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213424CB" w:rsidR="001A5B12" w:rsidRPr="00451256" w:rsidRDefault="00DC22CC"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 xml:space="preserve">La organización no entrega evidencia de articulación y/o asociatividad </w:t>
            </w:r>
            <w:r w:rsidR="00F625A0" w:rsidRPr="00451256">
              <w:rPr>
                <w:rFonts w:asciiTheme="majorHAnsi" w:eastAsia="gobCL" w:hAnsiTheme="majorHAnsi" w:cstheme="majorHAnsi"/>
                <w:color w:val="000000" w:themeColor="text1"/>
                <w:sz w:val="20"/>
                <w:szCs w:val="20"/>
              </w:rPr>
              <w:t>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6DDF8B4B" w:rsidR="001A5B12" w:rsidRPr="00451256" w:rsidRDefault="00F625A0"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15209D99" w:rsidR="001A5B12" w:rsidRPr="00451256" w:rsidRDefault="00DA4187" w:rsidP="00E50A50">
            <w:pPr>
              <w:jc w:val="both"/>
              <w:rPr>
                <w:rFonts w:asciiTheme="majorHAnsi" w:eastAsia="gobCL" w:hAnsiTheme="majorHAnsi" w:cstheme="majorHAnsi"/>
                <w:color w:val="000000" w:themeColor="text1"/>
                <w:sz w:val="20"/>
                <w:szCs w:val="20"/>
              </w:rPr>
            </w:pPr>
            <w:r w:rsidRPr="00451256">
              <w:rPr>
                <w:rFonts w:asciiTheme="majorHAnsi" w:eastAsia="gobCL" w:hAnsiTheme="majorHAnsi" w:cstheme="majorHAnsi"/>
                <w:color w:val="000000" w:themeColor="text1"/>
                <w:sz w:val="20"/>
                <w:szCs w:val="20"/>
              </w:rPr>
              <w:t>La organización entrega evidencia de dos o más actividades de articulación y/o asociatividad que se haya realizado o que se realizará en la ejecución del proyecto.</w:t>
            </w:r>
          </w:p>
        </w:tc>
      </w:tr>
      <w:tr w:rsidR="001A5B12" w:rsidRPr="00294E02" w14:paraId="7A343811" w14:textId="77777777" w:rsidTr="00E50A50">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Pr="00294E02" w:rsidRDefault="00775EAB">
            <w:pPr>
              <w:jc w:val="center"/>
              <w:rPr>
                <w:rFonts w:asciiTheme="majorHAnsi" w:eastAsia="gobCL" w:hAnsiTheme="majorHAnsi" w:cstheme="majorHAnsi"/>
                <w:color w:val="000080"/>
                <w:sz w:val="20"/>
                <w:szCs w:val="20"/>
              </w:rPr>
            </w:pPr>
            <w:r w:rsidRPr="00294E02">
              <w:rPr>
                <w:rFonts w:asciiTheme="majorHAnsi" w:eastAsia="gobCL" w:hAnsiTheme="majorHAnsi" w:cstheme="majorHAnsi"/>
                <w:b/>
                <w:color w:val="FFFFFF"/>
              </w:rPr>
              <w:t>Nota 3</w:t>
            </w:r>
            <w:r w:rsidRPr="00294E02">
              <w:rPr>
                <w:rFonts w:asciiTheme="majorHAnsi" w:eastAsia="gobCL" w:hAnsiTheme="majorHAnsi" w:cstheme="maj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49A40FCB" w14:textId="242A864F" w:rsidR="00F83F4D" w:rsidRDefault="00F83F4D" w:rsidP="00286D20">
      <w:pPr>
        <w:spacing w:after="0"/>
        <w:rPr>
          <w:rFonts w:asciiTheme="majorHAnsi" w:eastAsia="gobCL" w:hAnsiTheme="majorHAnsi" w:cstheme="majorHAnsi"/>
          <w:b/>
          <w:color w:val="000000"/>
          <w:sz w:val="24"/>
          <w:szCs w:val="24"/>
        </w:rPr>
      </w:pPr>
      <w:bookmarkStart w:id="11" w:name="_heading=h.35nkun2" w:colFirst="0" w:colLast="0"/>
      <w:bookmarkStart w:id="12" w:name="_Toc37759398"/>
      <w:bookmarkEnd w:id="11"/>
    </w:p>
    <w:tbl>
      <w:tblPr>
        <w:tblStyle w:val="affd"/>
        <w:tblW w:w="9716" w:type="dxa"/>
        <w:jc w:val="center"/>
        <w:tblInd w:w="0" w:type="dxa"/>
        <w:tblLayout w:type="fixed"/>
        <w:tblLook w:val="0400" w:firstRow="0" w:lastRow="0" w:firstColumn="0" w:lastColumn="0" w:noHBand="0" w:noVBand="1"/>
      </w:tblPr>
      <w:tblGrid>
        <w:gridCol w:w="4952"/>
        <w:gridCol w:w="4764"/>
      </w:tblGrid>
      <w:tr w:rsidR="00446D55" w:rsidRPr="00294E02" w14:paraId="3B152C2E" w14:textId="77777777" w:rsidTr="00F83F4D">
        <w:trPr>
          <w:trHeight w:val="283"/>
          <w:jc w:val="center"/>
        </w:trPr>
        <w:tc>
          <w:tcPr>
            <w:tcW w:w="971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48FA0817" w14:textId="13C71D5F" w:rsidR="00446D55" w:rsidRPr="00294E02" w:rsidRDefault="00446D55" w:rsidP="00AC5F5C">
            <w:pPr>
              <w:spacing w:after="0" w:line="240" w:lineRule="auto"/>
              <w:jc w:val="both"/>
              <w:rPr>
                <w:rFonts w:asciiTheme="majorHAnsi" w:eastAsia="gobCL" w:hAnsiTheme="majorHAnsi" w:cstheme="majorHAnsi"/>
                <w:color w:val="000080"/>
                <w:sz w:val="20"/>
                <w:szCs w:val="20"/>
              </w:rPr>
            </w:pPr>
            <w:r w:rsidRPr="00294E02">
              <w:rPr>
                <w:rFonts w:asciiTheme="majorHAnsi" w:eastAsia="gobCL" w:hAnsiTheme="majorHAnsi" w:cstheme="majorHAnsi"/>
                <w:b/>
              </w:rPr>
              <w:t xml:space="preserve">Criterio </w:t>
            </w:r>
            <w:r w:rsidR="003A040F">
              <w:rPr>
                <w:rFonts w:asciiTheme="majorHAnsi" w:eastAsia="gobCL" w:hAnsiTheme="majorHAnsi" w:cstheme="majorHAnsi"/>
                <w:b/>
              </w:rPr>
              <w:t>8</w:t>
            </w:r>
            <w:r w:rsidRPr="00294E02">
              <w:rPr>
                <w:rFonts w:asciiTheme="majorHAnsi" w:eastAsia="gobCL" w:hAnsiTheme="majorHAnsi" w:cstheme="majorHAnsi"/>
                <w:b/>
              </w:rPr>
              <w:t xml:space="preserve"> (</w:t>
            </w:r>
            <w:r w:rsidR="00F97253">
              <w:rPr>
                <w:rFonts w:asciiTheme="majorHAnsi" w:eastAsia="gobCL" w:hAnsiTheme="majorHAnsi" w:cstheme="majorHAnsi"/>
                <w:b/>
              </w:rPr>
              <w:t>1</w:t>
            </w:r>
            <w:r w:rsidR="00CB2924">
              <w:rPr>
                <w:rFonts w:asciiTheme="majorHAnsi" w:eastAsia="gobCL" w:hAnsiTheme="majorHAnsi" w:cstheme="majorHAnsi"/>
                <w:b/>
              </w:rPr>
              <w:t>5</w:t>
            </w:r>
            <w:r w:rsidRPr="00294E02">
              <w:rPr>
                <w:rFonts w:asciiTheme="majorHAnsi" w:eastAsia="gobCL" w:hAnsiTheme="majorHAnsi" w:cstheme="majorHAnsi"/>
                <w:b/>
              </w:rPr>
              <w:t>%)</w:t>
            </w:r>
            <w:r>
              <w:rPr>
                <w:rFonts w:asciiTheme="majorHAnsi" w:eastAsia="gobCL" w:hAnsiTheme="majorHAnsi" w:cstheme="majorHAnsi"/>
                <w:b/>
              </w:rPr>
              <w:t>:</w:t>
            </w:r>
            <w:r w:rsidRPr="00294E02">
              <w:rPr>
                <w:rFonts w:asciiTheme="majorHAnsi" w:eastAsia="gobCL" w:hAnsiTheme="majorHAnsi" w:cstheme="majorHAnsi"/>
                <w:b/>
              </w:rPr>
              <w:t xml:space="preserve"> </w:t>
            </w:r>
            <w:r w:rsidR="00B64F25">
              <w:rPr>
                <w:lang w:val="cs-CZ"/>
              </w:rPr>
              <w:t>Focalización Territorial</w:t>
            </w:r>
            <w:r w:rsidR="00CA1566">
              <w:rPr>
                <w:lang w:val="cs-CZ"/>
              </w:rPr>
              <w:t>.</w:t>
            </w:r>
          </w:p>
        </w:tc>
      </w:tr>
      <w:tr w:rsidR="00446D55" w:rsidRPr="00294E02" w14:paraId="0AAECAE2" w14:textId="77777777" w:rsidTr="00AC5F5C">
        <w:trPr>
          <w:trHeight w:val="291"/>
          <w:jc w:val="center"/>
        </w:trPr>
        <w:tc>
          <w:tcPr>
            <w:tcW w:w="4952" w:type="dxa"/>
            <w:vMerge w:val="restart"/>
            <w:tcBorders>
              <w:top w:val="nil"/>
              <w:left w:val="single" w:sz="8" w:space="0" w:color="000000"/>
              <w:bottom w:val="single" w:sz="4" w:space="0" w:color="000000"/>
              <w:right w:val="single" w:sz="4" w:space="0" w:color="000000"/>
            </w:tcBorders>
            <w:shd w:val="clear" w:color="auto" w:fill="auto"/>
            <w:vAlign w:val="center"/>
          </w:tcPr>
          <w:p w14:paraId="364CA1AD" w14:textId="771D9AA1" w:rsidR="00446D55" w:rsidRPr="00B64F25" w:rsidRDefault="00B64F25" w:rsidP="00AC5F5C">
            <w:pPr>
              <w:spacing w:after="0" w:line="240" w:lineRule="auto"/>
              <w:jc w:val="both"/>
              <w:rPr>
                <w:rFonts w:asciiTheme="majorHAnsi" w:eastAsia="gobCL" w:hAnsiTheme="majorHAnsi" w:cstheme="majorHAnsi"/>
                <w:color w:val="000000" w:themeColor="text1"/>
                <w:sz w:val="20"/>
                <w:szCs w:val="20"/>
              </w:rPr>
            </w:pPr>
            <w:r w:rsidRPr="00B64F25">
              <w:rPr>
                <w:rFonts w:asciiTheme="majorHAnsi" w:eastAsia="gobCL" w:hAnsiTheme="majorHAnsi" w:cstheme="majorHAnsi"/>
                <w:color w:val="000000" w:themeColor="text1"/>
                <w:sz w:val="20"/>
                <w:szCs w:val="20"/>
              </w:rPr>
              <w:t>Ferias legalmente constituidas y con domicilio en la comuna de Antofagasta y Calama</w:t>
            </w:r>
            <w:r>
              <w:rPr>
                <w:rFonts w:asciiTheme="majorHAnsi" w:eastAsia="gobCL" w:hAnsiTheme="majorHAnsi" w:cstheme="majorHAnsi"/>
                <w:color w:val="000000" w:themeColor="text1"/>
                <w:sz w:val="20"/>
                <w:szCs w:val="20"/>
              </w:rPr>
              <w:t>.</w:t>
            </w:r>
          </w:p>
        </w:tc>
        <w:tc>
          <w:tcPr>
            <w:tcW w:w="4764" w:type="dxa"/>
            <w:vMerge w:val="restart"/>
            <w:tcBorders>
              <w:top w:val="nil"/>
              <w:left w:val="single" w:sz="4" w:space="0" w:color="000000"/>
              <w:bottom w:val="single" w:sz="4" w:space="0" w:color="000000"/>
              <w:right w:val="single" w:sz="4" w:space="0" w:color="000000"/>
            </w:tcBorders>
            <w:shd w:val="clear" w:color="auto" w:fill="auto"/>
            <w:vAlign w:val="center"/>
          </w:tcPr>
          <w:p w14:paraId="34E32FD5" w14:textId="28877E90" w:rsidR="00446D55" w:rsidRPr="00B64F25" w:rsidRDefault="00B64F25" w:rsidP="00AC5F5C">
            <w:pPr>
              <w:spacing w:after="0" w:line="240" w:lineRule="auto"/>
              <w:jc w:val="both"/>
              <w:rPr>
                <w:rFonts w:asciiTheme="majorHAnsi" w:eastAsia="gobCL" w:hAnsiTheme="majorHAnsi" w:cstheme="majorHAnsi"/>
                <w:color w:val="000000" w:themeColor="text1"/>
                <w:sz w:val="20"/>
                <w:szCs w:val="20"/>
              </w:rPr>
            </w:pPr>
            <w:r w:rsidRPr="00B64F25">
              <w:rPr>
                <w:rFonts w:asciiTheme="majorHAnsi" w:eastAsia="gobCL" w:hAnsiTheme="majorHAnsi" w:cstheme="majorHAnsi"/>
                <w:color w:val="000000" w:themeColor="text1"/>
                <w:sz w:val="20"/>
                <w:szCs w:val="20"/>
              </w:rPr>
              <w:t>Ferias legalmente constituidas y con domicilio en las comunas de Mejillones, Sierra Gorda, Taltal, Tocopilla, María Elena, San Pedro de Atacama y Ollagüe</w:t>
            </w:r>
            <w:r>
              <w:rPr>
                <w:rFonts w:asciiTheme="majorHAnsi" w:eastAsia="gobCL" w:hAnsiTheme="majorHAnsi" w:cstheme="majorHAnsi"/>
                <w:color w:val="000000" w:themeColor="text1"/>
                <w:sz w:val="20"/>
                <w:szCs w:val="20"/>
              </w:rPr>
              <w:t>.</w:t>
            </w:r>
          </w:p>
        </w:tc>
      </w:tr>
      <w:tr w:rsidR="00446D55" w:rsidRPr="00294E02" w14:paraId="2F9B70AD" w14:textId="77777777" w:rsidTr="00AC5F5C">
        <w:trPr>
          <w:trHeight w:val="464"/>
          <w:jc w:val="center"/>
        </w:trPr>
        <w:tc>
          <w:tcPr>
            <w:tcW w:w="4952" w:type="dxa"/>
            <w:vMerge/>
            <w:tcBorders>
              <w:top w:val="nil"/>
              <w:left w:val="single" w:sz="8" w:space="0" w:color="000000"/>
              <w:bottom w:val="single" w:sz="4" w:space="0" w:color="000000"/>
              <w:right w:val="single" w:sz="4" w:space="0" w:color="000000"/>
            </w:tcBorders>
            <w:shd w:val="clear" w:color="auto" w:fill="auto"/>
            <w:vAlign w:val="center"/>
          </w:tcPr>
          <w:p w14:paraId="6EAA0508" w14:textId="77777777" w:rsidR="00446D55" w:rsidRPr="00294E02" w:rsidRDefault="00446D55" w:rsidP="00AC5F5C">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c>
          <w:tcPr>
            <w:tcW w:w="4764" w:type="dxa"/>
            <w:vMerge/>
            <w:tcBorders>
              <w:top w:val="nil"/>
              <w:left w:val="single" w:sz="4" w:space="0" w:color="000000"/>
              <w:bottom w:val="single" w:sz="4" w:space="0" w:color="000000"/>
              <w:right w:val="single" w:sz="4" w:space="0" w:color="000000"/>
            </w:tcBorders>
            <w:shd w:val="clear" w:color="auto" w:fill="auto"/>
            <w:vAlign w:val="center"/>
          </w:tcPr>
          <w:p w14:paraId="0B90084F" w14:textId="77777777" w:rsidR="00446D55" w:rsidRPr="00294E02" w:rsidRDefault="00446D55" w:rsidP="00AC5F5C">
            <w:pPr>
              <w:widowControl w:val="0"/>
              <w:pBdr>
                <w:top w:val="nil"/>
                <w:left w:val="nil"/>
                <w:bottom w:val="nil"/>
                <w:right w:val="nil"/>
                <w:between w:val="nil"/>
              </w:pBdr>
              <w:spacing w:after="0"/>
              <w:rPr>
                <w:rFonts w:asciiTheme="majorHAnsi" w:eastAsia="gobCL" w:hAnsiTheme="majorHAnsi" w:cstheme="majorHAnsi"/>
                <w:color w:val="000080"/>
                <w:sz w:val="20"/>
                <w:szCs w:val="20"/>
              </w:rPr>
            </w:pPr>
          </w:p>
        </w:tc>
      </w:tr>
      <w:tr w:rsidR="00446D55" w:rsidRPr="00294E02" w14:paraId="2A8A5A80" w14:textId="77777777" w:rsidTr="00AC5F5C">
        <w:trPr>
          <w:trHeight w:val="276"/>
          <w:jc w:val="center"/>
        </w:trPr>
        <w:tc>
          <w:tcPr>
            <w:tcW w:w="4952" w:type="dxa"/>
            <w:tcBorders>
              <w:top w:val="nil"/>
              <w:left w:val="single" w:sz="8" w:space="0" w:color="000000"/>
              <w:bottom w:val="single" w:sz="4" w:space="0" w:color="000000"/>
              <w:right w:val="single" w:sz="8" w:space="0" w:color="FFFFFF"/>
            </w:tcBorders>
            <w:shd w:val="clear" w:color="auto" w:fill="000080"/>
            <w:vAlign w:val="center"/>
          </w:tcPr>
          <w:p w14:paraId="793E7C9A" w14:textId="56D25233" w:rsidR="00446D55" w:rsidRPr="00294E02" w:rsidRDefault="00446D55" w:rsidP="00AC5F5C">
            <w:pPr>
              <w:spacing w:after="0" w:line="240" w:lineRule="auto"/>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r w:rsidR="0080726C">
              <w:rPr>
                <w:rFonts w:asciiTheme="majorHAnsi" w:eastAsia="gobCL" w:hAnsiTheme="majorHAnsi" w:cstheme="majorHAnsi"/>
                <w:b/>
                <w:color w:val="FFFFFF"/>
              </w:rPr>
              <w:t>5</w:t>
            </w:r>
          </w:p>
        </w:tc>
        <w:tc>
          <w:tcPr>
            <w:tcW w:w="4764" w:type="dxa"/>
            <w:tcBorders>
              <w:top w:val="nil"/>
              <w:left w:val="nil"/>
              <w:bottom w:val="single" w:sz="4" w:space="0" w:color="000000"/>
              <w:right w:val="single" w:sz="4" w:space="0" w:color="000000"/>
            </w:tcBorders>
            <w:shd w:val="clear" w:color="auto" w:fill="000080"/>
            <w:vAlign w:val="center"/>
          </w:tcPr>
          <w:p w14:paraId="6D3F2564" w14:textId="5DA848D0" w:rsidR="00446D55" w:rsidRPr="00294E02" w:rsidRDefault="00446D55" w:rsidP="00AC5F5C">
            <w:pPr>
              <w:spacing w:after="0" w:line="240" w:lineRule="auto"/>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r w:rsidR="0080726C">
              <w:rPr>
                <w:rFonts w:asciiTheme="majorHAnsi" w:eastAsia="gobCL" w:hAnsiTheme="majorHAnsi" w:cstheme="majorHAnsi"/>
                <w:b/>
                <w:color w:val="FFFFFF"/>
              </w:rPr>
              <w:t>7</w:t>
            </w:r>
          </w:p>
        </w:tc>
      </w:tr>
    </w:tbl>
    <w:p w14:paraId="3AE45045" w14:textId="77777777" w:rsidR="00446D55" w:rsidRDefault="00446D55" w:rsidP="00446D55">
      <w:pPr>
        <w:spacing w:after="0"/>
      </w:pPr>
    </w:p>
    <w:p w14:paraId="084DA9B0" w14:textId="77777777" w:rsidR="00C328AB" w:rsidRDefault="00C328AB" w:rsidP="00920FBB">
      <w:pPr>
        <w:pStyle w:val="Sinespaciado"/>
      </w:pPr>
    </w:p>
    <w:p w14:paraId="3968EEF4" w14:textId="77777777" w:rsidR="00C328AB" w:rsidRDefault="00C328AB">
      <w:pPr>
        <w:rPr>
          <w:rFonts w:asciiTheme="majorHAnsi" w:eastAsia="gobCL" w:hAnsiTheme="majorHAnsi" w:cstheme="majorHAnsi"/>
          <w:b/>
          <w:color w:val="000000"/>
          <w:sz w:val="24"/>
          <w:szCs w:val="24"/>
        </w:rPr>
      </w:pPr>
      <w:r>
        <w:rPr>
          <w:rFonts w:asciiTheme="majorHAnsi" w:eastAsia="gobCL" w:hAnsiTheme="majorHAnsi" w:cstheme="majorHAnsi"/>
          <w:color w:val="000000"/>
          <w:sz w:val="24"/>
          <w:szCs w:val="24"/>
        </w:rPr>
        <w:br w:type="page"/>
      </w:r>
    </w:p>
    <w:p w14:paraId="2BC6D030" w14:textId="26738959" w:rsidR="001A5B12" w:rsidRPr="00294E02" w:rsidRDefault="00775EAB">
      <w:pPr>
        <w:pStyle w:val="Ttulo1"/>
        <w:spacing w:before="0" w:line="240" w:lineRule="auto"/>
        <w:jc w:val="center"/>
        <w:rPr>
          <w:rFonts w:asciiTheme="majorHAnsi" w:eastAsia="gobCL" w:hAnsiTheme="majorHAnsi" w:cstheme="majorHAnsi"/>
          <w:b w:val="0"/>
        </w:rPr>
      </w:pPr>
      <w:r w:rsidRPr="00294E02">
        <w:rPr>
          <w:rFonts w:asciiTheme="majorHAnsi" w:eastAsia="gobCL" w:hAnsiTheme="majorHAnsi" w:cstheme="majorHAnsi"/>
          <w:color w:val="000000"/>
          <w:sz w:val="24"/>
          <w:szCs w:val="24"/>
        </w:rPr>
        <w:lastRenderedPageBreak/>
        <w:t>ANEXO N° 7 PAUTA DE EVALUACIÓN CER</w:t>
      </w:r>
      <w:bookmarkEnd w:id="12"/>
    </w:p>
    <w:p w14:paraId="052D7F8F" w14:textId="77777777" w:rsidR="001A5B12" w:rsidRPr="00294E02" w:rsidRDefault="001A5B12">
      <w:pPr>
        <w:spacing w:after="0" w:line="240" w:lineRule="auto"/>
        <w:jc w:val="both"/>
        <w:rPr>
          <w:rFonts w:asciiTheme="majorHAnsi" w:eastAsia="gobCL" w:hAnsiTheme="majorHAnsi" w:cstheme="majorHAnsi"/>
        </w:rPr>
      </w:pPr>
    </w:p>
    <w:tbl>
      <w:tblPr>
        <w:tblStyle w:val="afff3"/>
        <w:tblW w:w="9771" w:type="dxa"/>
        <w:jc w:val="center"/>
        <w:tblInd w:w="0" w:type="dxa"/>
        <w:tblLayout w:type="fixed"/>
        <w:tblLook w:val="0400" w:firstRow="0" w:lastRow="0" w:firstColumn="0" w:lastColumn="0" w:noHBand="0" w:noVBand="1"/>
      </w:tblPr>
      <w:tblGrid>
        <w:gridCol w:w="3534"/>
        <w:gridCol w:w="3402"/>
        <w:gridCol w:w="2835"/>
      </w:tblGrid>
      <w:tr w:rsidR="001A5B12" w:rsidRPr="00294E02" w14:paraId="6D7AD712" w14:textId="77777777" w:rsidTr="00045E61">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D833451" w14:textId="0A3279B6" w:rsidR="001A5B12" w:rsidRPr="00294E02" w:rsidRDefault="00775EAB">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1 (30%)</w:t>
            </w:r>
            <w:r w:rsidR="00B16FB0">
              <w:rPr>
                <w:rFonts w:asciiTheme="majorHAnsi" w:eastAsia="gobCL" w:hAnsiTheme="majorHAnsi" w:cstheme="majorHAnsi"/>
                <w:b/>
              </w:rPr>
              <w:t>:</w:t>
            </w:r>
            <w:r w:rsidRPr="00294E02">
              <w:rPr>
                <w:rFonts w:asciiTheme="majorHAnsi" w:eastAsia="gobCL" w:hAnsiTheme="majorHAnsi" w:cstheme="majorHAnsi"/>
                <w:b/>
              </w:rPr>
              <w:t xml:space="preserve"> </w:t>
            </w:r>
            <w:r w:rsidR="00B16FB0" w:rsidRPr="00B80994">
              <w:rPr>
                <w:lang w:val="cs-CZ"/>
              </w:rPr>
              <w:t>Conocimiento y dominio en la presentación del proyecto postulado.</w:t>
            </w:r>
          </w:p>
        </w:tc>
      </w:tr>
      <w:tr w:rsidR="001A5B12" w:rsidRPr="00294E02" w14:paraId="73E2FCCF" w14:textId="77777777" w:rsidTr="00045E61">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C99D0F7" w14:textId="77777777" w:rsidR="001A5B12" w:rsidRPr="00045E61" w:rsidRDefault="00775EAB">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F25E49" w14:textId="77777777" w:rsidR="001A5B12" w:rsidRPr="00045E61" w:rsidRDefault="00775EAB">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17E619" w14:textId="77777777" w:rsidR="001A5B12" w:rsidRPr="00045E61" w:rsidRDefault="00775EAB">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Alto conocimiento y dominio en la presentación del proyecto postulado.</w:t>
            </w:r>
          </w:p>
        </w:tc>
      </w:tr>
      <w:tr w:rsidR="001A5B12" w:rsidRPr="00294E02" w14:paraId="07D73BFF" w14:textId="77777777" w:rsidTr="00045E61">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66098616"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1669E19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7014C40"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67256C24" w14:textId="77777777" w:rsidR="001A5B12" w:rsidRPr="00294E02" w:rsidRDefault="001A5B12">
      <w:pPr>
        <w:spacing w:after="0" w:line="240" w:lineRule="auto"/>
        <w:jc w:val="both"/>
        <w:rPr>
          <w:rFonts w:asciiTheme="majorHAnsi" w:eastAsia="gobCL" w:hAnsiTheme="majorHAnsi" w:cstheme="majorHAnsi"/>
        </w:rPr>
      </w:pPr>
    </w:p>
    <w:tbl>
      <w:tblPr>
        <w:tblStyle w:val="afff4"/>
        <w:tblW w:w="9781" w:type="dxa"/>
        <w:jc w:val="center"/>
        <w:tblInd w:w="0" w:type="dxa"/>
        <w:tblLayout w:type="fixed"/>
        <w:tblLook w:val="0400" w:firstRow="0" w:lastRow="0" w:firstColumn="0" w:lastColumn="0" w:noHBand="0" w:noVBand="1"/>
      </w:tblPr>
      <w:tblGrid>
        <w:gridCol w:w="3392"/>
        <w:gridCol w:w="3533"/>
        <w:gridCol w:w="2856"/>
      </w:tblGrid>
      <w:tr w:rsidR="001A5B12" w:rsidRPr="00294E02" w14:paraId="5C71FDDF" w14:textId="77777777" w:rsidTr="00045E61">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21B29E5C" w14:textId="3CEBC9C3" w:rsidR="001A5B12" w:rsidRPr="00294E02" w:rsidRDefault="004B683E">
            <w:pPr>
              <w:jc w:val="both"/>
              <w:rPr>
                <w:rFonts w:asciiTheme="majorHAnsi" w:eastAsia="gobCL" w:hAnsiTheme="majorHAnsi" w:cstheme="majorHAnsi"/>
              </w:rPr>
            </w:pPr>
            <w:r w:rsidRPr="00294E02">
              <w:rPr>
                <w:rFonts w:asciiTheme="majorHAnsi" w:eastAsia="gobCL" w:hAnsiTheme="majorHAnsi" w:cstheme="majorHAnsi"/>
                <w:b/>
              </w:rPr>
              <w:t>Criterio 2 (3</w:t>
            </w:r>
            <w:r w:rsidR="00775EAB" w:rsidRPr="00294E02">
              <w:rPr>
                <w:rFonts w:asciiTheme="majorHAnsi" w:eastAsia="gobCL" w:hAnsiTheme="majorHAnsi" w:cstheme="majorHAnsi"/>
                <w:b/>
              </w:rPr>
              <w:t>0%)</w:t>
            </w:r>
            <w:r w:rsidR="007D11B1">
              <w:rPr>
                <w:rFonts w:asciiTheme="majorHAnsi" w:eastAsia="gobCL" w:hAnsiTheme="majorHAnsi" w:cstheme="majorHAnsi"/>
                <w:b/>
              </w:rPr>
              <w:t>:</w:t>
            </w:r>
            <w:r w:rsidR="00775EAB" w:rsidRPr="00294E02">
              <w:rPr>
                <w:rFonts w:asciiTheme="majorHAnsi" w:eastAsia="gobCL" w:hAnsiTheme="majorHAnsi" w:cstheme="majorHAnsi"/>
                <w:b/>
              </w:rPr>
              <w:t xml:space="preserve"> </w:t>
            </w:r>
            <w:r w:rsidR="007D11B1" w:rsidRPr="00B80994">
              <w:rPr>
                <w:lang w:val="cs-CZ"/>
              </w:rPr>
              <w:t>Justificación de las inversiones y actividades a realizar.</w:t>
            </w:r>
          </w:p>
        </w:tc>
      </w:tr>
      <w:tr w:rsidR="001A5B12" w:rsidRPr="00294E02" w14:paraId="1D87F350" w14:textId="77777777" w:rsidTr="00045E61">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C2534AC" w14:textId="56DCA843" w:rsidR="001A5B12" w:rsidRPr="00045E61" w:rsidRDefault="00775EAB">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5A626A19" w14:textId="6A2FF073" w:rsidR="001A5B12" w:rsidRPr="00045E61" w:rsidRDefault="00775EAB">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C8D2317" w14:textId="4C284B03" w:rsidR="001A5B12" w:rsidRPr="00045E61" w:rsidRDefault="00775EAB">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1A5B12" w:rsidRPr="00294E02" w14:paraId="27B5AE4B" w14:textId="77777777" w:rsidTr="00045E61">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38E0242"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79F9484F"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6B57F09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C3A33" w14:textId="77777777" w:rsidR="001A5B12" w:rsidRPr="00294E02" w:rsidRDefault="001A5B12">
      <w:pPr>
        <w:tabs>
          <w:tab w:val="left" w:pos="5757"/>
        </w:tabs>
        <w:spacing w:after="0" w:line="240" w:lineRule="auto"/>
        <w:jc w:val="both"/>
        <w:rPr>
          <w:rFonts w:asciiTheme="majorHAnsi" w:eastAsia="gobCL" w:hAnsiTheme="majorHAnsi" w:cstheme="majorHAnsi"/>
          <w:b/>
        </w:rPr>
      </w:pPr>
    </w:p>
    <w:tbl>
      <w:tblPr>
        <w:tblStyle w:val="afff5"/>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1F6014DA"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3625ABD" w:rsidR="001A5B12" w:rsidRPr="00294E02" w:rsidRDefault="00775EAB" w:rsidP="004D3836">
            <w:pPr>
              <w:jc w:val="both"/>
              <w:rPr>
                <w:rFonts w:asciiTheme="majorHAnsi" w:eastAsia="gobCL" w:hAnsiTheme="majorHAnsi" w:cstheme="majorHAnsi"/>
                <w:b/>
              </w:rPr>
            </w:pPr>
            <w:r w:rsidRPr="00294E02">
              <w:rPr>
                <w:rFonts w:asciiTheme="majorHAnsi" w:eastAsia="gobCL" w:hAnsiTheme="majorHAnsi" w:cstheme="majorHAnsi"/>
                <w:b/>
              </w:rPr>
              <w:t>Criterio 3 (20%)</w:t>
            </w:r>
            <w:r w:rsidR="00D44BBE">
              <w:rPr>
                <w:rFonts w:asciiTheme="majorHAnsi" w:eastAsia="gobCL" w:hAnsiTheme="majorHAnsi" w:cstheme="majorHAnsi"/>
                <w:b/>
              </w:rPr>
              <w:t>:</w:t>
            </w:r>
            <w:r w:rsidRPr="00294E02">
              <w:rPr>
                <w:rFonts w:asciiTheme="majorHAnsi" w:eastAsia="gobCL" w:hAnsiTheme="majorHAnsi" w:cstheme="majorHAnsi"/>
                <w:b/>
              </w:rPr>
              <w:t xml:space="preserve"> </w:t>
            </w:r>
            <w:r w:rsidR="00087837" w:rsidRPr="00B80994">
              <w:rPr>
                <w:lang w:val="cs-CZ"/>
              </w:rPr>
              <w:t>El proyecto presentado permite mitigar o reactivar la actividad económica de la Feria, en función de los efectos de la contingencia nacional, como la crisis económica y sanitaria del país.</w:t>
            </w:r>
          </w:p>
        </w:tc>
      </w:tr>
      <w:tr w:rsidR="001A5B12" w:rsidRPr="00294E02" w14:paraId="21CAF736"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440CB9AD" w14:textId="14EE5565" w:rsidR="001A5B12" w:rsidRPr="00045E61" w:rsidRDefault="00775EAB">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Pr="00045E61" w:rsidRDefault="00775EAB">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09E3E5C" w14:textId="77777777" w:rsidR="001A5B12" w:rsidRPr="00045E61" w:rsidRDefault="00775EAB">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El proyecto postulado considera una o más acciones de alto impacto en la oferta de funcionamiento para la reactivación económica.</w:t>
            </w:r>
          </w:p>
        </w:tc>
      </w:tr>
      <w:tr w:rsidR="001A5B12" w:rsidRPr="00294E02" w14:paraId="3AF90FE9"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42791A77" w14:textId="77777777" w:rsidR="001A5B12" w:rsidRPr="00294E02" w:rsidRDefault="00775EAB">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7FE43ED3" w14:textId="77777777" w:rsidR="001A5B12" w:rsidRPr="00294E02" w:rsidRDefault="001A5B12" w:rsidP="00F44576">
      <w:pPr>
        <w:tabs>
          <w:tab w:val="left" w:pos="5757"/>
        </w:tabs>
        <w:spacing w:after="0" w:line="240" w:lineRule="auto"/>
        <w:jc w:val="both"/>
        <w:rPr>
          <w:rFonts w:asciiTheme="majorHAnsi" w:hAnsiTheme="majorHAnsi" w:cstheme="majorHAnsi"/>
          <w:b/>
          <w:color w:val="000000"/>
          <w:sz w:val="28"/>
          <w:szCs w:val="28"/>
        </w:rPr>
      </w:pPr>
    </w:p>
    <w:tbl>
      <w:tblPr>
        <w:tblStyle w:val="afff6"/>
        <w:tblW w:w="97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1A5B12" w:rsidRPr="00294E02" w14:paraId="45733285" w14:textId="77777777" w:rsidTr="00CA70BE">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24B150B" w14:textId="62EB3105" w:rsidR="001A5B12" w:rsidRPr="00294E02" w:rsidRDefault="004B683E">
            <w:pPr>
              <w:tabs>
                <w:tab w:val="left" w:pos="5757"/>
              </w:tabs>
              <w:jc w:val="both"/>
              <w:rPr>
                <w:rFonts w:asciiTheme="majorHAnsi" w:eastAsia="gobCL" w:hAnsiTheme="majorHAnsi" w:cstheme="majorHAnsi"/>
              </w:rPr>
            </w:pPr>
            <w:r w:rsidRPr="00294E02">
              <w:rPr>
                <w:rFonts w:asciiTheme="majorHAnsi" w:eastAsia="gobCL" w:hAnsiTheme="majorHAnsi" w:cstheme="majorHAnsi"/>
                <w:b/>
              </w:rPr>
              <w:t>Criterio 4 (</w:t>
            </w:r>
            <w:r w:rsidR="00451AE0">
              <w:rPr>
                <w:rFonts w:asciiTheme="majorHAnsi" w:eastAsia="gobCL" w:hAnsiTheme="majorHAnsi" w:cstheme="majorHAnsi"/>
                <w:b/>
              </w:rPr>
              <w:t>1</w:t>
            </w:r>
            <w:r w:rsidR="00775EAB" w:rsidRPr="00294E02">
              <w:rPr>
                <w:rFonts w:asciiTheme="majorHAnsi" w:eastAsia="gobCL" w:hAnsiTheme="majorHAnsi" w:cstheme="majorHAnsi"/>
                <w:b/>
              </w:rPr>
              <w:t>0%)</w:t>
            </w:r>
            <w:r w:rsidR="00E35A4B">
              <w:rPr>
                <w:rFonts w:asciiTheme="majorHAnsi" w:eastAsia="gobCL" w:hAnsiTheme="majorHAnsi" w:cstheme="majorHAnsi"/>
                <w:b/>
              </w:rPr>
              <w:t>:</w:t>
            </w:r>
            <w:r w:rsidR="00775EAB" w:rsidRPr="00294E02">
              <w:rPr>
                <w:rFonts w:asciiTheme="majorHAnsi" w:eastAsia="gobCL" w:hAnsiTheme="majorHAnsi" w:cstheme="majorHAnsi"/>
                <w:b/>
              </w:rPr>
              <w:t xml:space="preserve"> </w:t>
            </w:r>
            <w:r w:rsidR="008765CA">
              <w:rPr>
                <w:rFonts w:asciiTheme="majorHAnsi" w:eastAsia="gobCL" w:hAnsiTheme="majorHAnsi" w:cstheme="majorHAnsi"/>
                <w:b/>
              </w:rPr>
              <w:t>Porcentaje de puestos de la feria que participan en la postulación.</w:t>
            </w:r>
            <w:r w:rsidR="00775EAB" w:rsidRPr="00294E02">
              <w:rPr>
                <w:rFonts w:asciiTheme="majorHAnsi" w:eastAsia="gobCL" w:hAnsiTheme="majorHAnsi" w:cstheme="majorHAnsi"/>
                <w:b/>
              </w:rPr>
              <w:t xml:space="preserve"> </w:t>
            </w:r>
            <w:r w:rsidR="00775EAB" w:rsidRPr="00294E02">
              <w:rPr>
                <w:rFonts w:asciiTheme="majorHAnsi" w:eastAsia="gobCL" w:hAnsiTheme="majorHAnsi" w:cstheme="majorHAnsi"/>
              </w:rPr>
              <w:t xml:space="preserve"> </w:t>
            </w:r>
          </w:p>
        </w:tc>
      </w:tr>
      <w:tr w:rsidR="001A5B12" w:rsidRPr="00294E02" w14:paraId="5AE0D26F" w14:textId="77777777" w:rsidTr="00CA70BE">
        <w:trPr>
          <w:trHeight w:val="947"/>
          <w:jc w:val="center"/>
        </w:trPr>
        <w:tc>
          <w:tcPr>
            <w:tcW w:w="3392" w:type="dxa"/>
            <w:tcBorders>
              <w:top w:val="nil"/>
              <w:left w:val="single" w:sz="8" w:space="0" w:color="000000"/>
              <w:right w:val="single" w:sz="4" w:space="0" w:color="000000"/>
            </w:tcBorders>
            <w:shd w:val="clear" w:color="auto" w:fill="auto"/>
            <w:vAlign w:val="center"/>
          </w:tcPr>
          <w:p w14:paraId="6F65E4F7" w14:textId="205D61B1" w:rsidR="001A5B12" w:rsidRPr="00045E61" w:rsidRDefault="008765CA">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Entre 52% al 70% de los puestos que componen la feria participan de la postulación.</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330DD0F7" w14:textId="67F5EBCF" w:rsidR="001A5B12" w:rsidRPr="00045E61" w:rsidRDefault="003D12CD">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Entre 71% al 90% de los puestos que componen la feria participan de la postulación.</w:t>
            </w: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341669AD" w14:textId="0D1795FF" w:rsidR="001A5B12" w:rsidRPr="00045E61" w:rsidRDefault="003D12CD">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91 % o más de los puestos que componen la feria participan en el proceso de postulación.</w:t>
            </w:r>
          </w:p>
        </w:tc>
      </w:tr>
      <w:tr w:rsidR="001A5B12" w:rsidRPr="00294E02" w14:paraId="650D0608" w14:textId="77777777" w:rsidTr="00CA70BE">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7DF5DC30"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5C0D24E8"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7F4DC1B4" w14:textId="77777777" w:rsidR="001A5B12" w:rsidRPr="00294E02" w:rsidRDefault="00775EAB" w:rsidP="00F44576">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Nota 7</w:t>
            </w:r>
          </w:p>
        </w:tc>
      </w:tr>
    </w:tbl>
    <w:p w14:paraId="50AF4443" w14:textId="77777777" w:rsidR="00451AE0" w:rsidRDefault="00451AE0" w:rsidP="00451AE0">
      <w:pPr>
        <w:spacing w:after="0"/>
        <w:rPr>
          <w:rFonts w:asciiTheme="majorHAnsi" w:hAnsiTheme="majorHAnsi" w:cstheme="majorHAnsi"/>
        </w:rPr>
      </w:pPr>
    </w:p>
    <w:tbl>
      <w:tblPr>
        <w:tblStyle w:val="afff6"/>
        <w:tblW w:w="97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89"/>
      </w:tblGrid>
      <w:tr w:rsidR="004E3E4D" w:rsidRPr="00294E02" w14:paraId="71B725FA" w14:textId="77777777" w:rsidTr="00707F4B">
        <w:trPr>
          <w:trHeight w:val="118"/>
          <w:jc w:val="center"/>
        </w:trPr>
        <w:tc>
          <w:tcPr>
            <w:tcW w:w="9787" w:type="dxa"/>
            <w:gridSpan w:val="2"/>
            <w:tcBorders>
              <w:top w:val="single" w:sz="4" w:space="0" w:color="auto"/>
              <w:left w:val="single" w:sz="4" w:space="0" w:color="auto"/>
              <w:bottom w:val="single" w:sz="4" w:space="0" w:color="auto"/>
              <w:right w:val="single" w:sz="4" w:space="0" w:color="auto"/>
            </w:tcBorders>
            <w:shd w:val="clear" w:color="auto" w:fill="00CCFF"/>
            <w:vAlign w:val="center"/>
          </w:tcPr>
          <w:p w14:paraId="5F6CF31A" w14:textId="50294762" w:rsidR="004E3E4D" w:rsidRPr="00294E02" w:rsidRDefault="004E3E4D" w:rsidP="004E3E4D">
            <w:pPr>
              <w:tabs>
                <w:tab w:val="left" w:pos="5757"/>
              </w:tabs>
              <w:jc w:val="both"/>
              <w:rPr>
                <w:rFonts w:asciiTheme="majorHAnsi" w:eastAsia="gobCL" w:hAnsiTheme="majorHAnsi" w:cstheme="majorHAnsi"/>
                <w:sz w:val="20"/>
                <w:szCs w:val="20"/>
              </w:rPr>
            </w:pPr>
            <w:r w:rsidRPr="00294E02">
              <w:rPr>
                <w:rFonts w:asciiTheme="majorHAnsi" w:eastAsia="gobCL" w:hAnsiTheme="majorHAnsi" w:cstheme="majorHAnsi"/>
                <w:b/>
              </w:rPr>
              <w:t xml:space="preserve">Criterio </w:t>
            </w:r>
            <w:r w:rsidR="00105AFD">
              <w:rPr>
                <w:rFonts w:asciiTheme="majorHAnsi" w:eastAsia="gobCL" w:hAnsiTheme="majorHAnsi" w:cstheme="majorHAnsi"/>
                <w:b/>
              </w:rPr>
              <w:t>5</w:t>
            </w:r>
            <w:r w:rsidRPr="00294E02">
              <w:rPr>
                <w:rFonts w:asciiTheme="majorHAnsi" w:eastAsia="gobCL" w:hAnsiTheme="majorHAnsi" w:cstheme="majorHAnsi"/>
                <w:b/>
              </w:rPr>
              <w:t xml:space="preserve"> (</w:t>
            </w:r>
            <w:r>
              <w:rPr>
                <w:rFonts w:asciiTheme="majorHAnsi" w:eastAsia="gobCL" w:hAnsiTheme="majorHAnsi" w:cstheme="majorHAnsi"/>
                <w:b/>
              </w:rPr>
              <w:t>1</w:t>
            </w:r>
            <w:r w:rsidRPr="00294E02">
              <w:rPr>
                <w:rFonts w:asciiTheme="majorHAnsi" w:eastAsia="gobCL" w:hAnsiTheme="majorHAnsi" w:cstheme="majorHAnsi"/>
                <w:b/>
              </w:rPr>
              <w:t>0%)</w:t>
            </w:r>
            <w:r>
              <w:rPr>
                <w:rFonts w:asciiTheme="majorHAnsi" w:eastAsia="gobCL" w:hAnsiTheme="majorHAnsi" w:cstheme="majorHAnsi"/>
                <w:b/>
              </w:rPr>
              <w:t>:</w:t>
            </w:r>
            <w:r w:rsidRPr="00294E02">
              <w:rPr>
                <w:rFonts w:asciiTheme="majorHAnsi" w:eastAsia="gobCL" w:hAnsiTheme="majorHAnsi" w:cstheme="majorHAnsi"/>
                <w:b/>
              </w:rPr>
              <w:t xml:space="preserve"> </w:t>
            </w:r>
            <w:r>
              <w:rPr>
                <w:rFonts w:asciiTheme="majorHAnsi" w:eastAsia="gobCL" w:hAnsiTheme="majorHAnsi" w:cstheme="majorHAnsi"/>
                <w:b/>
              </w:rPr>
              <w:t>Porcentaje de puestos de la feria que participan en la postulación.</w:t>
            </w:r>
            <w:r w:rsidRPr="00294E02">
              <w:rPr>
                <w:rFonts w:asciiTheme="majorHAnsi" w:eastAsia="gobCL" w:hAnsiTheme="majorHAnsi" w:cstheme="majorHAnsi"/>
                <w:b/>
              </w:rPr>
              <w:t xml:space="preserve"> </w:t>
            </w:r>
            <w:r w:rsidRPr="00294E02">
              <w:rPr>
                <w:rFonts w:asciiTheme="majorHAnsi" w:eastAsia="gobCL" w:hAnsiTheme="majorHAnsi" w:cstheme="majorHAnsi"/>
              </w:rPr>
              <w:t xml:space="preserve"> </w:t>
            </w:r>
          </w:p>
        </w:tc>
      </w:tr>
      <w:tr w:rsidR="004E3E4D" w:rsidRPr="00294E02" w14:paraId="32DF1686" w14:textId="77777777" w:rsidTr="00707F4B">
        <w:trPr>
          <w:trHeight w:val="947"/>
          <w:jc w:val="center"/>
        </w:trPr>
        <w:tc>
          <w:tcPr>
            <w:tcW w:w="5098" w:type="dxa"/>
            <w:tcBorders>
              <w:top w:val="single" w:sz="4" w:space="0" w:color="auto"/>
              <w:left w:val="single" w:sz="8" w:space="0" w:color="000000"/>
              <w:bottom w:val="single" w:sz="4" w:space="0" w:color="auto"/>
              <w:right w:val="single" w:sz="4" w:space="0" w:color="000000"/>
            </w:tcBorders>
            <w:shd w:val="clear" w:color="auto" w:fill="auto"/>
            <w:vAlign w:val="center"/>
          </w:tcPr>
          <w:p w14:paraId="74BE1B05" w14:textId="7E868502" w:rsidR="004E3E4D" w:rsidRPr="00045E61" w:rsidRDefault="004E3E4D" w:rsidP="004E3E4D">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Ferias legalmente constituidas y con domicilio en la comuna de Antofagasta y Calama.</w:t>
            </w:r>
          </w:p>
        </w:tc>
        <w:tc>
          <w:tcPr>
            <w:tcW w:w="4689" w:type="dxa"/>
            <w:tcBorders>
              <w:top w:val="single" w:sz="4" w:space="0" w:color="auto"/>
              <w:left w:val="single" w:sz="4" w:space="0" w:color="000000"/>
              <w:bottom w:val="single" w:sz="4" w:space="0" w:color="auto"/>
              <w:right w:val="single" w:sz="4" w:space="0" w:color="000000"/>
            </w:tcBorders>
            <w:shd w:val="clear" w:color="auto" w:fill="auto"/>
            <w:vAlign w:val="center"/>
          </w:tcPr>
          <w:p w14:paraId="3C1F898D" w14:textId="75A8E36C" w:rsidR="004E3E4D" w:rsidRPr="00045E61" w:rsidRDefault="00707F4B" w:rsidP="00707F4B">
            <w:pPr>
              <w:jc w:val="both"/>
              <w:rPr>
                <w:rFonts w:asciiTheme="majorHAnsi" w:eastAsia="gobCL" w:hAnsiTheme="majorHAnsi" w:cstheme="majorHAnsi"/>
                <w:color w:val="000000" w:themeColor="text1"/>
                <w:sz w:val="20"/>
                <w:szCs w:val="20"/>
              </w:rPr>
            </w:pPr>
            <w:r w:rsidRPr="00045E61">
              <w:rPr>
                <w:rFonts w:asciiTheme="majorHAnsi" w:eastAsia="gobCL" w:hAnsiTheme="majorHAnsi" w:cstheme="majorHAnsi"/>
                <w:color w:val="000000" w:themeColor="text1"/>
                <w:sz w:val="20"/>
                <w:szCs w:val="20"/>
              </w:rPr>
              <w:t>Ferias legalmente constituidas y con domicilio en las comunas de Mejillones, Sierra Gorda, Taltal, Tocopilla, María Elena, San Pedro de Atacama, Ollagüe</w:t>
            </w:r>
          </w:p>
        </w:tc>
      </w:tr>
      <w:tr w:rsidR="004E3E4D" w:rsidRPr="00294E02" w14:paraId="7096CA45" w14:textId="77777777" w:rsidTr="00707F4B">
        <w:trPr>
          <w:trHeight w:val="112"/>
          <w:jc w:val="center"/>
        </w:trPr>
        <w:tc>
          <w:tcPr>
            <w:tcW w:w="5098" w:type="dxa"/>
            <w:tcBorders>
              <w:top w:val="single" w:sz="4" w:space="0" w:color="auto"/>
              <w:left w:val="single" w:sz="4" w:space="0" w:color="auto"/>
              <w:bottom w:val="single" w:sz="4" w:space="0" w:color="auto"/>
              <w:right w:val="single" w:sz="4" w:space="0" w:color="auto"/>
            </w:tcBorders>
            <w:shd w:val="clear" w:color="auto" w:fill="000080"/>
            <w:vAlign w:val="center"/>
          </w:tcPr>
          <w:p w14:paraId="336FE3AE" w14:textId="2F366872" w:rsidR="004E3E4D" w:rsidRPr="00294E02" w:rsidRDefault="004E3E4D" w:rsidP="004E3E4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r w:rsidR="00304DF0">
              <w:rPr>
                <w:rFonts w:asciiTheme="majorHAnsi" w:eastAsia="gobCL" w:hAnsiTheme="majorHAnsi" w:cstheme="majorHAnsi"/>
                <w:b/>
                <w:color w:val="FFFFFF"/>
              </w:rPr>
              <w:t>5</w:t>
            </w:r>
          </w:p>
        </w:tc>
        <w:tc>
          <w:tcPr>
            <w:tcW w:w="4689" w:type="dxa"/>
            <w:tcBorders>
              <w:top w:val="single" w:sz="4" w:space="0" w:color="auto"/>
              <w:left w:val="single" w:sz="4" w:space="0" w:color="auto"/>
              <w:bottom w:val="single" w:sz="4" w:space="0" w:color="auto"/>
              <w:right w:val="single" w:sz="4" w:space="0" w:color="auto"/>
            </w:tcBorders>
            <w:shd w:val="clear" w:color="auto" w:fill="000080"/>
            <w:vAlign w:val="center"/>
          </w:tcPr>
          <w:p w14:paraId="667E4B3F" w14:textId="3AF8A9E6" w:rsidR="004E3E4D" w:rsidRPr="00294E02" w:rsidRDefault="004E3E4D" w:rsidP="004E3E4D">
            <w:pPr>
              <w:jc w:val="center"/>
              <w:rPr>
                <w:rFonts w:asciiTheme="majorHAnsi" w:eastAsia="gobCL" w:hAnsiTheme="majorHAnsi" w:cstheme="majorHAnsi"/>
                <w:b/>
                <w:color w:val="FFFFFF"/>
              </w:rPr>
            </w:pPr>
            <w:r w:rsidRPr="00294E02">
              <w:rPr>
                <w:rFonts w:asciiTheme="majorHAnsi" w:eastAsia="gobCL" w:hAnsiTheme="majorHAnsi" w:cstheme="majorHAnsi"/>
                <w:b/>
                <w:color w:val="FFFFFF"/>
              </w:rPr>
              <w:t xml:space="preserve">Nota </w:t>
            </w:r>
            <w:r w:rsidR="00304DF0">
              <w:rPr>
                <w:rFonts w:asciiTheme="majorHAnsi" w:eastAsia="gobCL" w:hAnsiTheme="majorHAnsi" w:cstheme="majorHAnsi"/>
                <w:b/>
                <w:color w:val="FFFFFF"/>
              </w:rPr>
              <w:t>7</w:t>
            </w:r>
          </w:p>
        </w:tc>
      </w:tr>
    </w:tbl>
    <w:p w14:paraId="3FAD539F" w14:textId="6776F826" w:rsidR="001A5B12" w:rsidRPr="00294E02" w:rsidRDefault="00775EAB">
      <w:pPr>
        <w:rPr>
          <w:rFonts w:asciiTheme="majorHAnsi" w:hAnsiTheme="majorHAnsi" w:cstheme="majorHAnsi"/>
          <w:b/>
          <w:color w:val="000000"/>
          <w:sz w:val="28"/>
          <w:szCs w:val="28"/>
        </w:rPr>
      </w:pPr>
      <w:r w:rsidRPr="00294E02">
        <w:rPr>
          <w:rFonts w:asciiTheme="majorHAnsi" w:hAnsiTheme="majorHAnsi" w:cstheme="majorHAnsi"/>
        </w:rPr>
        <w:br w:type="page"/>
      </w:r>
    </w:p>
    <w:p w14:paraId="776DD81F" w14:textId="44E7141A" w:rsidR="001A5B12" w:rsidRPr="007E6A98" w:rsidRDefault="00775EAB" w:rsidP="007E6A98">
      <w:pPr>
        <w:pStyle w:val="Ttulo1"/>
        <w:spacing w:before="0" w:line="240" w:lineRule="auto"/>
        <w:jc w:val="center"/>
        <w:rPr>
          <w:rFonts w:asciiTheme="majorHAnsi" w:eastAsia="gobCL" w:hAnsiTheme="majorHAnsi" w:cstheme="majorHAnsi"/>
          <w:color w:val="000000"/>
          <w:sz w:val="24"/>
          <w:szCs w:val="24"/>
        </w:rPr>
      </w:pPr>
      <w:r w:rsidRPr="007E6A98">
        <w:rPr>
          <w:rFonts w:asciiTheme="majorHAnsi" w:eastAsia="gobCL" w:hAnsiTheme="majorHAnsi" w:cstheme="majorHAnsi"/>
          <w:color w:val="000000"/>
          <w:sz w:val="24"/>
          <w:szCs w:val="24"/>
        </w:rPr>
        <w:lastRenderedPageBreak/>
        <w:t>ANEXO N°</w:t>
      </w:r>
      <w:r w:rsidR="002C0DB5">
        <w:rPr>
          <w:rFonts w:asciiTheme="majorHAnsi" w:eastAsia="gobCL" w:hAnsiTheme="majorHAnsi" w:cstheme="majorHAnsi"/>
          <w:color w:val="000000"/>
          <w:sz w:val="24"/>
          <w:szCs w:val="24"/>
        </w:rPr>
        <w:t xml:space="preserve"> </w:t>
      </w:r>
      <w:r w:rsidRPr="007E6A98">
        <w:rPr>
          <w:rFonts w:asciiTheme="majorHAnsi" w:eastAsia="gobCL" w:hAnsiTheme="majorHAnsi" w:cstheme="majorHAnsi"/>
          <w:color w:val="000000"/>
          <w:sz w:val="24"/>
          <w:szCs w:val="24"/>
        </w:rPr>
        <w:t>8 AUTORIZACIÓN NOTARIAL DE USO</w:t>
      </w:r>
    </w:p>
    <w:p w14:paraId="4C09038A" w14:textId="77777777" w:rsidR="001A5B12" w:rsidRPr="00294E02" w:rsidRDefault="001A5B12">
      <w:pPr>
        <w:spacing w:after="0" w:line="360" w:lineRule="auto"/>
        <w:jc w:val="both"/>
        <w:rPr>
          <w:rFonts w:asciiTheme="majorHAnsi" w:eastAsia="gobCL" w:hAnsiTheme="majorHAnsi" w:cstheme="majorHAnsi"/>
        </w:rPr>
      </w:pPr>
    </w:p>
    <w:p w14:paraId="10D99CBA" w14:textId="14F34961" w:rsidR="001A5B12" w:rsidRPr="00294E02" w:rsidRDefault="00775EAB" w:rsidP="00A45786">
      <w:pPr>
        <w:spacing w:after="0" w:line="360" w:lineRule="auto"/>
        <w:jc w:val="both"/>
        <w:rPr>
          <w:rFonts w:asciiTheme="majorHAnsi" w:eastAsia="gobCL" w:hAnsiTheme="majorHAnsi" w:cstheme="majorHAnsi"/>
        </w:rPr>
      </w:pPr>
      <w:r w:rsidRPr="00294E02">
        <w:rPr>
          <w:rFonts w:asciiTheme="majorHAnsi" w:eastAsia="gobCL" w:hAnsiTheme="majorHAnsi" w:cstheme="majorHAnsi"/>
        </w:rPr>
        <w:t>Yo, XXXXX cédula nacional de identidad número XXXX domiciliado/a en XXXXXXX, en mi calidad de propietario del terreno ubicado en XXXXXXX, donde se instala la Feria XXXXXXX, autorizo a todos los beneficiarios del Fondo de Desarrollo de Ferias Libres 202</w:t>
      </w:r>
      <w:r w:rsidR="00F44576" w:rsidRPr="00294E02">
        <w:rPr>
          <w:rFonts w:asciiTheme="majorHAnsi" w:eastAsia="gobCL" w:hAnsiTheme="majorHAnsi" w:cstheme="majorHAnsi"/>
        </w:rPr>
        <w:t>2</w:t>
      </w:r>
      <w:r w:rsidRPr="00294E02">
        <w:rPr>
          <w:rFonts w:asciiTheme="majorHAnsi" w:eastAsia="gobCL" w:hAnsiTheme="majorHAnsi" w:cstheme="majorHAnsi"/>
        </w:rPr>
        <w:t xml:space="preserve"> de Sercotec, pertenecientes a dicha feria a usar la infraestructura habilitada, por un plazo de tres años desde la fecha de suscripción del contrato entre la Feria XXXXXX y </w:t>
      </w:r>
      <w:r w:rsidR="00AA258C" w:rsidRPr="00294E02">
        <w:rPr>
          <w:rFonts w:asciiTheme="majorHAnsi" w:eastAsia="gobCL" w:hAnsiTheme="majorHAnsi" w:cstheme="majorHAnsi"/>
        </w:rPr>
        <w:t>el AOS</w:t>
      </w:r>
      <w:r w:rsidRPr="00294E02">
        <w:rPr>
          <w:rFonts w:asciiTheme="majorHAnsi" w:eastAsia="gobCL" w:hAnsiTheme="majorHAnsi" w:cstheme="majorHAnsi"/>
        </w:rPr>
        <w:t xml:space="preserve">. </w:t>
      </w:r>
    </w:p>
    <w:p w14:paraId="075E4C03"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4796CAA8"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p w14:paraId="7EE97860" w14:textId="77777777" w:rsidR="001A5B12" w:rsidRPr="00294E02" w:rsidRDefault="001A5B12">
      <w:pPr>
        <w:spacing w:after="0" w:line="360" w:lineRule="auto"/>
        <w:jc w:val="center"/>
        <w:rPr>
          <w:rFonts w:asciiTheme="majorHAnsi" w:eastAsia="gobCL" w:hAnsiTheme="majorHAnsi" w:cstheme="majorHAnsi"/>
          <w:b/>
          <w:color w:val="000000"/>
          <w:sz w:val="24"/>
          <w:szCs w:val="24"/>
        </w:rPr>
      </w:pPr>
    </w:p>
    <w:p w14:paraId="5DBC09E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_________________</w:t>
      </w:r>
    </w:p>
    <w:p w14:paraId="11D52669"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Nombre</w:t>
      </w:r>
    </w:p>
    <w:p w14:paraId="392F39CD" w14:textId="77777777" w:rsidR="001A5B12" w:rsidRPr="00294E02" w:rsidRDefault="00775EAB">
      <w:pPr>
        <w:spacing w:after="0" w:line="240" w:lineRule="auto"/>
        <w:jc w:val="center"/>
        <w:rPr>
          <w:rFonts w:asciiTheme="majorHAnsi" w:eastAsia="gobCL" w:hAnsiTheme="majorHAnsi" w:cstheme="majorHAnsi"/>
        </w:rPr>
      </w:pPr>
      <w:r w:rsidRPr="00294E02">
        <w:rPr>
          <w:rFonts w:asciiTheme="majorHAnsi" w:eastAsia="gobCL" w:hAnsiTheme="majorHAnsi" w:cstheme="majorHAnsi"/>
        </w:rPr>
        <w:t>RUT</w:t>
      </w:r>
    </w:p>
    <w:p w14:paraId="63C935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904394A"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216AD5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B05AEAF"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0B70F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5F9F4F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137B93D"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1CA4FA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95D675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F5279F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A1E68F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BAD192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AAD61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6E32F68"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49E6B8B"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C90874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FA2186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88E82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E27CDD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28112719"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3515AA12"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B2A5307"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41BFE8E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7A56594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5DAAF811"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2FB7BEC"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04CDB4C0"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629BDD14" w14:textId="77777777" w:rsidR="001A5B12" w:rsidRPr="00294E02" w:rsidRDefault="001A5B12">
      <w:pPr>
        <w:pBdr>
          <w:top w:val="nil"/>
          <w:left w:val="nil"/>
          <w:bottom w:val="nil"/>
          <w:right w:val="nil"/>
          <w:between w:val="nil"/>
        </w:pBdr>
        <w:spacing w:after="0" w:line="240" w:lineRule="auto"/>
        <w:jc w:val="both"/>
        <w:rPr>
          <w:rFonts w:asciiTheme="majorHAnsi" w:eastAsia="Arial" w:hAnsiTheme="majorHAnsi" w:cstheme="majorHAnsi"/>
          <w:b/>
          <w:color w:val="000000"/>
        </w:rPr>
      </w:pPr>
    </w:p>
    <w:p w14:paraId="107D22FF" w14:textId="77777777" w:rsidR="001A5B12" w:rsidRPr="00294E02" w:rsidRDefault="00775EAB">
      <w:pPr>
        <w:rPr>
          <w:rFonts w:asciiTheme="majorHAnsi" w:eastAsia="Arial" w:hAnsiTheme="majorHAnsi" w:cstheme="majorHAnsi"/>
          <w:b/>
          <w:color w:val="000000"/>
        </w:rPr>
      </w:pPr>
      <w:r w:rsidRPr="00294E02">
        <w:rPr>
          <w:rFonts w:asciiTheme="majorHAnsi" w:hAnsiTheme="majorHAnsi" w:cstheme="majorHAnsi"/>
        </w:rPr>
        <w:br w:type="page"/>
      </w:r>
    </w:p>
    <w:p w14:paraId="40EA5893" w14:textId="136B3918" w:rsidR="001A5B12" w:rsidRPr="002C0DB5" w:rsidRDefault="00775EAB" w:rsidP="002C0DB5">
      <w:pPr>
        <w:pStyle w:val="Ttulo1"/>
        <w:spacing w:before="0" w:line="240" w:lineRule="auto"/>
        <w:jc w:val="center"/>
        <w:rPr>
          <w:rFonts w:asciiTheme="majorHAnsi" w:eastAsia="gobCL" w:hAnsiTheme="majorHAnsi" w:cstheme="majorHAnsi"/>
          <w:color w:val="000000"/>
          <w:sz w:val="24"/>
          <w:szCs w:val="24"/>
        </w:rPr>
      </w:pPr>
      <w:r w:rsidRPr="002C0DB5">
        <w:rPr>
          <w:rFonts w:asciiTheme="majorHAnsi" w:eastAsia="gobCL" w:hAnsiTheme="majorHAnsi" w:cstheme="majorHAnsi"/>
          <w:color w:val="000000"/>
          <w:sz w:val="24"/>
          <w:szCs w:val="24"/>
        </w:rPr>
        <w:lastRenderedPageBreak/>
        <w:t>ANEXO N° 9</w:t>
      </w:r>
      <w:r w:rsidR="002C0DB5" w:rsidRPr="002C0DB5">
        <w:rPr>
          <w:rFonts w:asciiTheme="majorHAnsi" w:eastAsia="gobCL" w:hAnsiTheme="majorHAnsi" w:cstheme="majorHAnsi"/>
          <w:color w:val="000000"/>
          <w:sz w:val="24"/>
          <w:szCs w:val="24"/>
        </w:rPr>
        <w:t xml:space="preserve"> </w:t>
      </w:r>
      <w:r w:rsidRPr="002C0DB5">
        <w:rPr>
          <w:rFonts w:asciiTheme="majorHAnsi" w:eastAsia="gobCL" w:hAnsiTheme="majorHAnsi" w:cstheme="majorHAnsi"/>
          <w:color w:val="000000"/>
          <w:sz w:val="24"/>
          <w:szCs w:val="24"/>
        </w:rPr>
        <w:t>DECLARACIÓN JURADA SIMPLE DE PROBIDAD Y PRÁCTICAS ANTISINDICALES</w:t>
      </w:r>
    </w:p>
    <w:p w14:paraId="7954CED3" w14:textId="77777777" w:rsidR="001A5B12" w:rsidRPr="00294E02" w:rsidRDefault="00775EAB">
      <w:pPr>
        <w:spacing w:after="0" w:line="240" w:lineRule="auto"/>
        <w:jc w:val="both"/>
        <w:rPr>
          <w:rFonts w:asciiTheme="majorHAnsi" w:eastAsia="Arial" w:hAnsiTheme="majorHAnsi" w:cstheme="majorHAnsi"/>
        </w:rPr>
      </w:pPr>
      <w:r w:rsidRPr="00294E02">
        <w:rPr>
          <w:rFonts w:asciiTheme="majorHAnsi" w:eastAsia="Arial" w:hAnsiTheme="majorHAnsi" w:cstheme="majorHAnsi"/>
        </w:rPr>
        <w:t xml:space="preserve"> </w:t>
      </w:r>
    </w:p>
    <w:p w14:paraId="458F632C" w14:textId="77777777" w:rsidR="001A5B12" w:rsidRPr="00294E02" w:rsidRDefault="001A5B12">
      <w:pPr>
        <w:spacing w:after="0" w:line="240" w:lineRule="auto"/>
        <w:jc w:val="both"/>
        <w:rPr>
          <w:rFonts w:asciiTheme="majorHAnsi" w:eastAsia="Arial" w:hAnsiTheme="majorHAnsi" w:cstheme="majorHAnsi"/>
          <w:sz w:val="24"/>
          <w:szCs w:val="24"/>
        </w:rPr>
      </w:pPr>
    </w:p>
    <w:p w14:paraId="28DC65D4" w14:textId="2DBCC1EB"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En____________, a ____ </w:t>
      </w:r>
      <w:proofErr w:type="spellStart"/>
      <w:r w:rsidRPr="00294E02">
        <w:rPr>
          <w:rFonts w:asciiTheme="majorHAnsi" w:eastAsia="gobCL" w:hAnsiTheme="majorHAnsi" w:cstheme="majorHAnsi"/>
        </w:rPr>
        <w:t>de</w:t>
      </w:r>
      <w:proofErr w:type="spellEnd"/>
      <w:r w:rsidRPr="00294E02">
        <w:rPr>
          <w:rFonts w:asciiTheme="majorHAnsi" w:eastAsia="gobCL" w:hAnsiTheme="majorHAnsi" w:cstheme="majorHAnsi"/>
        </w:rPr>
        <w:t xml:space="preserve">_________________________ </w:t>
      </w:r>
      <w:proofErr w:type="spellStart"/>
      <w:r w:rsidRPr="00294E02">
        <w:rPr>
          <w:rFonts w:asciiTheme="majorHAnsi" w:eastAsia="gobCL" w:hAnsiTheme="majorHAnsi" w:cstheme="majorHAnsi"/>
        </w:rPr>
        <w:t>de</w:t>
      </w:r>
      <w:proofErr w:type="spellEnd"/>
      <w:r w:rsidR="00F44576" w:rsidRPr="00294E02">
        <w:rPr>
          <w:rFonts w:asciiTheme="majorHAnsi" w:eastAsia="gobCL" w:hAnsiTheme="majorHAnsi" w:cstheme="majorHAnsi"/>
        </w:rPr>
        <w:t xml:space="preserve"> </w:t>
      </w:r>
      <w:r w:rsidRPr="00294E02">
        <w:rPr>
          <w:rFonts w:asciiTheme="majorHAnsi" w:eastAsia="gobCL" w:hAnsiTheme="majorHAnsi" w:cstheme="majorHAnsi"/>
        </w:rPr>
        <w:t>202</w:t>
      </w:r>
      <w:r w:rsidR="00F44576" w:rsidRPr="00294E02">
        <w:rPr>
          <w:rFonts w:asciiTheme="majorHAnsi" w:eastAsia="gobCL" w:hAnsiTheme="majorHAnsi" w:cstheme="majorHAnsi"/>
        </w:rPr>
        <w:t>2</w:t>
      </w:r>
      <w:r w:rsidRPr="00294E02">
        <w:rPr>
          <w:rFonts w:asciiTheme="majorHAnsi" w:eastAsia="gobCL" w:hAnsiTheme="majorHAnsi" w:cstheme="majorHAnsi"/>
        </w:rPr>
        <w:t>, la organización representante de la Feria, ________, representada por don/doña ______________________________________, Cédula de Identidad N° _________, ambos domiciliados para estos efectos en ______________________</w:t>
      </w:r>
      <w:r w:rsidR="00F44576" w:rsidRPr="00294E02">
        <w:rPr>
          <w:rFonts w:asciiTheme="majorHAnsi" w:eastAsia="gobCL" w:hAnsiTheme="majorHAnsi" w:cstheme="majorHAnsi"/>
        </w:rPr>
        <w:t>,</w:t>
      </w:r>
      <w:r w:rsidRPr="00294E02">
        <w:rPr>
          <w:rFonts w:asciiTheme="majorHAnsi" w:eastAsia="gobCL" w:hAnsiTheme="majorHAnsi" w:cstheme="majorHAnsi"/>
        </w:rPr>
        <w:t xml:space="preserve"> </w:t>
      </w:r>
      <w:r w:rsidR="00F44576" w:rsidRPr="00294E02">
        <w:rPr>
          <w:rFonts w:asciiTheme="majorHAnsi" w:eastAsia="gobCL" w:hAnsiTheme="majorHAnsi" w:cstheme="majorHAnsi"/>
        </w:rPr>
        <w:t>declara</w:t>
      </w:r>
      <w:r w:rsidRPr="00294E02">
        <w:rPr>
          <w:rFonts w:asciiTheme="majorHAnsi" w:eastAsia="gobCL" w:hAnsiTheme="majorHAnsi" w:cstheme="majorHAnsi"/>
        </w:rPr>
        <w:t xml:space="preserve"> bajo juramento, para efectos de la convocatoria “Fondo de Desarrollo de Ferias Libres 20</w:t>
      </w:r>
      <w:r w:rsidR="00AA258C" w:rsidRPr="00294E02">
        <w:rPr>
          <w:rFonts w:asciiTheme="majorHAnsi" w:eastAsia="gobCL" w:hAnsiTheme="majorHAnsi" w:cstheme="majorHAnsi"/>
        </w:rPr>
        <w:t>2</w:t>
      </w:r>
      <w:r w:rsidR="00F44576" w:rsidRPr="00294E02">
        <w:rPr>
          <w:rFonts w:asciiTheme="majorHAnsi" w:eastAsia="gobCL" w:hAnsiTheme="majorHAnsi" w:cstheme="majorHAnsi"/>
        </w:rPr>
        <w:t>2</w:t>
      </w:r>
      <w:r w:rsidRPr="00294E02">
        <w:rPr>
          <w:rFonts w:asciiTheme="majorHAnsi" w:eastAsia="gobCL" w:hAnsiTheme="majorHAnsi" w:cstheme="majorHAnsi"/>
        </w:rPr>
        <w:t>”,  que:</w:t>
      </w:r>
    </w:p>
    <w:p w14:paraId="2A3B3D80" w14:textId="77777777" w:rsidR="001A5B12" w:rsidRPr="00294E02" w:rsidRDefault="001A5B12">
      <w:pPr>
        <w:spacing w:after="0" w:line="240" w:lineRule="auto"/>
        <w:jc w:val="both"/>
        <w:rPr>
          <w:rFonts w:asciiTheme="majorHAnsi" w:eastAsia="gobCL" w:hAnsiTheme="majorHAnsi" w:cstheme="majorHAnsi"/>
        </w:rPr>
      </w:pPr>
    </w:p>
    <w:p w14:paraId="3DB315EA" w14:textId="7C2BD663"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Pr="00294E02" w:rsidRDefault="001A5B12">
      <w:pPr>
        <w:spacing w:after="0" w:line="240" w:lineRule="auto"/>
        <w:jc w:val="both"/>
        <w:rPr>
          <w:rFonts w:asciiTheme="majorHAnsi" w:eastAsia="gobCL" w:hAnsiTheme="majorHAnsi" w:cstheme="majorHAnsi"/>
        </w:rPr>
      </w:pPr>
    </w:p>
    <w:p w14:paraId="6D312133" w14:textId="6F351DA2"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La organización representante de la Feria no ha sido condenada por prácticas antisindicales y/o infracción a los derechos fundamentales del trabajador dentro de los dos años anteriores.</w:t>
      </w:r>
    </w:p>
    <w:p w14:paraId="10D38017"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1CE5AED3" w14:textId="77777777" w:rsidR="001A5B12" w:rsidRPr="00294E02" w:rsidRDefault="00775EAB">
      <w:pPr>
        <w:spacing w:after="0" w:line="240" w:lineRule="auto"/>
        <w:jc w:val="both"/>
        <w:rPr>
          <w:rFonts w:asciiTheme="majorHAnsi" w:eastAsia="gobCL" w:hAnsiTheme="majorHAnsi" w:cstheme="majorHAnsi"/>
        </w:rPr>
      </w:pPr>
      <w:r w:rsidRPr="00294E02">
        <w:rPr>
          <w:rFonts w:asciiTheme="majorHAnsi" w:eastAsia="gobCL" w:hAnsiTheme="majorHAnsi" w:cstheme="majorHAnsi"/>
        </w:rPr>
        <w:t xml:space="preserve"> </w:t>
      </w:r>
    </w:p>
    <w:p w14:paraId="32709E88" w14:textId="1DC6BF32" w:rsidR="001A5B12" w:rsidRDefault="00775EAB" w:rsidP="00781D9C">
      <w:pPr>
        <w:spacing w:after="0" w:line="240" w:lineRule="auto"/>
        <w:jc w:val="both"/>
        <w:rPr>
          <w:rFonts w:asciiTheme="majorHAnsi" w:eastAsia="gobCL" w:hAnsiTheme="majorHAnsi" w:cstheme="majorHAnsi"/>
        </w:rPr>
      </w:pPr>
      <w:r w:rsidRPr="00294E02">
        <w:rPr>
          <w:rFonts w:asciiTheme="majorHAnsi" w:eastAsia="gobCL" w:hAnsiTheme="majorHAnsi" w:cstheme="majorHAnsi"/>
        </w:rPr>
        <w:t>Da fe de con su firma;</w:t>
      </w:r>
    </w:p>
    <w:p w14:paraId="6CA1A413" w14:textId="10204E9D" w:rsidR="00781D9C" w:rsidRDefault="00781D9C">
      <w:pPr>
        <w:spacing w:after="0" w:line="240" w:lineRule="auto"/>
        <w:ind w:left="1060"/>
        <w:jc w:val="both"/>
        <w:rPr>
          <w:rFonts w:asciiTheme="majorHAnsi" w:eastAsia="gobCL" w:hAnsiTheme="majorHAnsi" w:cstheme="majorHAnsi"/>
        </w:rPr>
      </w:pPr>
    </w:p>
    <w:p w14:paraId="42748B1E" w14:textId="0C09CC94" w:rsidR="00781D9C" w:rsidRDefault="00781D9C">
      <w:pPr>
        <w:spacing w:after="0" w:line="240" w:lineRule="auto"/>
        <w:ind w:left="1060"/>
        <w:jc w:val="both"/>
        <w:rPr>
          <w:rFonts w:asciiTheme="majorHAnsi" w:eastAsia="gobCL" w:hAnsiTheme="majorHAnsi" w:cstheme="majorHAnsi"/>
        </w:rPr>
      </w:pPr>
    </w:p>
    <w:p w14:paraId="6EF9F299" w14:textId="05DCD790" w:rsidR="00781D9C" w:rsidRDefault="00781D9C">
      <w:pPr>
        <w:spacing w:after="0" w:line="240" w:lineRule="auto"/>
        <w:ind w:left="1060"/>
        <w:jc w:val="both"/>
        <w:rPr>
          <w:rFonts w:asciiTheme="majorHAnsi" w:eastAsia="gobCL" w:hAnsiTheme="majorHAnsi" w:cstheme="majorHAnsi"/>
        </w:rPr>
      </w:pPr>
    </w:p>
    <w:p w14:paraId="04466C15" w14:textId="1CAD2105" w:rsidR="00781D9C" w:rsidRDefault="00781D9C">
      <w:pPr>
        <w:spacing w:after="0" w:line="240" w:lineRule="auto"/>
        <w:ind w:left="1060"/>
        <w:jc w:val="both"/>
        <w:rPr>
          <w:rFonts w:asciiTheme="majorHAnsi" w:eastAsia="gobCL" w:hAnsiTheme="majorHAnsi" w:cstheme="majorHAnsi"/>
        </w:rPr>
      </w:pPr>
    </w:p>
    <w:p w14:paraId="38D889EB" w14:textId="662FD2B0" w:rsidR="00781D9C" w:rsidRDefault="00781D9C">
      <w:pPr>
        <w:spacing w:after="0" w:line="240" w:lineRule="auto"/>
        <w:ind w:left="1060"/>
        <w:jc w:val="both"/>
        <w:rPr>
          <w:rFonts w:asciiTheme="majorHAnsi" w:eastAsia="gobCL" w:hAnsiTheme="majorHAnsi" w:cstheme="majorHAnsi"/>
        </w:rPr>
      </w:pPr>
    </w:p>
    <w:p w14:paraId="53B28D5E" w14:textId="77777777" w:rsidR="00781D9C" w:rsidRPr="00294E02" w:rsidRDefault="00781D9C">
      <w:pPr>
        <w:spacing w:after="0" w:line="240" w:lineRule="auto"/>
        <w:ind w:left="1060"/>
        <w:jc w:val="both"/>
        <w:rPr>
          <w:rFonts w:asciiTheme="majorHAnsi" w:eastAsia="gobCL" w:hAnsiTheme="majorHAnsi" w:cstheme="majorHAnsi"/>
        </w:rPr>
      </w:pP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rsidRPr="00294E0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Pr="00294E02" w:rsidRDefault="00775EAB" w:rsidP="00D90282">
            <w:pPr>
              <w:jc w:val="center"/>
              <w:rPr>
                <w:rFonts w:asciiTheme="majorHAnsi" w:eastAsia="gobCL" w:hAnsiTheme="majorHAnsi" w:cstheme="majorHAnsi"/>
              </w:rPr>
            </w:pPr>
            <w:r w:rsidRPr="00294E02">
              <w:rPr>
                <w:rFonts w:asciiTheme="majorHAnsi" w:eastAsia="gobCL" w:hAnsiTheme="majorHAnsi" w:cstheme="majorHAnsi"/>
              </w:rPr>
              <w:t>Firma (Representante)</w:t>
            </w:r>
          </w:p>
        </w:tc>
      </w:tr>
      <w:tr w:rsidR="001A5B12" w:rsidRPr="00294E0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Pr="00294E02" w:rsidRDefault="00775EAB">
            <w:pPr>
              <w:ind w:left="2480"/>
              <w:jc w:val="both"/>
              <w:rPr>
                <w:rFonts w:asciiTheme="majorHAnsi" w:eastAsia="gobCL" w:hAnsiTheme="majorHAnsi" w:cstheme="majorHAnsi"/>
              </w:rPr>
            </w:pPr>
            <w:r w:rsidRPr="00294E02">
              <w:rPr>
                <w:rFonts w:asciiTheme="majorHAnsi" w:eastAsia="gobCL" w:hAnsiTheme="majorHAnsi" w:cstheme="majorHAnsi"/>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Nombre:</w:t>
            </w:r>
          </w:p>
          <w:p w14:paraId="4EEC089E" w14:textId="77777777" w:rsidR="001A5B12" w:rsidRPr="00294E02" w:rsidRDefault="00775EAB" w:rsidP="00D90282">
            <w:pPr>
              <w:rPr>
                <w:rFonts w:asciiTheme="majorHAnsi" w:eastAsia="gobCL" w:hAnsiTheme="majorHAnsi" w:cstheme="majorHAnsi"/>
              </w:rPr>
            </w:pPr>
            <w:r w:rsidRPr="00294E02">
              <w:rPr>
                <w:rFonts w:asciiTheme="majorHAnsi" w:eastAsia="gobCL" w:hAnsiTheme="majorHAnsi" w:cstheme="majorHAnsi"/>
              </w:rPr>
              <w:t>Cédula de Identidad:</w:t>
            </w:r>
          </w:p>
        </w:tc>
      </w:tr>
    </w:tbl>
    <w:p w14:paraId="18343F94" w14:textId="77777777" w:rsidR="001A5B12" w:rsidRPr="00294E02" w:rsidRDefault="001A5B12">
      <w:pPr>
        <w:jc w:val="both"/>
        <w:rPr>
          <w:rFonts w:asciiTheme="majorHAnsi" w:eastAsia="gobCL" w:hAnsiTheme="majorHAnsi" w:cstheme="majorHAnsi"/>
        </w:rPr>
      </w:pPr>
    </w:p>
    <w:p w14:paraId="2777DFE4" w14:textId="77777777" w:rsidR="001A5B12" w:rsidRPr="00294E02" w:rsidRDefault="001A5B12">
      <w:pPr>
        <w:spacing w:after="0" w:line="360" w:lineRule="auto"/>
        <w:jc w:val="both"/>
        <w:rPr>
          <w:rFonts w:asciiTheme="majorHAnsi" w:eastAsia="gobCL" w:hAnsiTheme="majorHAnsi" w:cstheme="majorHAnsi"/>
          <w:b/>
          <w:color w:val="000000"/>
          <w:sz w:val="24"/>
          <w:szCs w:val="24"/>
        </w:rPr>
      </w:pPr>
    </w:p>
    <w:sectPr w:rsidR="001A5B12" w:rsidRPr="00294E02" w:rsidSect="00C628F9">
      <w:footerReference w:type="default" r:id="rId10"/>
      <w:pgSz w:w="12240" w:h="15840"/>
      <w:pgMar w:top="1417" w:right="1701" w:bottom="1417" w:left="1701"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0845" w14:textId="77777777" w:rsidR="00A40D33" w:rsidRDefault="00A40D33">
      <w:pPr>
        <w:spacing w:after="0" w:line="240" w:lineRule="auto"/>
      </w:pPr>
      <w:r>
        <w:separator/>
      </w:r>
    </w:p>
  </w:endnote>
  <w:endnote w:type="continuationSeparator" w:id="0">
    <w:p w14:paraId="7E48235C" w14:textId="77777777" w:rsidR="00A40D33" w:rsidRDefault="00A4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56589"/>
      <w:docPartObj>
        <w:docPartGallery w:val="Page Numbers (Bottom of Page)"/>
        <w:docPartUnique/>
      </w:docPartObj>
    </w:sdtPr>
    <w:sdtEndPr/>
    <w:sdtContent>
      <w:p w14:paraId="59642B2D" w14:textId="1160A709" w:rsidR="0035045B" w:rsidRDefault="0035045B">
        <w:pPr>
          <w:pStyle w:val="Piedepgina"/>
          <w:jc w:val="right"/>
        </w:pPr>
        <w:r>
          <w:fldChar w:fldCharType="begin"/>
        </w:r>
        <w:r>
          <w:instrText>PAGE   \* MERGEFORMAT</w:instrText>
        </w:r>
        <w:r>
          <w:fldChar w:fldCharType="separate"/>
        </w:r>
        <w:r>
          <w:rPr>
            <w:lang w:val="es-ES"/>
          </w:rPr>
          <w:t>2</w:t>
        </w:r>
        <w:r>
          <w:fldChar w:fldCharType="end"/>
        </w:r>
      </w:p>
    </w:sdtContent>
  </w:sdt>
  <w:p w14:paraId="4785B52C" w14:textId="67EBBAA5" w:rsidR="00735F9F" w:rsidRPr="0035045B" w:rsidRDefault="00735F9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3CCB" w14:textId="77777777" w:rsidR="00A40D33" w:rsidRDefault="00A40D33">
      <w:pPr>
        <w:spacing w:after="0" w:line="240" w:lineRule="auto"/>
      </w:pPr>
      <w:r>
        <w:separator/>
      </w:r>
    </w:p>
  </w:footnote>
  <w:footnote w:type="continuationSeparator" w:id="0">
    <w:p w14:paraId="69ACDD93" w14:textId="77777777" w:rsidR="00A40D33" w:rsidRDefault="00A40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0BD"/>
    <w:multiLevelType w:val="hybridMultilevel"/>
    <w:tmpl w:val="13F601A0"/>
    <w:lvl w:ilvl="0" w:tplc="8F565422">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9F524E"/>
    <w:multiLevelType w:val="hybridMultilevel"/>
    <w:tmpl w:val="72E8AB48"/>
    <w:lvl w:ilvl="0" w:tplc="7D22DD3A">
      <w:numFmt w:val="bullet"/>
      <w:lvlText w:val="-"/>
      <w:lvlJc w:val="left"/>
      <w:pPr>
        <w:ind w:left="720" w:hanging="360"/>
      </w:pPr>
      <w:rPr>
        <w:rFonts w:ascii="Calibri" w:eastAsia="gobC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4"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6E7298"/>
    <w:multiLevelType w:val="multilevel"/>
    <w:tmpl w:val="BEFA252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55760"/>
    <w:multiLevelType w:val="hybridMultilevel"/>
    <w:tmpl w:val="3124977A"/>
    <w:lvl w:ilvl="0" w:tplc="D8A6E6EA">
      <w:start w:val="1"/>
      <w:numFmt w:val="lowerLetter"/>
      <w:lvlText w:val="%1."/>
      <w:lvlJc w:val="left"/>
      <w:pPr>
        <w:ind w:left="720" w:hanging="360"/>
      </w:pPr>
      <w:rPr>
        <w:rFonts w:ascii="Calibri" w:eastAsia="Calibri" w:hAnsi="Calibri" w:cs="Calibri" w:hint="default"/>
        <w:color w:val="auto"/>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0"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156854">
    <w:abstractNumId w:val="2"/>
  </w:num>
  <w:num w:numId="2" w16cid:durableId="918952622">
    <w:abstractNumId w:val="4"/>
  </w:num>
  <w:num w:numId="3" w16cid:durableId="1638952928">
    <w:abstractNumId w:val="5"/>
  </w:num>
  <w:num w:numId="4" w16cid:durableId="533886185">
    <w:abstractNumId w:val="9"/>
  </w:num>
  <w:num w:numId="5" w16cid:durableId="1932200978">
    <w:abstractNumId w:val="8"/>
  </w:num>
  <w:num w:numId="6" w16cid:durableId="2069642582">
    <w:abstractNumId w:val="6"/>
  </w:num>
  <w:num w:numId="7" w16cid:durableId="835732737">
    <w:abstractNumId w:val="7"/>
  </w:num>
  <w:num w:numId="8" w16cid:durableId="1848521452">
    <w:abstractNumId w:val="0"/>
  </w:num>
  <w:num w:numId="9" w16cid:durableId="356468968">
    <w:abstractNumId w:val="3"/>
  </w:num>
  <w:num w:numId="10" w16cid:durableId="920485227">
    <w:abstractNumId w:val="1"/>
  </w:num>
  <w:num w:numId="11" w16cid:durableId="1964966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B12"/>
    <w:rsid w:val="00040F9D"/>
    <w:rsid w:val="00041370"/>
    <w:rsid w:val="00045E61"/>
    <w:rsid w:val="00063A07"/>
    <w:rsid w:val="0006760C"/>
    <w:rsid w:val="00087837"/>
    <w:rsid w:val="0009504E"/>
    <w:rsid w:val="00095F15"/>
    <w:rsid w:val="000B2C64"/>
    <w:rsid w:val="000E20DF"/>
    <w:rsid w:val="00104148"/>
    <w:rsid w:val="00105AFD"/>
    <w:rsid w:val="0011604F"/>
    <w:rsid w:val="00126DC3"/>
    <w:rsid w:val="001359F1"/>
    <w:rsid w:val="001369AA"/>
    <w:rsid w:val="00147057"/>
    <w:rsid w:val="001650DA"/>
    <w:rsid w:val="001663D3"/>
    <w:rsid w:val="00174637"/>
    <w:rsid w:val="001A59C3"/>
    <w:rsid w:val="001A5B12"/>
    <w:rsid w:val="001B7DA8"/>
    <w:rsid w:val="001D283E"/>
    <w:rsid w:val="001D3AD3"/>
    <w:rsid w:val="001D5960"/>
    <w:rsid w:val="001F0AE5"/>
    <w:rsid w:val="00235B4A"/>
    <w:rsid w:val="002718D2"/>
    <w:rsid w:val="00286D20"/>
    <w:rsid w:val="00286E47"/>
    <w:rsid w:val="00292644"/>
    <w:rsid w:val="00294E02"/>
    <w:rsid w:val="002A3D12"/>
    <w:rsid w:val="002C0DB5"/>
    <w:rsid w:val="002E07AA"/>
    <w:rsid w:val="002F7DE0"/>
    <w:rsid w:val="00304DF0"/>
    <w:rsid w:val="00312311"/>
    <w:rsid w:val="0034715E"/>
    <w:rsid w:val="0035045B"/>
    <w:rsid w:val="00391B91"/>
    <w:rsid w:val="0039610D"/>
    <w:rsid w:val="003963FD"/>
    <w:rsid w:val="003A040F"/>
    <w:rsid w:val="003A43D2"/>
    <w:rsid w:val="003A68A4"/>
    <w:rsid w:val="003D12CD"/>
    <w:rsid w:val="003D45AE"/>
    <w:rsid w:val="003E070A"/>
    <w:rsid w:val="003E564B"/>
    <w:rsid w:val="003F17B3"/>
    <w:rsid w:val="00403243"/>
    <w:rsid w:val="00420AF0"/>
    <w:rsid w:val="00442A87"/>
    <w:rsid w:val="00444629"/>
    <w:rsid w:val="00446D55"/>
    <w:rsid w:val="00446F6B"/>
    <w:rsid w:val="00451256"/>
    <w:rsid w:val="00451AE0"/>
    <w:rsid w:val="0046084B"/>
    <w:rsid w:val="00463DC0"/>
    <w:rsid w:val="0046423B"/>
    <w:rsid w:val="004B683E"/>
    <w:rsid w:val="004B6A8A"/>
    <w:rsid w:val="004D3836"/>
    <w:rsid w:val="004D43EA"/>
    <w:rsid w:val="004E2AB0"/>
    <w:rsid w:val="004E3E4D"/>
    <w:rsid w:val="0050074D"/>
    <w:rsid w:val="00505031"/>
    <w:rsid w:val="005076EE"/>
    <w:rsid w:val="005162E4"/>
    <w:rsid w:val="00521A8E"/>
    <w:rsid w:val="005251A9"/>
    <w:rsid w:val="00572F9D"/>
    <w:rsid w:val="00576B0E"/>
    <w:rsid w:val="005B0D97"/>
    <w:rsid w:val="005C73F6"/>
    <w:rsid w:val="00621A1C"/>
    <w:rsid w:val="0062271D"/>
    <w:rsid w:val="00645D79"/>
    <w:rsid w:val="00653D64"/>
    <w:rsid w:val="00661774"/>
    <w:rsid w:val="006732C6"/>
    <w:rsid w:val="006854E1"/>
    <w:rsid w:val="00691DF7"/>
    <w:rsid w:val="006957E9"/>
    <w:rsid w:val="006A2752"/>
    <w:rsid w:val="006D31E3"/>
    <w:rsid w:val="006E5023"/>
    <w:rsid w:val="00707F4B"/>
    <w:rsid w:val="00734FC6"/>
    <w:rsid w:val="00735F9F"/>
    <w:rsid w:val="00754C02"/>
    <w:rsid w:val="00775EAB"/>
    <w:rsid w:val="00781D9C"/>
    <w:rsid w:val="007A5288"/>
    <w:rsid w:val="007B7856"/>
    <w:rsid w:val="007C1CA6"/>
    <w:rsid w:val="007D11B1"/>
    <w:rsid w:val="007E2870"/>
    <w:rsid w:val="007E42C6"/>
    <w:rsid w:val="007E43B2"/>
    <w:rsid w:val="007E6A98"/>
    <w:rsid w:val="007F4873"/>
    <w:rsid w:val="0080726C"/>
    <w:rsid w:val="008151B0"/>
    <w:rsid w:val="00815920"/>
    <w:rsid w:val="00864DA2"/>
    <w:rsid w:val="0086572A"/>
    <w:rsid w:val="0087599A"/>
    <w:rsid w:val="008765CA"/>
    <w:rsid w:val="008D0F0A"/>
    <w:rsid w:val="008D5789"/>
    <w:rsid w:val="00905FC2"/>
    <w:rsid w:val="0091144B"/>
    <w:rsid w:val="00920FBB"/>
    <w:rsid w:val="009362E5"/>
    <w:rsid w:val="0094063A"/>
    <w:rsid w:val="0096502D"/>
    <w:rsid w:val="00976869"/>
    <w:rsid w:val="009842ED"/>
    <w:rsid w:val="009C2BFE"/>
    <w:rsid w:val="009E4EAE"/>
    <w:rsid w:val="00A04AD4"/>
    <w:rsid w:val="00A10C43"/>
    <w:rsid w:val="00A119A9"/>
    <w:rsid w:val="00A328F4"/>
    <w:rsid w:val="00A40D33"/>
    <w:rsid w:val="00A45786"/>
    <w:rsid w:val="00A47044"/>
    <w:rsid w:val="00A6669A"/>
    <w:rsid w:val="00A74157"/>
    <w:rsid w:val="00A74A27"/>
    <w:rsid w:val="00AA258C"/>
    <w:rsid w:val="00AF5A02"/>
    <w:rsid w:val="00B16FB0"/>
    <w:rsid w:val="00B20F7B"/>
    <w:rsid w:val="00B427FB"/>
    <w:rsid w:val="00B565E8"/>
    <w:rsid w:val="00B57CCC"/>
    <w:rsid w:val="00B64F25"/>
    <w:rsid w:val="00BA48D9"/>
    <w:rsid w:val="00BB01E3"/>
    <w:rsid w:val="00BB092F"/>
    <w:rsid w:val="00BC68C8"/>
    <w:rsid w:val="00C1301B"/>
    <w:rsid w:val="00C328AB"/>
    <w:rsid w:val="00C43FE9"/>
    <w:rsid w:val="00C628F9"/>
    <w:rsid w:val="00CA1566"/>
    <w:rsid w:val="00CA70BE"/>
    <w:rsid w:val="00CB2924"/>
    <w:rsid w:val="00CC01F7"/>
    <w:rsid w:val="00CC0978"/>
    <w:rsid w:val="00CD22CB"/>
    <w:rsid w:val="00CD73ED"/>
    <w:rsid w:val="00D0004B"/>
    <w:rsid w:val="00D25F35"/>
    <w:rsid w:val="00D30ABC"/>
    <w:rsid w:val="00D364A7"/>
    <w:rsid w:val="00D44BBE"/>
    <w:rsid w:val="00D47B7A"/>
    <w:rsid w:val="00D719AC"/>
    <w:rsid w:val="00D72C3D"/>
    <w:rsid w:val="00D90282"/>
    <w:rsid w:val="00DA4187"/>
    <w:rsid w:val="00DC22CC"/>
    <w:rsid w:val="00DF1846"/>
    <w:rsid w:val="00DF329D"/>
    <w:rsid w:val="00E058C8"/>
    <w:rsid w:val="00E203B8"/>
    <w:rsid w:val="00E35A4B"/>
    <w:rsid w:val="00E40A5C"/>
    <w:rsid w:val="00E50A50"/>
    <w:rsid w:val="00E769C0"/>
    <w:rsid w:val="00E81017"/>
    <w:rsid w:val="00E929C3"/>
    <w:rsid w:val="00E94551"/>
    <w:rsid w:val="00EE4FAC"/>
    <w:rsid w:val="00F06146"/>
    <w:rsid w:val="00F10DEE"/>
    <w:rsid w:val="00F351FB"/>
    <w:rsid w:val="00F3590A"/>
    <w:rsid w:val="00F3661D"/>
    <w:rsid w:val="00F4373A"/>
    <w:rsid w:val="00F44576"/>
    <w:rsid w:val="00F55E15"/>
    <w:rsid w:val="00F625A0"/>
    <w:rsid w:val="00F83F4D"/>
    <w:rsid w:val="00F86BE7"/>
    <w:rsid w:val="00F95688"/>
    <w:rsid w:val="00F97253"/>
    <w:rsid w:val="00FC6A64"/>
    <w:rsid w:val="00FD26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2D"/>
  </w:style>
  <w:style w:type="paragraph" w:styleId="Ttulo1">
    <w:name w:val="heading 1"/>
    <w:basedOn w:val="Normal"/>
    <w:next w:val="Normal"/>
    <w:link w:val="Ttulo1Car"/>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styleId="Tablaconcuadrcula">
    <w:name w:val="Table Grid"/>
    <w:basedOn w:val="Tablanormal"/>
    <w:uiPriority w:val="39"/>
    <w:rsid w:val="00965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B6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A8A"/>
    <w:rPr>
      <w:sz w:val="20"/>
      <w:szCs w:val="20"/>
    </w:rPr>
  </w:style>
  <w:style w:type="character" w:styleId="Refdenotaalpie">
    <w:name w:val="footnote reference"/>
    <w:basedOn w:val="Fuentedeprrafopredeter"/>
    <w:uiPriority w:val="99"/>
    <w:semiHidden/>
    <w:unhideWhenUsed/>
    <w:rsid w:val="004B6A8A"/>
    <w:rPr>
      <w:vertAlign w:val="superscript"/>
    </w:rPr>
  </w:style>
  <w:style w:type="paragraph" w:styleId="Encabezado">
    <w:name w:val="header"/>
    <w:basedOn w:val="Normal"/>
    <w:link w:val="EncabezadoCar"/>
    <w:uiPriority w:val="99"/>
    <w:unhideWhenUsed/>
    <w:rsid w:val="00FC6A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A64"/>
  </w:style>
  <w:style w:type="paragraph" w:styleId="Piedepgina">
    <w:name w:val="footer"/>
    <w:basedOn w:val="Normal"/>
    <w:link w:val="PiedepginaCar"/>
    <w:uiPriority w:val="99"/>
    <w:unhideWhenUsed/>
    <w:rsid w:val="00FC6A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A64"/>
  </w:style>
  <w:style w:type="paragraph" w:styleId="Sinespaciado">
    <w:name w:val="No Spacing"/>
    <w:uiPriority w:val="1"/>
    <w:qFormat/>
    <w:rsid w:val="001369AA"/>
    <w:pPr>
      <w:spacing w:after="0" w:line="240" w:lineRule="auto"/>
    </w:pPr>
  </w:style>
  <w:style w:type="character" w:customStyle="1" w:styleId="Ttulo1Car">
    <w:name w:val="Título 1 Car"/>
    <w:basedOn w:val="Fuentedeprrafopredeter"/>
    <w:link w:val="Ttulo1"/>
    <w:rsid w:val="001650DA"/>
    <w:rPr>
      <w:rFonts w:ascii="Cambria" w:eastAsia="Cambria" w:hAnsi="Cambria" w:cs="Cambria"/>
      <w:b/>
      <w:color w:val="3660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DBF167-8862-4773-B960-976B687C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5392</Words>
  <Characters>29657</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cp:lastModifiedBy>
  <cp:revision>118</cp:revision>
  <cp:lastPrinted>2021-04-27T10:42:00Z</cp:lastPrinted>
  <dcterms:created xsi:type="dcterms:W3CDTF">2021-04-27T10:44:00Z</dcterms:created>
  <dcterms:modified xsi:type="dcterms:W3CDTF">2022-04-19T19:51:00Z</dcterms:modified>
</cp:coreProperties>
</file>