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C95F" w14:textId="2560C97C" w:rsidR="00C6023B" w:rsidRPr="00ED7B69" w:rsidRDefault="00E032BA" w:rsidP="00C6023B">
      <w:pPr>
        <w:ind w:right="51"/>
        <w:jc w:val="center"/>
        <w:rPr>
          <w:rFonts w:ascii="Calibri" w:hAnsi="Calibri" w:cs="Calibri"/>
          <w:b/>
          <w:u w:val="single"/>
        </w:rPr>
      </w:pPr>
      <w:r>
        <w:rPr>
          <w:noProof/>
          <w:lang w:val="es-CL" w:eastAsia="es-CL"/>
        </w:rPr>
        <w:drawing>
          <wp:anchor distT="0" distB="0" distL="114300" distR="114300" simplePos="0" relativeHeight="251688960" behindDoc="0" locked="0" layoutInCell="1" allowOverlap="1" wp14:anchorId="0D1E55D8" wp14:editId="7DFDF8E1">
            <wp:simplePos x="0" y="0"/>
            <wp:positionH relativeFrom="margin">
              <wp:align>center</wp:align>
            </wp:positionH>
            <wp:positionV relativeFrom="paragraph">
              <wp:posOffset>0</wp:posOffset>
            </wp:positionV>
            <wp:extent cx="1805940" cy="92964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77777777" w:rsidR="00C6023B" w:rsidRPr="00ED7B69" w:rsidRDefault="00C6023B" w:rsidP="00C6023B">
      <w:pPr>
        <w:spacing w:line="480" w:lineRule="auto"/>
        <w:jc w:val="center"/>
        <w:rPr>
          <w:rFonts w:ascii="Calibri" w:eastAsia="Arial Unicode MS" w:hAnsi="Calibri" w:cs="Calibri"/>
          <w:b/>
          <w:bCs/>
          <w:sz w:val="22"/>
          <w:szCs w:val="22"/>
        </w:rPr>
      </w:pPr>
    </w:p>
    <w:p w14:paraId="50CB067E" w14:textId="77777777" w:rsidR="00C6023B" w:rsidRPr="00ED7B69" w:rsidRDefault="00C6023B" w:rsidP="00C6023B">
      <w:pPr>
        <w:spacing w:line="480" w:lineRule="auto"/>
        <w:rPr>
          <w:rFonts w:ascii="Calibri" w:eastAsia="Arial Unicode MS" w:hAnsi="Calibri" w:cs="Calibri"/>
          <w:b/>
          <w:bCs/>
          <w:sz w:val="22"/>
          <w:szCs w:val="22"/>
        </w:rPr>
      </w:pPr>
    </w:p>
    <w:p w14:paraId="79F351D5" w14:textId="25B7266B" w:rsidR="00C6023B" w:rsidRPr="00ED7B69" w:rsidRDefault="00C6023B" w:rsidP="005F75E3">
      <w:pPr>
        <w:spacing w:line="480" w:lineRule="auto"/>
        <w:rPr>
          <w:rFonts w:ascii="Calibri" w:eastAsia="Arial Unicode MS" w:hAnsi="Calibri" w:cs="Calibri"/>
          <w:b/>
          <w:bCs/>
          <w:sz w:val="40"/>
          <w:szCs w:val="40"/>
        </w:rPr>
      </w:pPr>
    </w:p>
    <w:p w14:paraId="06974328" w14:textId="4236C864"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1F709DE1"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BA79DF">
        <w:rPr>
          <w:rFonts w:ascii="Calibri" w:eastAsia="Arial Unicode MS" w:hAnsi="Calibri" w:cs="Calibri"/>
          <w:b/>
          <w:bCs/>
          <w:sz w:val="36"/>
          <w:szCs w:val="36"/>
        </w:rPr>
        <w:t>LOS LAGOS</w:t>
      </w:r>
    </w:p>
    <w:p w14:paraId="4B2E7B39" w14:textId="1B5845DF"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3D1C7F" w:rsidRPr="008E0811">
        <w:rPr>
          <w:rFonts w:ascii="Calibri" w:eastAsia="Arial Unicode MS" w:hAnsi="Calibri" w:cs="Calibri"/>
          <w:b/>
          <w:bCs/>
          <w:sz w:val="36"/>
          <w:szCs w:val="36"/>
        </w:rPr>
        <w:t>1</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C45AC98" w:rsidR="00C73044" w:rsidRDefault="00C73044" w:rsidP="008D7D3F">
      <w:pPr>
        <w:spacing w:line="276" w:lineRule="auto"/>
        <w:rPr>
          <w:rFonts w:ascii="Calibri" w:eastAsia="Arial Unicode MS" w:hAnsi="Calibri" w:cs="Calibri"/>
          <w:b/>
          <w:bCs/>
          <w:sz w:val="44"/>
          <w:szCs w:val="40"/>
        </w:rPr>
      </w:pPr>
    </w:p>
    <w:p w14:paraId="37FAFD37" w14:textId="32D0F116" w:rsidR="005F75E3" w:rsidRDefault="005F75E3" w:rsidP="008D7D3F">
      <w:pPr>
        <w:spacing w:line="276" w:lineRule="auto"/>
        <w:rPr>
          <w:rFonts w:ascii="Calibri" w:eastAsia="Arial Unicode MS" w:hAnsi="Calibri" w:cs="Calibri"/>
          <w:b/>
          <w:bCs/>
          <w:sz w:val="44"/>
          <w:szCs w:val="40"/>
        </w:rPr>
      </w:pPr>
    </w:p>
    <w:p w14:paraId="14BDA51F" w14:textId="4A745EB8" w:rsidR="005F75E3" w:rsidRDefault="005F75E3" w:rsidP="008D7D3F">
      <w:pPr>
        <w:spacing w:line="276" w:lineRule="auto"/>
        <w:rPr>
          <w:rFonts w:ascii="Calibri" w:eastAsia="Arial Unicode MS" w:hAnsi="Calibri" w:cs="Calibri"/>
          <w:b/>
          <w:bCs/>
          <w:sz w:val="44"/>
          <w:szCs w:val="40"/>
        </w:rPr>
      </w:pPr>
    </w:p>
    <w:p w14:paraId="6D62851E" w14:textId="77777777" w:rsidR="005F75E3" w:rsidRPr="00ED7B69" w:rsidRDefault="005F75E3" w:rsidP="008D7D3F">
      <w:pPr>
        <w:spacing w:line="276" w:lineRule="auto"/>
        <w:rPr>
          <w:rFonts w:ascii="Calibri" w:eastAsia="Arial Unicode MS" w:hAnsi="Calibri" w:cs="Calibri"/>
          <w:b/>
          <w:bCs/>
          <w:sz w:val="44"/>
          <w:szCs w:val="40"/>
        </w:rPr>
      </w:pPr>
    </w:p>
    <w:p w14:paraId="7413D4D2" w14:textId="77777777" w:rsidR="00C6023B" w:rsidRPr="008E0811" w:rsidRDefault="00C6023B" w:rsidP="008D7D3F">
      <w:pPr>
        <w:spacing w:line="276" w:lineRule="auto"/>
        <w:jc w:val="center"/>
        <w:rPr>
          <w:rFonts w:ascii="Calibri" w:hAnsi="Calibri" w:cs="Calibri"/>
          <w:b/>
          <w:sz w:val="28"/>
          <w:lang w:val="es-CL"/>
        </w:rPr>
      </w:pPr>
      <w:r w:rsidRPr="008E0811">
        <w:rPr>
          <w:rFonts w:ascii="Calibri" w:hAnsi="Calibri" w:cs="Calibri"/>
          <w:b/>
          <w:sz w:val="28"/>
          <w:lang w:val="es-CL"/>
        </w:rPr>
        <w:lastRenderedPageBreak/>
        <w:t>ÍNDICE</w:t>
      </w:r>
    </w:p>
    <w:p w14:paraId="0993A025" w14:textId="3A60D77D"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C450A5">
          <w:rPr>
            <w:webHidden/>
          </w:rPr>
          <w:t>3</w:t>
        </w:r>
        <w:r w:rsidR="008E0811">
          <w:rPr>
            <w:webHidden/>
          </w:rPr>
          <w:fldChar w:fldCharType="end"/>
        </w:r>
      </w:hyperlink>
    </w:p>
    <w:p w14:paraId="7F735553" w14:textId="243EB1B2" w:rsidR="008E0811" w:rsidRPr="008E0811" w:rsidRDefault="001A7997">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C450A5">
          <w:rPr>
            <w:b w:val="0"/>
            <w:bCs w:val="0"/>
            <w:noProof/>
            <w:webHidden/>
          </w:rPr>
          <w:t>3</w:t>
        </w:r>
        <w:r w:rsidR="008E0811" w:rsidRPr="008E0811">
          <w:rPr>
            <w:b w:val="0"/>
            <w:bCs w:val="0"/>
            <w:noProof/>
            <w:webHidden/>
          </w:rPr>
          <w:fldChar w:fldCharType="end"/>
        </w:r>
      </w:hyperlink>
    </w:p>
    <w:p w14:paraId="069D3F9A" w14:textId="20437032" w:rsidR="008E0811" w:rsidRPr="008E0811" w:rsidRDefault="001A7997">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C450A5">
          <w:rPr>
            <w:b w:val="0"/>
            <w:bCs w:val="0"/>
            <w:noProof/>
            <w:webHidden/>
          </w:rPr>
          <w:t>4</w:t>
        </w:r>
        <w:r w:rsidR="008E0811" w:rsidRPr="008E0811">
          <w:rPr>
            <w:b w:val="0"/>
            <w:bCs w:val="0"/>
            <w:noProof/>
            <w:webHidden/>
          </w:rPr>
          <w:fldChar w:fldCharType="end"/>
        </w:r>
      </w:hyperlink>
    </w:p>
    <w:p w14:paraId="599DA087" w14:textId="23DC2EC8" w:rsidR="008E0811" w:rsidRPr="008E0811" w:rsidRDefault="001A7997">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C450A5">
          <w:rPr>
            <w:b w:val="0"/>
            <w:bCs w:val="0"/>
            <w:noProof/>
            <w:webHidden/>
          </w:rPr>
          <w:t>5</w:t>
        </w:r>
        <w:r w:rsidR="008E0811" w:rsidRPr="008E0811">
          <w:rPr>
            <w:b w:val="0"/>
            <w:bCs w:val="0"/>
            <w:noProof/>
            <w:webHidden/>
          </w:rPr>
          <w:fldChar w:fldCharType="end"/>
        </w:r>
      </w:hyperlink>
    </w:p>
    <w:p w14:paraId="0F2453FB" w14:textId="58497481" w:rsidR="008E0811" w:rsidRPr="008E0811" w:rsidRDefault="001A7997">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C450A5">
          <w:rPr>
            <w:b w:val="0"/>
            <w:bCs w:val="0"/>
            <w:noProof/>
            <w:webHidden/>
          </w:rPr>
          <w:t>7</w:t>
        </w:r>
        <w:r w:rsidR="008E0811" w:rsidRPr="008E0811">
          <w:rPr>
            <w:b w:val="0"/>
            <w:bCs w:val="0"/>
            <w:noProof/>
            <w:webHidden/>
          </w:rPr>
          <w:fldChar w:fldCharType="end"/>
        </w:r>
      </w:hyperlink>
    </w:p>
    <w:p w14:paraId="7FB67E19" w14:textId="558C4E98" w:rsidR="008E0811" w:rsidRDefault="001A7997">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C450A5">
          <w:rPr>
            <w:webHidden/>
          </w:rPr>
          <w:t>15</w:t>
        </w:r>
        <w:r w:rsidR="008E0811">
          <w:rPr>
            <w:webHidden/>
          </w:rPr>
          <w:fldChar w:fldCharType="end"/>
        </w:r>
      </w:hyperlink>
    </w:p>
    <w:p w14:paraId="171094F2" w14:textId="37322341" w:rsidR="008E0811" w:rsidRPr="008E0811" w:rsidRDefault="001A7997">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C450A5">
          <w:rPr>
            <w:b w:val="0"/>
            <w:bCs w:val="0"/>
            <w:noProof/>
            <w:webHidden/>
          </w:rPr>
          <w:t>15</w:t>
        </w:r>
        <w:r w:rsidR="008E0811" w:rsidRPr="008E0811">
          <w:rPr>
            <w:b w:val="0"/>
            <w:bCs w:val="0"/>
            <w:noProof/>
            <w:webHidden/>
          </w:rPr>
          <w:fldChar w:fldCharType="end"/>
        </w:r>
      </w:hyperlink>
    </w:p>
    <w:p w14:paraId="722ED829" w14:textId="4430DDF8" w:rsidR="008E0811" w:rsidRPr="008E0811" w:rsidRDefault="001A7997">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C450A5">
          <w:rPr>
            <w:b w:val="0"/>
            <w:bCs w:val="0"/>
            <w:noProof/>
            <w:webHidden/>
          </w:rPr>
          <w:t>15</w:t>
        </w:r>
        <w:r w:rsidR="008E0811" w:rsidRPr="008E0811">
          <w:rPr>
            <w:b w:val="0"/>
            <w:bCs w:val="0"/>
            <w:noProof/>
            <w:webHidden/>
          </w:rPr>
          <w:fldChar w:fldCharType="end"/>
        </w:r>
      </w:hyperlink>
    </w:p>
    <w:p w14:paraId="0A278B58" w14:textId="6B9044C2" w:rsidR="008E0811" w:rsidRDefault="001A7997">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C450A5">
          <w:rPr>
            <w:webHidden/>
          </w:rPr>
          <w:t>16</w:t>
        </w:r>
        <w:r w:rsidR="008E0811">
          <w:rPr>
            <w:webHidden/>
          </w:rPr>
          <w:fldChar w:fldCharType="end"/>
        </w:r>
      </w:hyperlink>
    </w:p>
    <w:p w14:paraId="2A19588E" w14:textId="6858CC9E" w:rsidR="008E0811" w:rsidRPr="008E0811" w:rsidRDefault="001A7997">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C450A5">
          <w:rPr>
            <w:b w:val="0"/>
            <w:bCs w:val="0"/>
            <w:noProof/>
            <w:webHidden/>
          </w:rPr>
          <w:t>17</w:t>
        </w:r>
        <w:r w:rsidR="008E0811" w:rsidRPr="008E0811">
          <w:rPr>
            <w:b w:val="0"/>
            <w:bCs w:val="0"/>
            <w:noProof/>
            <w:webHidden/>
          </w:rPr>
          <w:fldChar w:fldCharType="end"/>
        </w:r>
      </w:hyperlink>
    </w:p>
    <w:p w14:paraId="29671229" w14:textId="15D2B4A7" w:rsidR="008E0811" w:rsidRPr="008E0811" w:rsidRDefault="001A7997">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C450A5">
          <w:rPr>
            <w:b w:val="0"/>
            <w:bCs w:val="0"/>
            <w:noProof/>
            <w:webHidden/>
          </w:rPr>
          <w:t>17</w:t>
        </w:r>
        <w:r w:rsidR="008E0811" w:rsidRPr="008E0811">
          <w:rPr>
            <w:b w:val="0"/>
            <w:bCs w:val="0"/>
            <w:noProof/>
            <w:webHidden/>
          </w:rPr>
          <w:fldChar w:fldCharType="end"/>
        </w:r>
      </w:hyperlink>
    </w:p>
    <w:p w14:paraId="723068D0" w14:textId="0E23A9B6" w:rsidR="008E0811" w:rsidRDefault="001A7997">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C450A5">
          <w:rPr>
            <w:webHidden/>
          </w:rPr>
          <w:t>21</w:t>
        </w:r>
        <w:r w:rsidR="008E0811">
          <w:rPr>
            <w:webHidden/>
          </w:rPr>
          <w:fldChar w:fldCharType="end"/>
        </w:r>
      </w:hyperlink>
    </w:p>
    <w:p w14:paraId="4631DD10" w14:textId="6F12BFFB" w:rsidR="008E0811" w:rsidRDefault="001A7997">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C450A5">
          <w:rPr>
            <w:webHidden/>
          </w:rPr>
          <w:t>21</w:t>
        </w:r>
        <w:r w:rsidR="008E0811">
          <w:rPr>
            <w:webHidden/>
          </w:rPr>
          <w:fldChar w:fldCharType="end"/>
        </w:r>
      </w:hyperlink>
    </w:p>
    <w:p w14:paraId="01FA7F11" w14:textId="0996B509" w:rsidR="008E0811" w:rsidRPr="008E0811" w:rsidRDefault="001A7997">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C450A5">
          <w:rPr>
            <w:b w:val="0"/>
            <w:bCs w:val="0"/>
            <w:noProof/>
            <w:webHidden/>
          </w:rPr>
          <w:t>22</w:t>
        </w:r>
        <w:r w:rsidR="008E0811" w:rsidRPr="008E0811">
          <w:rPr>
            <w:b w:val="0"/>
            <w:bCs w:val="0"/>
            <w:noProof/>
            <w:webHidden/>
          </w:rPr>
          <w:fldChar w:fldCharType="end"/>
        </w:r>
      </w:hyperlink>
    </w:p>
    <w:p w14:paraId="01E950E6" w14:textId="593D9E5D" w:rsidR="008E0811" w:rsidRPr="008E0811" w:rsidRDefault="001A7997">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C450A5">
          <w:rPr>
            <w:b w:val="0"/>
            <w:bCs w:val="0"/>
            <w:noProof/>
            <w:webHidden/>
          </w:rPr>
          <w:t>22</w:t>
        </w:r>
        <w:r w:rsidR="008E0811" w:rsidRPr="008E0811">
          <w:rPr>
            <w:b w:val="0"/>
            <w:bCs w:val="0"/>
            <w:noProof/>
            <w:webHidden/>
          </w:rPr>
          <w:fldChar w:fldCharType="end"/>
        </w:r>
      </w:hyperlink>
    </w:p>
    <w:p w14:paraId="6ED130FD" w14:textId="5DE8285E" w:rsidR="008E0811" w:rsidRDefault="001A7997">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C450A5">
          <w:rPr>
            <w:webHidden/>
          </w:rPr>
          <w:t>23</w:t>
        </w:r>
        <w:r w:rsidR="008E0811">
          <w:rPr>
            <w:webHidden/>
          </w:rPr>
          <w:fldChar w:fldCharType="end"/>
        </w:r>
      </w:hyperlink>
    </w:p>
    <w:p w14:paraId="6A515BE7" w14:textId="6BE8FAB8" w:rsidR="008E0811" w:rsidRDefault="001A7997">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C450A5">
          <w:rPr>
            <w:webHidden/>
          </w:rPr>
          <w:t>24</w:t>
        </w:r>
        <w:r w:rsidR="008E0811">
          <w:rPr>
            <w:webHidden/>
          </w:rPr>
          <w:fldChar w:fldCharType="end"/>
        </w:r>
      </w:hyperlink>
    </w:p>
    <w:p w14:paraId="4E3FAB2C" w14:textId="3BCF3521" w:rsidR="008E0811" w:rsidRDefault="001A7997">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C450A5">
          <w:rPr>
            <w:webHidden/>
          </w:rPr>
          <w:t>25</w:t>
        </w:r>
        <w:r w:rsidR="008E0811">
          <w:rPr>
            <w:webHidden/>
          </w:rPr>
          <w:fldChar w:fldCharType="end"/>
        </w:r>
      </w:hyperlink>
    </w:p>
    <w:p w14:paraId="7B96934B" w14:textId="0E29E31D" w:rsidR="008E0811" w:rsidRDefault="001A7997">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C450A5">
          <w:rPr>
            <w:webHidden/>
          </w:rPr>
          <w:t>26</w:t>
        </w:r>
        <w:r w:rsidR="008E0811">
          <w:rPr>
            <w:webHidden/>
          </w:rPr>
          <w:fldChar w:fldCharType="end"/>
        </w:r>
      </w:hyperlink>
    </w:p>
    <w:p w14:paraId="5A9D9C0E" w14:textId="642151FD" w:rsidR="008E0811" w:rsidRDefault="001A7997">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C450A5">
          <w:rPr>
            <w:webHidden/>
          </w:rPr>
          <w:t>26</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3F6DA045"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corporaciones, fundaciones,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569868DF"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 xml:space="preserve">Este año se incentivará la incorporación de actividades relacionadas a energías renovables, </w:t>
      </w:r>
      <w:r w:rsidR="008321F9">
        <w:rPr>
          <w:rFonts w:ascii="Calibri" w:eastAsia="Calibri" w:hAnsi="Calibri" w:cs="Calibri"/>
          <w:sz w:val="22"/>
          <w:szCs w:val="22"/>
        </w:rPr>
        <w:t>eficiencia energética y economía circular.</w:t>
      </w:r>
      <w:r w:rsidRPr="00FD081C">
        <w:rPr>
          <w:rFonts w:ascii="Calibri" w:eastAsia="Calibri" w:hAnsi="Calibri" w:cs="Calibri"/>
          <w:sz w:val="22"/>
          <w:szCs w:val="22"/>
        </w:rPr>
        <w:t xml:space="preserve">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para mayor información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77777777"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 xml:space="preserve">2%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3AF28978"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o confederación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77CCCA10" w:rsidR="00C6023B" w:rsidRPr="00E433C7" w:rsidRDefault="00C6023B" w:rsidP="007D3E5A">
      <w:pPr>
        <w:pStyle w:val="Prrafodelista"/>
        <w:numPr>
          <w:ilvl w:val="0"/>
          <w:numId w:val="33"/>
        </w:numPr>
        <w:jc w:val="both"/>
        <w:rPr>
          <w:rFonts w:ascii="Calibri" w:eastAsia="Calibri" w:hAnsi="Calibri" w:cs="Calibri"/>
          <w:sz w:val="22"/>
          <w:szCs w:val="22"/>
          <w:u w:val="single"/>
        </w:rPr>
      </w:pPr>
      <w:r w:rsidRPr="00ED7B69">
        <w:rPr>
          <w:rFonts w:ascii="Calibri" w:hAnsi="Calibri" w:cs="Calibri"/>
          <w:sz w:val="22"/>
          <w:szCs w:val="22"/>
          <w:lang w:val="es-CL"/>
        </w:rPr>
        <w:t>Federaciones o Confederaciones con presencia regional, Corporaciones y Fundaciones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AE0290">
      <w:pPr>
        <w:pStyle w:val="Prrafodelista"/>
        <w:numPr>
          <w:ilvl w:val="0"/>
          <w:numId w:val="48"/>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7BF8F78C" w:rsidR="00C6023B" w:rsidRPr="00164517" w:rsidRDefault="00C6023B" w:rsidP="00AE0290">
      <w:pPr>
        <w:pStyle w:val="Prrafodelista"/>
        <w:numPr>
          <w:ilvl w:val="0"/>
          <w:numId w:val="48"/>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AE0290">
      <w:pPr>
        <w:pStyle w:val="Prrafodelista"/>
        <w:numPr>
          <w:ilvl w:val="0"/>
          <w:numId w:val="48"/>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369034E" w:rsidR="00E433C7" w:rsidRPr="008600E7" w:rsidRDefault="00E433C7" w:rsidP="00AE0290">
      <w:pPr>
        <w:numPr>
          <w:ilvl w:val="0"/>
          <w:numId w:val="48"/>
        </w:numPr>
        <w:jc w:val="both"/>
        <w:rPr>
          <w:rFonts w:ascii="Calibri" w:eastAsia="Calibri" w:hAnsi="Calibri" w:cs="Calibri"/>
          <w:sz w:val="22"/>
          <w:szCs w:val="22"/>
        </w:rPr>
      </w:pPr>
      <w:r w:rsidRPr="00914F10">
        <w:rPr>
          <w:rFonts w:ascii="Calibri" w:eastAsia="Calibri" w:hAnsi="Calibri" w:cs="Calibri"/>
          <w:sz w:val="22"/>
          <w:szCs w:val="22"/>
        </w:rPr>
        <w:t>El mandante/postulante deberá adjuntar en su postulación online, la Carpeta tributaria para solicitar créditos emitidas por el SII y los últimos 12 IVA (enero 2021 a enero 2020), en caso de no contar con iniciación de actividades deberá adjuntar consulta tributaria ante el SII donde corrobora tal situación.</w:t>
      </w:r>
    </w:p>
    <w:p w14:paraId="62679211" w14:textId="6B47AE5F" w:rsidR="00E433C7" w:rsidRPr="008600E7" w:rsidRDefault="00E433C7" w:rsidP="00AE0290">
      <w:pPr>
        <w:numPr>
          <w:ilvl w:val="0"/>
          <w:numId w:val="48"/>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7A0F9F78" w14:textId="77777777" w:rsidR="00F86894" w:rsidRDefault="00F86894">
      <w:pPr>
        <w:spacing w:after="200" w:line="276" w:lineRule="auto"/>
        <w:rPr>
          <w:rFonts w:ascii="Calibri" w:hAnsi="Calibri" w:cs="Calibri"/>
          <w:b/>
          <w:sz w:val="22"/>
          <w:szCs w:val="22"/>
          <w:u w:val="single"/>
        </w:rPr>
      </w:pPr>
      <w:r>
        <w:rPr>
          <w:rFonts w:ascii="Calibri" w:hAnsi="Calibri" w:cs="Calibri"/>
          <w:b/>
          <w:sz w:val="22"/>
          <w:szCs w:val="22"/>
          <w:u w:val="single"/>
        </w:rPr>
        <w:br w:type="page"/>
      </w:r>
    </w:p>
    <w:p w14:paraId="24EA8983" w14:textId="143CC2F3" w:rsidR="00C6023B" w:rsidRPr="00F86894" w:rsidRDefault="00C6023B" w:rsidP="00C6023B">
      <w:pPr>
        <w:pStyle w:val="Prrafodelista"/>
        <w:ind w:left="720"/>
        <w:jc w:val="center"/>
        <w:rPr>
          <w:rFonts w:ascii="Calibri" w:hAnsi="Calibri" w:cs="Calibri"/>
          <w:b/>
        </w:rPr>
      </w:pPr>
      <w:r w:rsidRPr="00F86894">
        <w:rPr>
          <w:rFonts w:ascii="Calibri" w:hAnsi="Calibri" w:cs="Calibri"/>
          <w:b/>
        </w:rPr>
        <w:lastRenderedPageBreak/>
        <w:t>Cuadro Nº</w:t>
      </w:r>
      <w:r w:rsidR="005E61E2" w:rsidRPr="00F8689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Federaciones</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70A8C311" w14:textId="77777777" w:rsidTr="00561254">
        <w:trPr>
          <w:trHeight w:hRule="exact" w:val="283"/>
        </w:trPr>
        <w:tc>
          <w:tcPr>
            <w:tcW w:w="4055" w:type="dxa"/>
          </w:tcPr>
          <w:p w14:paraId="2AF383EF"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Confederaciones</w:t>
            </w:r>
          </w:p>
        </w:tc>
        <w:tc>
          <w:tcPr>
            <w:tcW w:w="4591" w:type="dxa"/>
          </w:tcPr>
          <w:p w14:paraId="5B19323A"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 Federaciones Gremiales.</w:t>
            </w:r>
          </w:p>
        </w:tc>
      </w:tr>
      <w:tr w:rsidR="00C6023B" w:rsidRPr="00ED7B69" w14:paraId="4E33E258" w14:textId="77777777" w:rsidTr="00561254">
        <w:trPr>
          <w:trHeight w:hRule="exact" w:val="283"/>
        </w:trPr>
        <w:tc>
          <w:tcPr>
            <w:tcW w:w="4055" w:type="dxa"/>
          </w:tcPr>
          <w:p w14:paraId="155067E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Corporaciones</w:t>
            </w:r>
          </w:p>
        </w:tc>
        <w:tc>
          <w:tcPr>
            <w:tcW w:w="4591" w:type="dxa"/>
          </w:tcPr>
          <w:p w14:paraId="48ADCA3A" w14:textId="71341D52"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9 miembros, o los que establezcan los estatutos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2FD99B49" w14:textId="77777777" w:rsidTr="00561254">
        <w:trPr>
          <w:trHeight w:hRule="exact" w:val="567"/>
        </w:trPr>
        <w:tc>
          <w:tcPr>
            <w:tcW w:w="4055" w:type="dxa"/>
          </w:tcPr>
          <w:p w14:paraId="382C455D" w14:textId="77777777" w:rsidR="00C6023B" w:rsidRPr="00ED7B69" w:rsidRDefault="00C6023B" w:rsidP="00EE1C2F">
            <w:pPr>
              <w:pStyle w:val="Prrafodelista"/>
              <w:ind w:left="0"/>
              <w:jc w:val="both"/>
              <w:rPr>
                <w:rFonts w:ascii="Calibri" w:hAnsi="Calibri" w:cs="Calibri"/>
                <w:bCs/>
                <w:color w:val="000000"/>
                <w:sz w:val="22"/>
                <w:szCs w:val="22"/>
              </w:rPr>
            </w:pPr>
            <w:r w:rsidRPr="00ED7B69">
              <w:rPr>
                <w:rFonts w:ascii="Calibri" w:hAnsi="Calibri" w:cs="Calibri"/>
                <w:bCs/>
                <w:color w:val="000000"/>
                <w:sz w:val="22"/>
                <w:szCs w:val="22"/>
              </w:rPr>
              <w:t>Sindicatos de trabajadores independientes</w:t>
            </w:r>
          </w:p>
        </w:tc>
        <w:tc>
          <w:tcPr>
            <w:tcW w:w="4591" w:type="dxa"/>
          </w:tcPr>
          <w:p w14:paraId="156DC98B" w14:textId="1111C15F"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w:t>
            </w:r>
            <w:r w:rsidR="00D43E20">
              <w:rPr>
                <w:rFonts w:ascii="Calibri" w:hAnsi="Calibri" w:cs="Calibri"/>
                <w:bCs/>
                <w:color w:val="000000"/>
                <w:sz w:val="22"/>
                <w:szCs w:val="22"/>
              </w:rPr>
              <w:t>.</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65D7E016"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w:t>
      </w:r>
    </w:p>
    <w:p w14:paraId="2EBB9F48" w14:textId="0B6FCB3A" w:rsidR="004831F3"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Ser una asociación gremial, empresarial, federación o confederación, 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correspondientes al periodo entre enero 2020 a enero 2021</w:t>
      </w:r>
      <w:r w:rsidR="00F1705C" w:rsidRPr="00AE0290">
        <w:rPr>
          <w:rFonts w:asciiTheme="minorHAnsi" w:eastAsia="Calibri" w:hAnsiTheme="minorHAnsi" w:cstheme="minorHAnsi"/>
          <w:sz w:val="22"/>
          <w:szCs w:val="22"/>
        </w:rPr>
        <w:t>.</w:t>
      </w:r>
    </w:p>
    <w:p w14:paraId="067D17F0" w14:textId="754F3369" w:rsidR="004831F3"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CABB708" w14:textId="2E989CE0" w:rsidR="00C6023B"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6011339A" w14:textId="50FA3F1D" w:rsidR="005E61E2"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Pr="00AE0290">
        <w:rPr>
          <w:rFonts w:asciiTheme="minorHAnsi" w:hAnsiTheme="minorHAnsi" w:cstheme="minorHAnsi"/>
          <w:sz w:val="22"/>
          <w:szCs w:val="22"/>
        </w:rPr>
        <w:t xml:space="preserve"> sobre el monto del cofinanciamiento solicitado a S</w:t>
      </w:r>
      <w:r w:rsidR="003D42D0" w:rsidRPr="00AE0290">
        <w:rPr>
          <w:rFonts w:asciiTheme="minorHAnsi" w:hAnsiTheme="minorHAnsi" w:cstheme="minorHAnsi"/>
          <w:sz w:val="22"/>
          <w:szCs w:val="22"/>
        </w:rPr>
        <w:t>ercotec</w:t>
      </w:r>
      <w:r w:rsidRPr="00AE0290">
        <w:rPr>
          <w:rFonts w:asciiTheme="minorHAnsi" w:hAnsiTheme="minorHAnsi" w:cstheme="minorHAnsi"/>
          <w:sz w:val="22"/>
          <w:szCs w:val="22"/>
        </w:rPr>
        <w:t>, en caso de resultar beneficiadas.</w:t>
      </w:r>
    </w:p>
    <w:p w14:paraId="7E877B66" w14:textId="57B6B4B0" w:rsidR="00C6023B" w:rsidRPr="00AE0290" w:rsidRDefault="005E61E2" w:rsidP="00AE0290">
      <w:pPr>
        <w:pStyle w:val="Prrafodelista"/>
        <w:numPr>
          <w:ilvl w:val="0"/>
          <w:numId w:val="47"/>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2E95E141" w14:textId="37EBDF49"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0FA9FB20" w14:textId="41A41FAF" w:rsidR="00E433C7" w:rsidRDefault="00E433C7" w:rsidP="00E433C7">
      <w:pPr>
        <w:jc w:val="both"/>
        <w:rPr>
          <w:rFonts w:ascii="Calibri" w:hAnsi="Calibri" w:cs="Calibri"/>
          <w:sz w:val="22"/>
          <w:szCs w:val="22"/>
        </w:rPr>
      </w:pPr>
    </w:p>
    <w:p w14:paraId="26045E16" w14:textId="71828F09" w:rsidR="00D379FA" w:rsidRPr="004831F3" w:rsidRDefault="00D379FA" w:rsidP="004831F3">
      <w:pPr>
        <w:rPr>
          <w:rFonts w:ascii="Calibri" w:hAnsi="Calibri" w:cs="Calibr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lastRenderedPageBreak/>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Asesoría en planificación estratégica y operativa, elaboración de estrategias comunicacionales, entre otros.</w:t>
      </w:r>
    </w:p>
    <w:p w14:paraId="067F86F5" w14:textId="35F839FC"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lastRenderedPageBreak/>
        <w:t>Incorporación de actividades relacionadas con eficiencia energética y energías renovables.</w:t>
      </w:r>
    </w:p>
    <w:p w14:paraId="1F944DCA" w14:textId="77777777" w:rsidR="004D0163" w:rsidRPr="00ED7B69" w:rsidRDefault="004D0163" w:rsidP="007D3E5A">
      <w:pPr>
        <w:pStyle w:val="Prrafodelista"/>
        <w:numPr>
          <w:ilvl w:val="0"/>
          <w:numId w:val="5"/>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7D3E5A">
            <w:pPr>
              <w:widowControl w:val="0"/>
              <w:numPr>
                <w:ilvl w:val="0"/>
                <w:numId w:val="9"/>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t>Acciones de Marketing</w:t>
            </w:r>
          </w:p>
        </w:tc>
        <w:tc>
          <w:tcPr>
            <w:tcW w:w="7305" w:type="dxa"/>
            <w:shd w:val="clear" w:color="auto" w:fill="auto"/>
          </w:tcPr>
          <w:p w14:paraId="1756EA98" w14:textId="02BCD780" w:rsidR="00C6023B" w:rsidRPr="00ED7B69" w:rsidRDefault="00C6023B" w:rsidP="007D3E5A">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751410">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por flete señalado en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77777777" w:rsidR="00751410" w:rsidRPr="00ED7B69" w:rsidRDefault="00751410"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7D3E5A">
            <w:pPr>
              <w:widowControl w:val="0"/>
              <w:numPr>
                <w:ilvl w:val="0"/>
                <w:numId w:val="7"/>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ED7B69">
              <w:rPr>
                <w:rFonts w:ascii="Calibri" w:eastAsia="Arial Unicode MS" w:hAnsi="Calibri" w:cs="Calibri"/>
                <w:color w:val="000000"/>
                <w:sz w:val="22"/>
                <w:szCs w:val="22"/>
                <w:lang w:val="es-CL"/>
              </w:rPr>
              <w:lastRenderedPageBreak/>
              <w:t xml:space="preserve">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mpos boleta electrónica , red 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ED7B69">
              <w:rPr>
                <w:rFonts w:ascii="Calibri" w:eastAsia="Arial Unicode MS" w:hAnsi="Calibri" w:cs="Calibri"/>
                <w:b/>
                <w:color w:val="FF0000"/>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1"/>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5424B354" w14:textId="77777777" w:rsidR="00C6023B" w:rsidRPr="00ED7B69" w:rsidRDefault="00C6023B" w:rsidP="00EE1C2F">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p w14:paraId="1F008D3C" w14:textId="77777777" w:rsidR="00C6023B" w:rsidRPr="00ED7B69" w:rsidRDefault="00C6023B" w:rsidP="00EE1C2F">
            <w:pPr>
              <w:widowControl w:val="0"/>
              <w:rPr>
                <w:rFonts w:ascii="Calibri" w:eastAsia="Arial Unicode MS" w:hAnsi="Calibri" w:cs="Calibri"/>
                <w:color w:val="000000"/>
                <w:sz w:val="22"/>
                <w:szCs w:val="22"/>
                <w:lang w:val="es-CL"/>
              </w:rPr>
            </w:pPr>
          </w:p>
        </w:tc>
      </w:tr>
    </w:tbl>
    <w:p w14:paraId="16AA7E1C" w14:textId="6339E526" w:rsidR="00C6023B" w:rsidRDefault="00C6023B" w:rsidP="00C6023B">
      <w:pPr>
        <w:jc w:val="both"/>
        <w:rPr>
          <w:rFonts w:ascii="Calibri" w:hAnsi="Calibri" w:cs="Calibri"/>
          <w:sz w:val="22"/>
          <w:szCs w:val="22"/>
          <w:lang w:val="es-C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CF18F5" w:rsidRPr="00ED7B69" w14:paraId="0F417CFF" w14:textId="77777777" w:rsidTr="00EC13D8">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8B4778" w14:textId="598E9715"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br w:type="page"/>
              <w:t xml:space="preserve">CATEGORÍA: </w:t>
            </w:r>
            <w:r w:rsidR="00AE0290">
              <w:rPr>
                <w:rFonts w:ascii="Calibri" w:eastAsia="Calibri" w:hAnsi="Calibri" w:cs="Calibri"/>
                <w:b/>
                <w:sz w:val="22"/>
                <w:szCs w:val="22"/>
              </w:rPr>
              <w:t>EFICIENCIA ENERGÉTICA Y ENERGÍAS RENOVABLES</w:t>
            </w:r>
          </w:p>
        </w:tc>
      </w:tr>
      <w:tr w:rsidR="00CF18F5" w:rsidRPr="00ED7B69" w14:paraId="3F48E5DC" w14:textId="77777777" w:rsidTr="009F49AE">
        <w:trPr>
          <w:trHeight w:val="58"/>
        </w:trPr>
        <w:tc>
          <w:tcPr>
            <w:tcW w:w="1134" w:type="dxa"/>
            <w:shd w:val="clear" w:color="auto" w:fill="D6E3BC" w:themeFill="accent3" w:themeFillTint="66"/>
            <w:vAlign w:val="center"/>
          </w:tcPr>
          <w:p w14:paraId="5E64F12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ITEM</w:t>
            </w:r>
          </w:p>
        </w:tc>
        <w:tc>
          <w:tcPr>
            <w:tcW w:w="7938" w:type="dxa"/>
            <w:shd w:val="clear" w:color="auto" w:fill="D6E3BC" w:themeFill="accent3" w:themeFillTint="66"/>
            <w:vAlign w:val="center"/>
          </w:tcPr>
          <w:p w14:paraId="6184D0BE" w14:textId="77777777"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t>SUB ITEM / DESCRIPCION</w:t>
            </w:r>
          </w:p>
        </w:tc>
      </w:tr>
      <w:tr w:rsidR="00CF18F5" w:rsidRPr="00ED7B69" w14:paraId="5FE9DA07" w14:textId="77777777" w:rsidTr="009F49AE">
        <w:trPr>
          <w:trHeight w:val="765"/>
        </w:trPr>
        <w:tc>
          <w:tcPr>
            <w:tcW w:w="1134" w:type="dxa"/>
          </w:tcPr>
          <w:p w14:paraId="6AA704C8"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Activos fijos</w:t>
            </w:r>
          </w:p>
        </w:tc>
        <w:tc>
          <w:tcPr>
            <w:tcW w:w="7938" w:type="dxa"/>
          </w:tcPr>
          <w:p w14:paraId="246F6106"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ED7B69" w14:paraId="2AA4D154" w14:textId="77777777" w:rsidTr="009F49AE">
        <w:trPr>
          <w:trHeight w:val="2572"/>
        </w:trPr>
        <w:tc>
          <w:tcPr>
            <w:tcW w:w="1134" w:type="dxa"/>
          </w:tcPr>
          <w:p w14:paraId="295E16E3"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lastRenderedPageBreak/>
              <w:t>Asistencia técnica y asesoría en gestión</w:t>
            </w:r>
          </w:p>
        </w:tc>
        <w:tc>
          <w:tcPr>
            <w:tcW w:w="7938" w:type="dxa"/>
          </w:tcPr>
          <w:p w14:paraId="19A0BBDD" w14:textId="77777777" w:rsidR="00CF18F5" w:rsidRPr="00ED7B69" w:rsidRDefault="00CF18F5" w:rsidP="003810E7">
            <w:pPr>
              <w:widowControl w:val="0"/>
              <w:jc w:val="both"/>
              <w:rPr>
                <w:rFonts w:ascii="Calibri" w:hAnsi="Calibri" w:cs="Calibri"/>
              </w:rPr>
            </w:pPr>
            <w:r w:rsidRPr="00ED7B69">
              <w:rPr>
                <w:rFonts w:ascii="Calibri" w:hAnsi="Calibri" w:cs="Calibri"/>
                <w:bCs/>
                <w:sz w:val="22"/>
                <w:szCs w:val="22"/>
              </w:rPr>
              <w:t>Comprende el gasto para la contratación de los servicios de consultoría de acciones orientadas a</w:t>
            </w:r>
            <w:r w:rsidRPr="00ED7B69" w:rsidDel="00CF3C16">
              <w:rPr>
                <w:rFonts w:ascii="Calibri" w:eastAsia="Calibri" w:hAnsi="Calibri" w:cs="Calibri"/>
                <w:sz w:val="22"/>
                <w:szCs w:val="22"/>
              </w:rPr>
              <w:t xml:space="preserve"> </w:t>
            </w:r>
            <w:r w:rsidRPr="00ED7B69">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r w:rsidRPr="00ED7B69">
              <w:rPr>
                <w:rFonts w:ascii="Calibri" w:hAnsi="Calibri" w:cs="Calibri"/>
              </w:rPr>
              <w:t xml:space="preserve"> </w:t>
            </w:r>
            <w:r w:rsidRPr="00ED7B69">
              <w:rPr>
                <w:rStyle w:val="Refdenotaalpie"/>
                <w:rFonts w:ascii="Calibri" w:hAnsi="Calibri" w:cs="Calibri"/>
              </w:rPr>
              <w:t xml:space="preserve"> </w:t>
            </w:r>
          </w:p>
          <w:p w14:paraId="16E00176" w14:textId="4FAD8A7F" w:rsidR="00CF18F5" w:rsidRPr="0076467F" w:rsidRDefault="00CF18F5" w:rsidP="0076467F">
            <w:pPr>
              <w:ind w:left="70"/>
              <w:jc w:val="both"/>
              <w:rPr>
                <w:rFonts w:ascii="Calibri" w:hAnsi="Calibri" w:cs="Calibri"/>
                <w:bCs/>
                <w:sz w:val="22"/>
                <w:szCs w:val="22"/>
              </w:rPr>
            </w:pPr>
            <w:r w:rsidRPr="00ED7B69">
              <w:rPr>
                <w:rFonts w:ascii="Calibri" w:hAnsi="Calibri" w:cs="Calibri"/>
                <w:bCs/>
                <w:sz w:val="22"/>
                <w:szCs w:val="22"/>
              </w:rPr>
              <w:t>Por ejemplo: consultorías en desarrollo de auditorías y/o diagnósticos energéticos</w:t>
            </w:r>
            <w:r w:rsidRPr="00ED7B69">
              <w:rPr>
                <w:rStyle w:val="Refdenotaalpie"/>
                <w:rFonts w:ascii="Calibri" w:hAnsi="Calibri" w:cs="Calibri"/>
                <w:bCs/>
                <w:sz w:val="22"/>
                <w:szCs w:val="22"/>
              </w:rPr>
              <w:footnoteReference w:id="2"/>
            </w:r>
            <w:r w:rsidRPr="00ED7B69">
              <w:rPr>
                <w:rFonts w:ascii="Calibri" w:hAnsi="Calibri" w:cs="Calibri"/>
                <w:bCs/>
                <w:sz w:val="22"/>
                <w:szCs w:val="22"/>
              </w:rPr>
              <w:t xml:space="preserve">, estudios de factibilidad para implementación de proyectos de energías renovables para autoconsumo, sean </w:t>
            </w:r>
            <w:r w:rsidR="0076467F">
              <w:rPr>
                <w:rFonts w:ascii="Calibri" w:hAnsi="Calibri" w:cs="Calibri"/>
                <w:bCs/>
                <w:sz w:val="22"/>
                <w:szCs w:val="22"/>
              </w:rPr>
              <w:t>e</w:t>
            </w:r>
            <w:r w:rsidRPr="00ED7B69">
              <w:rPr>
                <w:rFonts w:ascii="Calibri" w:hAnsi="Calibri" w:cs="Calibri"/>
                <w:bCs/>
                <w:sz w:val="22"/>
                <w:szCs w:val="22"/>
              </w:rPr>
              <w:t>stos proyectos para generación eléctrica y/o térmica. El proveedor del servicio debe entregar un informe del mismo.</w:t>
            </w:r>
          </w:p>
        </w:tc>
      </w:tr>
      <w:tr w:rsidR="00CF18F5" w:rsidRPr="00ED7B69" w14:paraId="4DF4E8FB" w14:textId="77777777" w:rsidTr="009F49AE">
        <w:trPr>
          <w:trHeight w:val="765"/>
        </w:trPr>
        <w:tc>
          <w:tcPr>
            <w:tcW w:w="1134" w:type="dxa"/>
          </w:tcPr>
          <w:p w14:paraId="0FFF459B"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Habilitación de infraestructura</w:t>
            </w:r>
          </w:p>
        </w:tc>
        <w:tc>
          <w:tcPr>
            <w:tcW w:w="7938" w:type="dxa"/>
          </w:tcPr>
          <w:p w14:paraId="4F1E06BA"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ED7B69" w14:paraId="5332252B" w14:textId="77777777" w:rsidTr="009F49AE">
        <w:trPr>
          <w:trHeight w:val="765"/>
        </w:trPr>
        <w:tc>
          <w:tcPr>
            <w:tcW w:w="1134" w:type="dxa"/>
          </w:tcPr>
          <w:p w14:paraId="479AD61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Capacitación</w:t>
            </w:r>
          </w:p>
        </w:tc>
        <w:tc>
          <w:tcPr>
            <w:tcW w:w="7938" w:type="dxa"/>
          </w:tcPr>
          <w:p w14:paraId="1A147306" w14:textId="77777777" w:rsidR="00CF18F5" w:rsidRPr="00ED7B69" w:rsidRDefault="00CF18F5" w:rsidP="003810E7">
            <w:pPr>
              <w:widowControl w:val="0"/>
              <w:jc w:val="both"/>
              <w:rPr>
                <w:rFonts w:ascii="Calibri" w:hAnsi="Calibri" w:cs="Calibri"/>
                <w:sz w:val="22"/>
                <w:szCs w:val="22"/>
              </w:rPr>
            </w:pPr>
            <w:r w:rsidRPr="00ED7B69">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66A12D1" w14:textId="77777777" w:rsidR="0076467F" w:rsidRPr="0076467F" w:rsidRDefault="00CF18F5" w:rsidP="003810E7">
            <w:pPr>
              <w:widowControl w:val="0"/>
              <w:jc w:val="both"/>
              <w:rPr>
                <w:rFonts w:ascii="Calibri" w:hAnsi="Calibri" w:cs="Calibri"/>
                <w:b/>
                <w:bCs/>
                <w:sz w:val="22"/>
                <w:szCs w:val="22"/>
              </w:rPr>
            </w:pPr>
            <w:r w:rsidRPr="0076467F">
              <w:rPr>
                <w:rFonts w:ascii="Calibri" w:hAnsi="Calibri" w:cs="Calibri"/>
                <w:b/>
                <w:bCs/>
                <w:sz w:val="22"/>
                <w:szCs w:val="22"/>
                <w:u w:val="single"/>
              </w:rPr>
              <w:t>Nota:</w:t>
            </w:r>
            <w:r w:rsidRPr="0076467F">
              <w:rPr>
                <w:rFonts w:ascii="Calibri" w:hAnsi="Calibri" w:cs="Calibri"/>
                <w:b/>
                <w:bCs/>
                <w:sz w:val="22"/>
                <w:szCs w:val="22"/>
              </w:rPr>
              <w:t xml:space="preserve"> El Ministerio de Energía pone a disposición de las empresas la plataforma Gestiona Energía MiPyMEs para que estimen los ahorros al implementar acciones de eficiencia energética:</w:t>
            </w:r>
          </w:p>
          <w:p w14:paraId="1D8D5CE9" w14:textId="3E60C773" w:rsidR="00CF18F5" w:rsidRPr="00ED7B69" w:rsidRDefault="001A7997" w:rsidP="003810E7">
            <w:pPr>
              <w:widowControl w:val="0"/>
              <w:jc w:val="both"/>
              <w:rPr>
                <w:rFonts w:ascii="Calibri" w:eastAsia="Calibri" w:hAnsi="Calibri" w:cs="Calibri"/>
                <w:sz w:val="22"/>
                <w:szCs w:val="22"/>
              </w:rPr>
            </w:pPr>
            <w:hyperlink r:id="rId11" w:history="1">
              <w:r w:rsidR="00CF18F5" w:rsidRPr="00ED7B69">
                <w:rPr>
                  <w:rStyle w:val="Hipervnculo"/>
                  <w:rFonts w:ascii="Calibri" w:hAnsi="Calibri" w:cs="Calibri"/>
                  <w:sz w:val="22"/>
                  <w:szCs w:val="22"/>
                </w:rPr>
                <w:t>http://www.gestionaenergia.cl/mipymes/</w:t>
              </w:r>
            </w:hyperlink>
          </w:p>
        </w:tc>
      </w:tr>
    </w:tbl>
    <w:p w14:paraId="655EA92D" w14:textId="59B14E6F" w:rsidR="003D11E2" w:rsidRPr="00ED7B69" w:rsidRDefault="003D11E2" w:rsidP="00CF18F5">
      <w:pPr>
        <w:jc w:val="both"/>
        <w:rPr>
          <w:rFonts w:ascii="Calibri" w:eastAsia="Calibri" w:hAnsi="Calibri" w:cs="Calibri"/>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3D11E2" w:rsidRPr="00ED7B69" w14:paraId="02989B1D" w14:textId="77777777" w:rsidTr="0031023E">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534C07" w14:textId="10DFB8A5"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br w:type="page"/>
              <w:t xml:space="preserve">CATEGORÍA: </w:t>
            </w:r>
            <w:r w:rsidR="00AE0290">
              <w:rPr>
                <w:rFonts w:ascii="Calibri" w:eastAsia="Calibri" w:hAnsi="Calibri" w:cs="Calibri"/>
                <w:b/>
                <w:sz w:val="22"/>
                <w:szCs w:val="22"/>
              </w:rPr>
              <w:t>ECONOMÍA CIRCULAR</w:t>
            </w:r>
          </w:p>
        </w:tc>
      </w:tr>
      <w:tr w:rsidR="003D11E2" w:rsidRPr="00ED7B69" w14:paraId="169ACDDE" w14:textId="77777777" w:rsidTr="0031023E">
        <w:trPr>
          <w:trHeight w:val="58"/>
        </w:trPr>
        <w:tc>
          <w:tcPr>
            <w:tcW w:w="1513" w:type="dxa"/>
            <w:shd w:val="clear" w:color="auto" w:fill="D6E3BC" w:themeFill="accent3" w:themeFillTint="66"/>
            <w:vAlign w:val="center"/>
          </w:tcPr>
          <w:p w14:paraId="3383679A"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ITEM</w:t>
            </w:r>
          </w:p>
        </w:tc>
        <w:tc>
          <w:tcPr>
            <w:tcW w:w="7559" w:type="dxa"/>
            <w:shd w:val="clear" w:color="auto" w:fill="D6E3BC" w:themeFill="accent3" w:themeFillTint="66"/>
            <w:vAlign w:val="center"/>
          </w:tcPr>
          <w:p w14:paraId="532A3E09"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SUB ITEM / DESCRIPCION</w:t>
            </w:r>
          </w:p>
        </w:tc>
      </w:tr>
      <w:tr w:rsidR="003D11E2" w:rsidRPr="00ED7B69" w14:paraId="2E384903" w14:textId="77777777" w:rsidTr="0031023E">
        <w:trPr>
          <w:trHeight w:val="767"/>
        </w:trPr>
        <w:tc>
          <w:tcPr>
            <w:tcW w:w="1513" w:type="dxa"/>
          </w:tcPr>
          <w:p w14:paraId="4BD875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Activos fijos</w:t>
            </w:r>
          </w:p>
        </w:tc>
        <w:tc>
          <w:tcPr>
            <w:tcW w:w="7559" w:type="dxa"/>
          </w:tcPr>
          <w:p w14:paraId="52A8BBC5" w14:textId="3C4B724D"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ED7B69" w14:paraId="679B9709" w14:textId="77777777" w:rsidTr="0031023E">
        <w:trPr>
          <w:trHeight w:val="767"/>
        </w:trPr>
        <w:tc>
          <w:tcPr>
            <w:tcW w:w="1513" w:type="dxa"/>
          </w:tcPr>
          <w:p w14:paraId="4055C6C4"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 xml:space="preserve">Asistencia técnica y asesoría en </w:t>
            </w:r>
            <w:r w:rsidRPr="00EC13D8">
              <w:rPr>
                <w:rFonts w:ascii="Calibri" w:eastAsia="Calibri" w:hAnsi="Calibri" w:cs="Calibri"/>
                <w:b/>
                <w:bCs/>
                <w:sz w:val="22"/>
                <w:szCs w:val="22"/>
              </w:rPr>
              <w:lastRenderedPageBreak/>
              <w:t>gestión</w:t>
            </w:r>
          </w:p>
        </w:tc>
        <w:tc>
          <w:tcPr>
            <w:tcW w:w="7559" w:type="dxa"/>
          </w:tcPr>
          <w:p w14:paraId="4CC97508" w14:textId="77777777" w:rsidR="003D11E2" w:rsidRPr="00ED7B69" w:rsidRDefault="003D11E2" w:rsidP="00ED7B69">
            <w:pPr>
              <w:rPr>
                <w:rFonts w:ascii="Calibri" w:eastAsia="Calibri" w:hAnsi="Calibri" w:cs="Calibri"/>
                <w:sz w:val="22"/>
                <w:szCs w:val="22"/>
              </w:rPr>
            </w:pPr>
            <w:r w:rsidRPr="00ED7B69">
              <w:rPr>
                <w:rFonts w:ascii="Calibri" w:hAnsi="Calibri" w:cs="Calibri"/>
                <w:bCs/>
                <w:sz w:val="22"/>
                <w:szCs w:val="22"/>
              </w:rPr>
              <w:lastRenderedPageBreak/>
              <w:t xml:space="preserve">Contratación de servicios especializados para la identificación de oportunidades e implementación de medidas de economía circular en los procesos de la empresa; Contratación de estudios de análisis de ciclo de vida de productos y servicios; </w:t>
            </w:r>
            <w:r w:rsidRPr="00ED7B69">
              <w:rPr>
                <w:rFonts w:ascii="Calibri" w:hAnsi="Calibri" w:cs="Calibri"/>
                <w:bCs/>
                <w:sz w:val="22"/>
                <w:szCs w:val="22"/>
              </w:rPr>
              <w:lastRenderedPageBreak/>
              <w:t>Contratación de asesorías en gestión para la migración hacia modelos de negocios circulares</w:t>
            </w:r>
          </w:p>
        </w:tc>
      </w:tr>
      <w:tr w:rsidR="003D11E2" w:rsidRPr="00ED7B69" w14:paraId="2377230E" w14:textId="77777777" w:rsidTr="0031023E">
        <w:trPr>
          <w:trHeight w:val="767"/>
        </w:trPr>
        <w:tc>
          <w:tcPr>
            <w:tcW w:w="1513" w:type="dxa"/>
          </w:tcPr>
          <w:p w14:paraId="56FE1A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lastRenderedPageBreak/>
              <w:t>Habilitación de infraestructura</w:t>
            </w:r>
          </w:p>
        </w:tc>
        <w:tc>
          <w:tcPr>
            <w:tcW w:w="7559" w:type="dxa"/>
          </w:tcPr>
          <w:p w14:paraId="6D392547" w14:textId="77777777" w:rsidR="003D11E2" w:rsidRPr="00ED7B69"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ED7B69" w:rsidRDefault="003D11E2" w:rsidP="00ED7B69">
            <w:pPr>
              <w:widowControl w:val="0"/>
              <w:jc w:val="both"/>
              <w:rPr>
                <w:rFonts w:ascii="Calibri" w:hAnsi="Calibri" w:cs="Calibri"/>
                <w:sz w:val="22"/>
                <w:szCs w:val="22"/>
                <w:lang w:eastAsia="en-US"/>
              </w:rPr>
            </w:pPr>
          </w:p>
          <w:p w14:paraId="6CD0DB3A" w14:textId="5CBB623F"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ED7B69" w14:paraId="075CF558" w14:textId="77777777" w:rsidTr="0031023E">
        <w:trPr>
          <w:trHeight w:val="767"/>
        </w:trPr>
        <w:tc>
          <w:tcPr>
            <w:tcW w:w="1513" w:type="dxa"/>
          </w:tcPr>
          <w:p w14:paraId="2C888D27"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Capacitación</w:t>
            </w:r>
          </w:p>
        </w:tc>
        <w:tc>
          <w:tcPr>
            <w:tcW w:w="7559" w:type="dxa"/>
          </w:tcPr>
          <w:p w14:paraId="0D9BEC6F" w14:textId="1BB4E4E1" w:rsidR="003D11E2" w:rsidRPr="00ED7B69" w:rsidRDefault="003D11E2" w:rsidP="00ED7B69">
            <w:pPr>
              <w:widowControl w:val="0"/>
              <w:jc w:val="both"/>
              <w:rPr>
                <w:rFonts w:ascii="Calibri" w:hAnsi="Calibri" w:cs="Calibri"/>
                <w:sz w:val="22"/>
                <w:szCs w:val="22"/>
              </w:rPr>
            </w:pPr>
            <w:r w:rsidRPr="00ED7B69">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1CA1AF1" w14:textId="77777777" w:rsidR="003D11E2" w:rsidRPr="00ED7B69" w:rsidRDefault="003D11E2" w:rsidP="00ED7B69">
            <w:pPr>
              <w:widowControl w:val="0"/>
              <w:jc w:val="both"/>
              <w:rPr>
                <w:rFonts w:ascii="Calibri" w:hAnsi="Calibri" w:cs="Calibri"/>
                <w:sz w:val="22"/>
                <w:szCs w:val="22"/>
              </w:rPr>
            </w:pPr>
          </w:p>
          <w:p w14:paraId="7322567D" w14:textId="774DA3A3" w:rsidR="003D11E2" w:rsidRPr="00EC13D8" w:rsidRDefault="003D11E2" w:rsidP="00ED7B69">
            <w:pPr>
              <w:widowControl w:val="0"/>
              <w:jc w:val="both"/>
              <w:rPr>
                <w:rFonts w:ascii="Calibri" w:hAnsi="Calibri" w:cs="Calibri"/>
                <w:sz w:val="22"/>
                <w:szCs w:val="22"/>
              </w:rPr>
            </w:pPr>
            <w:r w:rsidRPr="00ED7B69">
              <w:rPr>
                <w:rFonts w:ascii="Calibri" w:hAnsi="Calibri" w:cs="Calibri"/>
                <w:sz w:val="22"/>
                <w:szCs w:val="22"/>
              </w:rPr>
              <w:t>El proveedor del servicio debe entregar un informe de la capacitación realizada, incorporando copia del material entregado y registro de asistencia.</w:t>
            </w:r>
          </w:p>
        </w:tc>
      </w:tr>
    </w:tbl>
    <w:p w14:paraId="18732CA0" w14:textId="6F37C28A" w:rsidR="003D11E2" w:rsidRPr="00ED7B69" w:rsidRDefault="003D11E2" w:rsidP="003D11E2">
      <w:pPr>
        <w:jc w:val="both"/>
        <w:rPr>
          <w:rFonts w:ascii="Calibri" w:eastAsia="Calibri" w:hAnsi="Calibri" w:cs="Calibri"/>
          <w:sz w:val="20"/>
          <w:szCs w:val="22"/>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77777777" w:rsidR="003D11E2" w:rsidRPr="00ED7B69" w:rsidRDefault="003D11E2" w:rsidP="003D11E2">
      <w:pPr>
        <w:jc w:val="both"/>
        <w:rPr>
          <w:rFonts w:ascii="Calibri" w:hAnsi="Calibri" w:cs="Calibri"/>
          <w:sz w:val="22"/>
        </w:rPr>
      </w:pPr>
      <w:r w:rsidRPr="00ED7B6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ED7B69" w:rsidRDefault="003D11E2" w:rsidP="003D11E2">
      <w:pPr>
        <w:jc w:val="both"/>
        <w:rPr>
          <w:rFonts w:ascii="Calibri" w:eastAsia="Calibri" w:hAnsi="Calibri" w:cs="Calibri"/>
          <w:sz w:val="22"/>
          <w:szCs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2AEDD797" w:rsidR="003D11E2" w:rsidRPr="00445061" w:rsidRDefault="009B520C"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250FA3F8" w:rsidR="003D11E2" w:rsidRPr="00445061" w:rsidRDefault="009B520C"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66703BCB"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NOTA: El proyecto NO podrá contemplar solo estos dos ítems de financiamiento, por lo tanto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lastRenderedPageBreak/>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24795E">
      <w:pPr>
        <w:numPr>
          <w:ilvl w:val="0"/>
          <w:numId w:val="10"/>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24795E">
      <w:pPr>
        <w:numPr>
          <w:ilvl w:val="0"/>
          <w:numId w:val="12"/>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24795E">
      <w:pPr>
        <w:numPr>
          <w:ilvl w:val="0"/>
          <w:numId w:val="10"/>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3"/>
      </w:r>
      <w:r w:rsidRPr="0024795E">
        <w:rPr>
          <w:rFonts w:asciiTheme="minorHAnsi" w:eastAsia="Arial Unicode MS" w:hAnsiTheme="minorHAnsi" w:cstheme="minorHAnsi"/>
          <w:sz w:val="22"/>
          <w:szCs w:val="22"/>
        </w:rPr>
        <w:t>.</w:t>
      </w:r>
    </w:p>
    <w:p w14:paraId="1F913674" w14:textId="0F262907" w:rsidR="005D12A4"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lastRenderedPageBreak/>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11A40F08"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7081C6ED"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2129B9F2"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46C37EB3" w:rsidR="004240E8" w:rsidRPr="00914F10" w:rsidRDefault="00F539CD"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apoyada por el AOS. El proyecto deberá cumplir con las condiciones y restricciones de financiamiento descritas en las Bases y anexos de convocatoria. </w:t>
      </w:r>
    </w:p>
    <w:p w14:paraId="2313B050" w14:textId="45F8590A" w:rsidR="004240E8" w:rsidRPr="00914F10" w:rsidRDefault="004240E8" w:rsidP="007D3E5A">
      <w:pPr>
        <w:pStyle w:val="Prrafodelista"/>
        <w:numPr>
          <w:ilvl w:val="0"/>
          <w:numId w:val="14"/>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7D3E5A">
      <w:pPr>
        <w:pStyle w:val="Prrafodelista"/>
        <w:numPr>
          <w:ilvl w:val="1"/>
          <w:numId w:val="34"/>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lastRenderedPageBreak/>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13426AAB" w14:textId="77777777" w:rsidR="00D64A40" w:rsidRDefault="00D64A40" w:rsidP="00D64A40">
      <w:pPr>
        <w:jc w:val="both"/>
        <w:rPr>
          <w:rFonts w:ascii="Calibri" w:eastAsia="Calibri" w:hAnsi="Calibri" w:cs="Calibri"/>
          <w:sz w:val="22"/>
          <w:szCs w:val="22"/>
        </w:rPr>
      </w:pPr>
      <w:r w:rsidRPr="00B32D27">
        <w:rPr>
          <w:rFonts w:ascii="Calibri" w:eastAsia="Calibri" w:hAnsi="Calibri" w:cs="Calibri"/>
          <w:sz w:val="22"/>
          <w:szCs w:val="22"/>
        </w:rPr>
        <w:t>Del Agente Operador Intermediario</w:t>
      </w:r>
      <w:r>
        <w:rPr>
          <w:rFonts w:ascii="Calibri" w:eastAsia="Calibri" w:hAnsi="Calibri" w:cs="Calibri"/>
          <w:sz w:val="22"/>
          <w:szCs w:val="22"/>
        </w:rPr>
        <w:t>: CODESSER.</w:t>
      </w:r>
    </w:p>
    <w:p w14:paraId="7602DAEA" w14:textId="77777777" w:rsidR="00D64A40" w:rsidRPr="00D22FB9" w:rsidRDefault="00D64A40" w:rsidP="00D64A40">
      <w:pPr>
        <w:jc w:val="both"/>
        <w:rPr>
          <w:rFonts w:ascii="Calibri" w:eastAsia="Calibri" w:hAnsi="Calibri" w:cs="Calibri"/>
          <w:sz w:val="20"/>
          <w:szCs w:val="20"/>
        </w:rPr>
      </w:pPr>
      <w:r>
        <w:rPr>
          <w:rFonts w:ascii="Calibri" w:eastAsia="Calibri" w:hAnsi="Calibri" w:cs="Calibri"/>
          <w:sz w:val="22"/>
          <w:szCs w:val="22"/>
        </w:rPr>
        <w:t>T</w:t>
      </w:r>
      <w:r w:rsidRPr="00B32D27">
        <w:rPr>
          <w:rFonts w:ascii="Calibri" w:eastAsia="Calibri" w:hAnsi="Calibri" w:cs="Calibri"/>
          <w:sz w:val="22"/>
          <w:szCs w:val="22"/>
        </w:rPr>
        <w:t>eléfon</w:t>
      </w:r>
      <w:r>
        <w:rPr>
          <w:rFonts w:ascii="Calibri" w:eastAsia="Calibri" w:hAnsi="Calibri" w:cs="Calibri"/>
          <w:sz w:val="22"/>
          <w:szCs w:val="22"/>
        </w:rPr>
        <w:t>o</w:t>
      </w:r>
      <w:r w:rsidRPr="00B32D27">
        <w:rPr>
          <w:rFonts w:ascii="Calibri" w:eastAsia="Calibri" w:hAnsi="Calibri" w:cs="Calibri"/>
          <w:sz w:val="22"/>
          <w:szCs w:val="22"/>
        </w:rPr>
        <w:t xml:space="preserve">: </w:t>
      </w:r>
      <w:r>
        <w:rPr>
          <w:rFonts w:ascii="Calibri" w:hAnsi="Calibri" w:cs="Calibri"/>
          <w:color w:val="222222"/>
          <w:sz w:val="22"/>
          <w:szCs w:val="22"/>
          <w:shd w:val="clear" w:color="auto" w:fill="FFFFFF"/>
        </w:rPr>
        <w:t>+56 9 7615 8658</w:t>
      </w:r>
      <w:r w:rsidRPr="00B32D27">
        <w:rPr>
          <w:rFonts w:ascii="Calibri" w:eastAsia="Calibri" w:hAnsi="Calibri" w:cs="Calibri"/>
          <w:sz w:val="22"/>
          <w:szCs w:val="22"/>
        </w:rPr>
        <w:t xml:space="preserve">, mail AOS: </w:t>
      </w:r>
      <w:hyperlink r:id="rId15" w:tgtFrame="_blank" w:history="1">
        <w:r w:rsidRPr="00D22FB9">
          <w:rPr>
            <w:rStyle w:val="Hipervnculo"/>
            <w:rFonts w:ascii="Calibri" w:hAnsi="Calibri" w:cs="Calibri"/>
            <w:color w:val="1155CC"/>
            <w:sz w:val="22"/>
            <w:szCs w:val="22"/>
            <w:shd w:val="clear" w:color="auto" w:fill="FFFFFF"/>
          </w:rPr>
          <w:t>veronica.corrales@codesser.cl</w:t>
        </w:r>
      </w:hyperlink>
    </w:p>
    <w:p w14:paraId="66953712" w14:textId="77777777" w:rsidR="00D64A40" w:rsidRPr="00B32D27" w:rsidRDefault="00D64A40" w:rsidP="00D64A40">
      <w:pPr>
        <w:jc w:val="both"/>
        <w:rPr>
          <w:rFonts w:ascii="Calibri" w:eastAsia="Calibri" w:hAnsi="Calibri" w:cs="Calibri"/>
          <w:sz w:val="22"/>
          <w:szCs w:val="22"/>
        </w:rPr>
      </w:pPr>
    </w:p>
    <w:p w14:paraId="056E9552" w14:textId="77777777" w:rsidR="00D64A40" w:rsidRPr="00B32D27" w:rsidRDefault="00D64A40" w:rsidP="00D64A40">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 de forma virtual a:</w:t>
      </w:r>
    </w:p>
    <w:p w14:paraId="7E630DDA" w14:textId="77777777" w:rsidR="00D64A40" w:rsidRPr="003704C2" w:rsidRDefault="00D64A40" w:rsidP="00D64A40">
      <w:pPr>
        <w:pStyle w:val="Prrafodelista"/>
        <w:numPr>
          <w:ilvl w:val="0"/>
          <w:numId w:val="49"/>
        </w:numPr>
        <w:jc w:val="both"/>
        <w:rPr>
          <w:rFonts w:ascii="Calibri" w:eastAsia="Calibri" w:hAnsi="Calibri" w:cs="Calibri"/>
          <w:sz w:val="22"/>
          <w:szCs w:val="22"/>
        </w:rPr>
      </w:pPr>
      <w:r>
        <w:rPr>
          <w:rFonts w:ascii="Calibri" w:eastAsia="Calibri" w:hAnsi="Calibri" w:cs="Calibri"/>
          <w:sz w:val="22"/>
          <w:szCs w:val="22"/>
        </w:rPr>
        <w:t xml:space="preserve">Punto Mipe Osorno: </w:t>
      </w:r>
      <w:hyperlink r:id="rId16" w:tgtFrame="_blank" w:history="1">
        <w:r>
          <w:rPr>
            <w:rStyle w:val="Hipervnculo"/>
            <w:rFonts w:ascii="Calibri" w:hAnsi="Calibri" w:cs="Calibri"/>
            <w:color w:val="1155CC"/>
            <w:sz w:val="22"/>
            <w:szCs w:val="22"/>
            <w:shd w:val="clear" w:color="auto" w:fill="FFFFFF"/>
          </w:rPr>
          <w:t>mipeosorno2019@gmail.com</w:t>
        </w:r>
      </w:hyperlink>
      <w:r>
        <w:rPr>
          <w:rFonts w:ascii="Calibri" w:hAnsi="Calibri" w:cs="Calibri"/>
          <w:color w:val="222222"/>
          <w:sz w:val="22"/>
          <w:szCs w:val="22"/>
          <w:shd w:val="clear" w:color="auto" w:fill="FFFFFF"/>
        </w:rPr>
        <w:t>, fonos 64 2519176 / 9 67978091.</w:t>
      </w:r>
    </w:p>
    <w:p w14:paraId="391764B3" w14:textId="77777777" w:rsidR="00D64A40" w:rsidRPr="003704C2" w:rsidRDefault="00D64A40" w:rsidP="00D64A40">
      <w:pPr>
        <w:pStyle w:val="Prrafodelista"/>
        <w:numPr>
          <w:ilvl w:val="0"/>
          <w:numId w:val="49"/>
        </w:numPr>
        <w:jc w:val="both"/>
        <w:rPr>
          <w:rFonts w:ascii="Calibri" w:eastAsia="Calibri" w:hAnsi="Calibri" w:cs="Calibri"/>
          <w:sz w:val="22"/>
          <w:szCs w:val="22"/>
        </w:rPr>
      </w:pPr>
      <w:r>
        <w:rPr>
          <w:rFonts w:ascii="Calibri" w:hAnsi="Calibri" w:cs="Calibri"/>
          <w:color w:val="222222"/>
          <w:sz w:val="22"/>
          <w:szCs w:val="22"/>
          <w:shd w:val="clear" w:color="auto" w:fill="FFFFFF"/>
        </w:rPr>
        <w:t xml:space="preserve">Punto Mipe Puerto Montt: </w:t>
      </w:r>
      <w:hyperlink r:id="rId17" w:tgtFrame="_blank" w:history="1">
        <w:r>
          <w:rPr>
            <w:rStyle w:val="Hipervnculo"/>
            <w:rFonts w:ascii="Calibri" w:hAnsi="Calibri" w:cs="Calibri"/>
            <w:color w:val="1155CC"/>
            <w:sz w:val="22"/>
            <w:szCs w:val="22"/>
            <w:shd w:val="clear" w:color="auto" w:fill="FFFFFF"/>
          </w:rPr>
          <w:t>mipesercotec@gmail.com</w:t>
        </w:r>
      </w:hyperlink>
      <w:r>
        <w:rPr>
          <w:rFonts w:ascii="Calibri" w:hAnsi="Calibri" w:cs="Calibri"/>
          <w:color w:val="222222"/>
          <w:sz w:val="22"/>
          <w:szCs w:val="22"/>
          <w:shd w:val="clear" w:color="auto" w:fill="FFFFFF"/>
        </w:rPr>
        <w:t>, fonos 65 2254662 / 9 20641274.</w:t>
      </w:r>
    </w:p>
    <w:p w14:paraId="517EEE49" w14:textId="77777777" w:rsidR="00D64A40" w:rsidRPr="00E22B43" w:rsidRDefault="00D64A40" w:rsidP="00D64A40">
      <w:pPr>
        <w:pStyle w:val="Prrafodelista"/>
        <w:numPr>
          <w:ilvl w:val="0"/>
          <w:numId w:val="49"/>
        </w:numPr>
        <w:jc w:val="both"/>
        <w:rPr>
          <w:rFonts w:ascii="Calibri" w:eastAsia="Calibri" w:hAnsi="Calibri" w:cs="Calibri"/>
          <w:sz w:val="22"/>
          <w:szCs w:val="22"/>
        </w:rPr>
      </w:pPr>
      <w:r>
        <w:rPr>
          <w:rFonts w:ascii="Calibri" w:hAnsi="Calibri" w:cs="Calibri"/>
          <w:color w:val="222222"/>
          <w:sz w:val="22"/>
          <w:szCs w:val="22"/>
          <w:shd w:val="clear" w:color="auto" w:fill="FFFFFF"/>
        </w:rPr>
        <w:t xml:space="preserve">Punto Mipe Castro: </w:t>
      </w:r>
      <w:hyperlink r:id="rId18" w:tgtFrame="_blank" w:history="1">
        <w:r>
          <w:rPr>
            <w:rStyle w:val="Hipervnculo"/>
            <w:rFonts w:ascii="Calibri" w:hAnsi="Calibri" w:cs="Calibri"/>
            <w:color w:val="1155CC"/>
            <w:sz w:val="22"/>
            <w:szCs w:val="22"/>
            <w:shd w:val="clear" w:color="auto" w:fill="FFFFFF"/>
          </w:rPr>
          <w:t>mipesercotecchiloe@gmail.com</w:t>
        </w:r>
      </w:hyperlink>
      <w:r>
        <w:rPr>
          <w:rFonts w:ascii="Calibri" w:hAnsi="Calibri" w:cs="Calibri"/>
          <w:color w:val="222222"/>
          <w:sz w:val="22"/>
          <w:szCs w:val="22"/>
          <w:shd w:val="clear" w:color="auto" w:fill="FFFFFF"/>
        </w:rPr>
        <w:t>, fonos 65 2635813 / 9 79908822.</w:t>
      </w:r>
    </w:p>
    <w:p w14:paraId="3C17464B" w14:textId="77777777" w:rsidR="004240E8" w:rsidRPr="00914F10" w:rsidRDefault="004240E8" w:rsidP="004240E8">
      <w:pPr>
        <w:jc w:val="both"/>
        <w:rPr>
          <w:rFonts w:ascii="Calibri" w:eastAsia="Calibri" w:hAnsi="Calibri" w:cs="Calibri"/>
          <w:sz w:val="22"/>
          <w:szCs w:val="22"/>
        </w:rPr>
      </w:pPr>
    </w:p>
    <w:p w14:paraId="63F08E00"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1E847F47" w14:textId="77777777" w:rsidR="004240E8" w:rsidRPr="00914F10" w:rsidRDefault="004240E8" w:rsidP="004240E8">
      <w:pPr>
        <w:jc w:val="both"/>
        <w:rPr>
          <w:rFonts w:ascii="Calibri" w:eastAsia="Calibri" w:hAnsi="Calibri" w:cs="Calibri"/>
          <w:sz w:val="22"/>
          <w:szCs w:val="22"/>
        </w:rPr>
      </w:pPr>
    </w:p>
    <w:p w14:paraId="73744D28" w14:textId="716BB99C"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 viernes desde las 9:30 - 13:00 hrs y de 14:30 – 18:00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7D3E5A">
      <w:pPr>
        <w:pStyle w:val="Prrafodelista"/>
        <w:numPr>
          <w:ilvl w:val="0"/>
          <w:numId w:val="35"/>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420D260A"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17B3784B" w14:textId="2EDD4AD9"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w:t>
      </w:r>
      <w:r w:rsidRPr="00291220">
        <w:rPr>
          <w:rFonts w:ascii="Calibri" w:eastAsia="Calibri" w:hAnsi="Calibri" w:cs="Calibri"/>
          <w:sz w:val="22"/>
          <w:szCs w:val="22"/>
        </w:rPr>
        <w:lastRenderedPageBreak/>
        <w:t>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291220">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Pr="00C55599">
        <w:rPr>
          <w:rFonts w:ascii="Calibri" w:eastAsia="Calibri" w:hAnsi="Calibri" w:cs="Calibri"/>
          <w:sz w:val="22"/>
          <w:szCs w:val="22"/>
          <w:u w:val="single"/>
        </w:rPr>
        <w:t>cinco (5)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1C574DBE" w:rsidR="006C2268" w:rsidRDefault="004240E8" w:rsidP="007D3E5A">
      <w:pPr>
        <w:pStyle w:val="Prrafodelista"/>
        <w:numPr>
          <w:ilvl w:val="0"/>
          <w:numId w:val="15"/>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w:t>
      </w:r>
      <w:r w:rsidR="00405186">
        <w:rPr>
          <w:rFonts w:ascii="Calibri" w:eastAsia="Calibri" w:hAnsi="Calibri" w:cs="Calibri"/>
          <w:sz w:val="22"/>
          <w:szCs w:val="22"/>
        </w:rPr>
        <w:t>8</w:t>
      </w:r>
      <w:r w:rsidRPr="00C55599">
        <w:rPr>
          <w:rFonts w:ascii="Calibri" w:eastAsia="Calibri" w:hAnsi="Calibri" w:cs="Calibri"/>
          <w:sz w:val="22"/>
          <w:szCs w:val="22"/>
        </w:rPr>
        <w:t xml:space="preserve">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47486C70" w14:textId="757B8428" w:rsidR="004240E8" w:rsidRPr="006C2268" w:rsidRDefault="004240E8" w:rsidP="007D3E5A">
      <w:pPr>
        <w:pStyle w:val="Prrafodelista"/>
        <w:numPr>
          <w:ilvl w:val="0"/>
          <w:numId w:val="15"/>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4074EDD0" w14:textId="77777777"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lastRenderedPageBreak/>
        <w:t>En esta etapa el Postulante deberá presentar los siguientes antecedentes:</w:t>
      </w:r>
    </w:p>
    <w:p w14:paraId="60D41855" w14:textId="77777777" w:rsidR="004240E8" w:rsidRDefault="004240E8" w:rsidP="007D3E5A">
      <w:pPr>
        <w:pStyle w:val="Prrafodelista"/>
        <w:numPr>
          <w:ilvl w:val="0"/>
          <w:numId w:val="36"/>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08973636" w14:textId="77777777" w:rsidR="00B42D63" w:rsidRDefault="004240E8" w:rsidP="007D3E5A">
      <w:pPr>
        <w:pStyle w:val="Prrafodelista"/>
        <w:numPr>
          <w:ilvl w:val="0"/>
          <w:numId w:val="36"/>
        </w:numPr>
        <w:jc w:val="both"/>
        <w:rPr>
          <w:rFonts w:ascii="Calibri" w:eastAsia="Calibri" w:hAnsi="Calibri" w:cs="Calibri"/>
          <w:sz w:val="22"/>
          <w:szCs w:val="22"/>
        </w:rPr>
      </w:pPr>
      <w:r>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B42D63">
        <w:rPr>
          <w:rFonts w:ascii="Calibri" w:eastAsia="Calibri" w:hAnsi="Calibri" w:cs="Calibri"/>
          <w:sz w:val="22"/>
          <w:szCs w:val="22"/>
        </w:rPr>
        <w:t>.</w:t>
      </w:r>
    </w:p>
    <w:p w14:paraId="3765A10E" w14:textId="6DFF49B3" w:rsidR="00B42D63" w:rsidRPr="001F7DE9" w:rsidRDefault="00B42D63" w:rsidP="007D3E5A">
      <w:pPr>
        <w:pStyle w:val="Prrafodelista"/>
        <w:numPr>
          <w:ilvl w:val="0"/>
          <w:numId w:val="36"/>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40AEE973" w14:textId="64121B76" w:rsidR="00AC590E"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De acuerdo a los resultados obtenidos serán seleccionados aquellos proyectos hasta que los recursos regionales se agoten.</w:t>
      </w:r>
    </w:p>
    <w:p w14:paraId="30B692F1" w14:textId="5241C853" w:rsidR="004240E8" w:rsidRPr="004831BF"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 xml:space="preserve"> </w:t>
      </w:r>
      <w:r w:rsidRPr="004831BF">
        <w:rPr>
          <w:rFonts w:ascii="Calibri" w:eastAsia="Calibri" w:hAnsi="Calibri" w:cs="Calibri"/>
        </w:rPr>
        <w:t>Se generará un acta que contendrá el listado de los proyectos evaluados la selección de beneficiarios y modificaciones tanto de actividades o presupuesto en caso de existir (por orden de prelación esto es de mayor a menor puntaje)</w:t>
      </w:r>
      <w:r w:rsidR="00B51E23">
        <w:rPr>
          <w:rFonts w:ascii="Calibri" w:eastAsia="Calibri" w:hAnsi="Calibri" w:cs="Calibri"/>
        </w:rPr>
        <w:t>.</w:t>
      </w:r>
    </w:p>
    <w:p w14:paraId="672FE3CB" w14:textId="7ED3694D"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Todos los proyectos seleccionados pasarán a la etapa de evaluación CER</w:t>
      </w:r>
      <w:r w:rsidR="00B51E23">
        <w:rPr>
          <w:rFonts w:ascii="Calibri" w:eastAsia="Calibri" w:hAnsi="Calibri" w:cs="Calibri"/>
          <w:sz w:val="22"/>
          <w:szCs w:val="22"/>
        </w:rPr>
        <w:t>.</w:t>
      </w: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lastRenderedPageBreak/>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0685F3C9" w14:textId="77777777" w:rsidR="006C2268" w:rsidRPr="00B32D27"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5667F8">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BE6106D" w14:textId="72C5AE53" w:rsidR="006C2268" w:rsidRPr="00FA60ED" w:rsidRDefault="00F94BC4" w:rsidP="00F94BC4">
            <w:pPr>
              <w:rPr>
                <w:rFonts w:ascii="Calibri" w:hAnsi="Calibri" w:cs="Calibri"/>
                <w:b/>
                <w:bCs/>
                <w:sz w:val="22"/>
                <w:szCs w:val="22"/>
                <w:lang w:val="es-CL" w:eastAsia="es-CL"/>
              </w:rPr>
            </w:pPr>
            <w:r w:rsidRPr="00F94BC4">
              <w:rPr>
                <w:rFonts w:ascii="Calibri" w:hAnsi="Calibri" w:cs="Calibri"/>
                <w:b/>
                <w:bCs/>
                <w:sz w:val="22"/>
                <w:szCs w:val="22"/>
                <w:lang w:val="es-CL" w:eastAsia="es-CL"/>
              </w:rPr>
              <w:t>Criterio Regional 1: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042B365B" w:rsidR="006C2268" w:rsidRPr="00FA60ED" w:rsidRDefault="009F0BF8"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2</w:t>
            </w:r>
            <w:r w:rsidR="006C2268" w:rsidRPr="00FA60ED">
              <w:rPr>
                <w:rFonts w:ascii="Calibri" w:hAnsi="Calibri" w:cs="Calibri"/>
                <w:b/>
                <w:bCs/>
                <w:sz w:val="22"/>
                <w:szCs w:val="22"/>
                <w:lang w:val="es-CL" w:eastAsia="es-CL"/>
              </w:rPr>
              <w:t>0%</w:t>
            </w:r>
          </w:p>
        </w:tc>
      </w:tr>
      <w:tr w:rsidR="006C2268" w:rsidRPr="00B32D27" w14:paraId="471733E6" w14:textId="77777777" w:rsidTr="005667F8">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6C2268" w:rsidRPr="00B32D27" w14:paraId="07C8C1A7" w14:textId="77777777" w:rsidTr="005667F8">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02EE308" w14:textId="4E9B7DA5" w:rsidR="006C2268" w:rsidRPr="00B32D27" w:rsidRDefault="00262F69" w:rsidP="00262F69">
            <w:pPr>
              <w:jc w:val="both"/>
              <w:rPr>
                <w:rFonts w:ascii="Calibri" w:hAnsi="Calibri" w:cs="Calibri"/>
                <w:sz w:val="22"/>
                <w:szCs w:val="22"/>
                <w:lang w:val="es-CL" w:eastAsia="es-CL"/>
              </w:rPr>
            </w:pPr>
            <w:r w:rsidRPr="00262F69">
              <w:rPr>
                <w:rFonts w:ascii="Calibri" w:hAnsi="Calibri" w:cs="Calibri"/>
                <w:sz w:val="22"/>
                <w:szCs w:val="22"/>
                <w:lang w:val="es-CL" w:eastAsia="es-CL"/>
              </w:rPr>
              <w:t>El proyecto contempla actividades de asistencia o asesoría técnicas en economía circular, y actividades de capacitación en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1C89A01" w14:textId="395FB629" w:rsidR="006C2268" w:rsidRPr="00B32D27" w:rsidRDefault="00F94BC4" w:rsidP="00802B1A">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9F0BF8" w:rsidRPr="00B32D27" w14:paraId="156C3B4B" w14:textId="77777777" w:rsidTr="005667F8">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73E3F6F" w14:textId="321B9E10" w:rsidR="009F0BF8" w:rsidRPr="00B32D27" w:rsidRDefault="00262F69" w:rsidP="00262F69">
            <w:pPr>
              <w:jc w:val="both"/>
              <w:rPr>
                <w:rFonts w:ascii="Calibri" w:hAnsi="Calibri" w:cs="Calibri"/>
                <w:sz w:val="22"/>
                <w:szCs w:val="22"/>
                <w:lang w:val="es-CL" w:eastAsia="es-CL"/>
              </w:rPr>
            </w:pPr>
            <w:r w:rsidRPr="00262F69">
              <w:rPr>
                <w:rFonts w:ascii="Calibri" w:hAnsi="Calibri" w:cs="Calibri"/>
                <w:sz w:val="22"/>
                <w:szCs w:val="22"/>
                <w:lang w:val="es-CL" w:eastAsia="es-CL"/>
              </w:rPr>
              <w:t>El proyecto contempla actividades de asistencia o asesoría técnicas en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1A143CC6" w14:textId="081C1BB5" w:rsidR="009F0BF8" w:rsidRPr="00B32D27" w:rsidRDefault="00F94BC4" w:rsidP="00802B1A">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9F0BF8" w:rsidRPr="00B32D27" w14:paraId="6E065657" w14:textId="77777777" w:rsidTr="005667F8">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51DBFB2" w14:textId="2A307918" w:rsidR="009F0BF8" w:rsidRPr="00B32D27" w:rsidRDefault="00F94BC4" w:rsidP="00F94BC4">
            <w:pPr>
              <w:jc w:val="both"/>
              <w:rPr>
                <w:rFonts w:ascii="Calibri" w:hAnsi="Calibri" w:cs="Calibri"/>
                <w:sz w:val="22"/>
                <w:szCs w:val="22"/>
                <w:lang w:val="es-CL" w:eastAsia="es-CL"/>
              </w:rPr>
            </w:pPr>
            <w:r w:rsidRPr="00F94BC4">
              <w:rPr>
                <w:rFonts w:ascii="Calibri" w:hAnsi="Calibri" w:cs="Calibri"/>
                <w:sz w:val="22"/>
                <w:szCs w:val="22"/>
                <w:lang w:val="es-CL" w:eastAsia="es-CL"/>
              </w:rPr>
              <w:t>El proyecto contempla actividades de capacitación en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14FD0B5" w14:textId="1822BF93" w:rsidR="009F0BF8" w:rsidRPr="00B32D27" w:rsidRDefault="00F94BC4" w:rsidP="00802B1A">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6C2268" w:rsidRPr="00B32D27" w14:paraId="3575AF82" w14:textId="77777777" w:rsidTr="005667F8">
        <w:trPr>
          <w:trHeight w:val="212"/>
        </w:trPr>
        <w:tc>
          <w:tcPr>
            <w:tcW w:w="8931" w:type="dxa"/>
            <w:tcBorders>
              <w:top w:val="nil"/>
              <w:left w:val="single" w:sz="8" w:space="0" w:color="auto"/>
              <w:bottom w:val="nil"/>
              <w:right w:val="single" w:sz="8" w:space="0" w:color="auto"/>
            </w:tcBorders>
            <w:shd w:val="clear" w:color="000000" w:fill="FFFFFF"/>
            <w:vAlign w:val="center"/>
          </w:tcPr>
          <w:p w14:paraId="3BB9DA5E" w14:textId="13B5D4B1" w:rsidR="006C2268" w:rsidRPr="00B32D27" w:rsidRDefault="00F94BC4" w:rsidP="00F94BC4">
            <w:pPr>
              <w:jc w:val="both"/>
              <w:rPr>
                <w:rFonts w:ascii="Calibri" w:hAnsi="Calibri" w:cs="Calibri"/>
                <w:sz w:val="22"/>
                <w:szCs w:val="22"/>
                <w:lang w:val="es-CL" w:eastAsia="es-CL"/>
              </w:rPr>
            </w:pPr>
            <w:r w:rsidRPr="00F94BC4">
              <w:rPr>
                <w:rFonts w:ascii="Calibri" w:hAnsi="Calibri" w:cs="Calibri"/>
                <w:sz w:val="22"/>
                <w:szCs w:val="22"/>
                <w:lang w:val="es-CL" w:eastAsia="es-CL"/>
              </w:rPr>
              <w:t>El proyecto NO es de naturaleza circular ni contempla actividades de economía circular.</w:t>
            </w:r>
          </w:p>
        </w:tc>
        <w:tc>
          <w:tcPr>
            <w:tcW w:w="709" w:type="dxa"/>
            <w:tcBorders>
              <w:top w:val="nil"/>
              <w:left w:val="nil"/>
              <w:bottom w:val="nil"/>
              <w:right w:val="single" w:sz="8" w:space="0" w:color="auto"/>
            </w:tcBorders>
            <w:shd w:val="clear" w:color="000000" w:fill="FFFFFF"/>
            <w:noWrap/>
            <w:vAlign w:val="center"/>
          </w:tcPr>
          <w:p w14:paraId="63FB298B" w14:textId="24BD95A6" w:rsidR="006C2268" w:rsidRPr="00B32D27" w:rsidRDefault="00F94BC4" w:rsidP="00802B1A">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4F17CDEE" w:rsidR="006C2268" w:rsidRPr="00B32D27" w:rsidRDefault="00262F69" w:rsidP="00802B1A">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72553255" w14:textId="58BC2295" w:rsidR="00BB0E52" w:rsidRDefault="00BB0E52" w:rsidP="006C2268">
      <w:pPr>
        <w:jc w:val="center"/>
        <w:rPr>
          <w:rFonts w:ascii="Calibri" w:eastAsia="Calibri" w:hAnsi="Calibri" w:cs="Calibri"/>
          <w:b/>
          <w:sz w:val="28"/>
          <w:szCs w:val="22"/>
          <w:u w:val="single"/>
        </w:rPr>
      </w:pPr>
    </w:p>
    <w:p w14:paraId="44879528" w14:textId="77777777" w:rsidR="00BB0E52" w:rsidRDefault="00BB0E52">
      <w:pPr>
        <w:spacing w:after="200" w:line="276" w:lineRule="auto"/>
        <w:rPr>
          <w:rFonts w:ascii="Calibri" w:eastAsia="Calibri" w:hAnsi="Calibri" w:cs="Calibri"/>
          <w:b/>
          <w:sz w:val="28"/>
          <w:szCs w:val="22"/>
          <w:u w:val="single"/>
        </w:rPr>
      </w:pPr>
      <w:r>
        <w:rPr>
          <w:rFonts w:ascii="Calibri" w:eastAsia="Calibri" w:hAnsi="Calibri" w:cs="Calibri"/>
          <w:b/>
          <w:sz w:val="28"/>
          <w:szCs w:val="22"/>
          <w:u w:val="single"/>
        </w:rPr>
        <w:br w:type="page"/>
      </w:r>
    </w:p>
    <w:tbl>
      <w:tblPr>
        <w:tblW w:w="11057" w:type="dxa"/>
        <w:tblInd w:w="-1144" w:type="dxa"/>
        <w:tblCellMar>
          <w:left w:w="70" w:type="dxa"/>
          <w:right w:w="70" w:type="dxa"/>
        </w:tblCellMar>
        <w:tblLook w:val="04A0" w:firstRow="1" w:lastRow="0" w:firstColumn="1" w:lastColumn="0" w:noHBand="0" w:noVBand="1"/>
      </w:tblPr>
      <w:tblGrid>
        <w:gridCol w:w="10468"/>
        <w:gridCol w:w="589"/>
      </w:tblGrid>
      <w:tr w:rsidR="005667F8" w:rsidRPr="00B32D27" w14:paraId="1939D369" w14:textId="77777777" w:rsidTr="00E045D8">
        <w:trPr>
          <w:trHeight w:val="76"/>
        </w:trPr>
        <w:tc>
          <w:tcPr>
            <w:tcW w:w="10468"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27250542" w14:textId="39E7D145" w:rsidR="005667F8" w:rsidRPr="00FA60ED" w:rsidRDefault="003E7DD9" w:rsidP="003E7DD9">
            <w:pPr>
              <w:rPr>
                <w:rFonts w:ascii="Calibri" w:hAnsi="Calibri" w:cs="Calibri"/>
                <w:b/>
                <w:bCs/>
                <w:sz w:val="22"/>
                <w:szCs w:val="22"/>
                <w:lang w:val="es-CL" w:eastAsia="es-CL"/>
              </w:rPr>
            </w:pPr>
            <w:r w:rsidRPr="003E7DD9">
              <w:rPr>
                <w:rFonts w:ascii="Calibri" w:hAnsi="Calibri" w:cs="Calibri"/>
                <w:b/>
                <w:bCs/>
                <w:sz w:val="22"/>
                <w:szCs w:val="22"/>
                <w:lang w:val="es-CL" w:eastAsia="es-CL"/>
              </w:rPr>
              <w:lastRenderedPageBreak/>
              <w:t>Criterio Regional 2:  Formación de nueva organización o fortalecimiento o generación de nuevo servicio</w:t>
            </w:r>
          </w:p>
        </w:tc>
        <w:tc>
          <w:tcPr>
            <w:tcW w:w="58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52476D52" w14:textId="08D0EB8C" w:rsidR="005667F8" w:rsidRPr="00FA60ED" w:rsidRDefault="009F0BF8" w:rsidP="00721B56">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5667F8" w:rsidRPr="00FA60ED">
              <w:rPr>
                <w:rFonts w:ascii="Calibri" w:hAnsi="Calibri" w:cs="Calibri"/>
                <w:b/>
                <w:bCs/>
                <w:sz w:val="22"/>
                <w:szCs w:val="22"/>
                <w:lang w:val="es-CL" w:eastAsia="es-CL"/>
              </w:rPr>
              <w:t>0%</w:t>
            </w:r>
          </w:p>
        </w:tc>
      </w:tr>
      <w:tr w:rsidR="005667F8" w:rsidRPr="00B32D27" w14:paraId="5EFDF062" w14:textId="77777777" w:rsidTr="00E045D8">
        <w:trPr>
          <w:trHeight w:val="167"/>
        </w:trPr>
        <w:tc>
          <w:tcPr>
            <w:tcW w:w="10468"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A7016D8" w14:textId="77777777" w:rsidR="005667F8" w:rsidRPr="00FA60ED" w:rsidRDefault="005667F8" w:rsidP="00721B56">
            <w:pPr>
              <w:rPr>
                <w:rFonts w:ascii="Calibri" w:hAnsi="Calibri" w:cs="Calibri"/>
                <w:b/>
                <w:bCs/>
                <w:sz w:val="22"/>
                <w:szCs w:val="22"/>
                <w:lang w:val="es-CL" w:eastAsia="es-CL"/>
              </w:rPr>
            </w:pPr>
          </w:p>
        </w:tc>
        <w:tc>
          <w:tcPr>
            <w:tcW w:w="589" w:type="dxa"/>
            <w:tcBorders>
              <w:top w:val="nil"/>
              <w:left w:val="nil"/>
              <w:bottom w:val="single" w:sz="8" w:space="0" w:color="auto"/>
              <w:right w:val="single" w:sz="8" w:space="0" w:color="auto"/>
            </w:tcBorders>
            <w:shd w:val="clear" w:color="auto" w:fill="D6E3BC" w:themeFill="accent3" w:themeFillTint="66"/>
            <w:noWrap/>
            <w:vAlign w:val="center"/>
            <w:hideMark/>
          </w:tcPr>
          <w:p w14:paraId="1929430C" w14:textId="77777777" w:rsidR="005667F8" w:rsidRPr="00FA60ED" w:rsidRDefault="005667F8" w:rsidP="00721B56">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5667F8" w:rsidRPr="00B32D27" w14:paraId="000272ED" w14:textId="77777777" w:rsidTr="00E045D8">
        <w:trPr>
          <w:trHeight w:val="212"/>
        </w:trPr>
        <w:tc>
          <w:tcPr>
            <w:tcW w:w="10468" w:type="dxa"/>
            <w:tcBorders>
              <w:top w:val="single" w:sz="8" w:space="0" w:color="auto"/>
              <w:left w:val="single" w:sz="8" w:space="0" w:color="auto"/>
              <w:bottom w:val="single" w:sz="4" w:space="0" w:color="auto"/>
              <w:right w:val="single" w:sz="8" w:space="0" w:color="auto"/>
            </w:tcBorders>
            <w:shd w:val="clear" w:color="000000" w:fill="FFFFFF"/>
            <w:vAlign w:val="center"/>
          </w:tcPr>
          <w:p w14:paraId="75604A38" w14:textId="40AD1BE0" w:rsidR="00BB0E52" w:rsidRPr="00BB0E52" w:rsidRDefault="00BB0E52" w:rsidP="00BB0E52">
            <w:pPr>
              <w:jc w:val="both"/>
              <w:rPr>
                <w:rFonts w:ascii="Calibri" w:hAnsi="Calibri" w:cs="Calibri"/>
                <w:sz w:val="22"/>
                <w:szCs w:val="22"/>
                <w:lang w:val="es-CL" w:eastAsia="es-CL"/>
              </w:rPr>
            </w:pPr>
            <w:r w:rsidRPr="00BB0E52">
              <w:rPr>
                <w:rFonts w:ascii="Calibri" w:hAnsi="Calibri" w:cs="Calibri"/>
                <w:b/>
                <w:bCs/>
                <w:sz w:val="22"/>
                <w:szCs w:val="22"/>
                <w:lang w:val="es-CL" w:eastAsia="es-CL"/>
              </w:rPr>
              <w:t>Para Creación y Desarrollo:</w:t>
            </w:r>
            <w:r w:rsidRPr="00BB0E52">
              <w:rPr>
                <w:rFonts w:ascii="Calibri" w:hAnsi="Calibri" w:cs="Calibri"/>
                <w:sz w:val="22"/>
                <w:szCs w:val="22"/>
                <w:lang w:val="es-CL" w:eastAsia="es-CL"/>
              </w:rPr>
              <w:t xml:space="preserve"> Todos aquellos postulantes en esta línea obtendrán nota máxima.</w:t>
            </w:r>
          </w:p>
          <w:p w14:paraId="4EFBD550" w14:textId="5D98E4E8" w:rsidR="005667F8" w:rsidRPr="00B32D27" w:rsidRDefault="00BB0E52" w:rsidP="00BB0E52">
            <w:pPr>
              <w:jc w:val="both"/>
              <w:rPr>
                <w:rFonts w:ascii="Calibri" w:hAnsi="Calibri" w:cs="Calibri"/>
                <w:sz w:val="22"/>
                <w:szCs w:val="22"/>
                <w:lang w:val="es-CL" w:eastAsia="es-CL"/>
              </w:rPr>
            </w:pPr>
            <w:r w:rsidRPr="00BB0E52">
              <w:rPr>
                <w:rFonts w:ascii="Calibri" w:hAnsi="Calibri" w:cs="Calibri"/>
                <w:b/>
                <w:bCs/>
                <w:sz w:val="22"/>
                <w:szCs w:val="22"/>
                <w:lang w:val="es-CL" w:eastAsia="es-CL"/>
              </w:rPr>
              <w:t>Para Fortalecimiento:</w:t>
            </w:r>
            <w:r w:rsidRPr="00BB0E52">
              <w:rPr>
                <w:rFonts w:ascii="Calibri" w:hAnsi="Calibri" w:cs="Calibri"/>
                <w:sz w:val="22"/>
                <w:szCs w:val="22"/>
                <w:lang w:val="es-CL" w:eastAsia="es-CL"/>
              </w:rPr>
              <w:t xml:space="preserve"> El proyecto postulado posee un objetivo orientado a generar un impacto al crear un área de negocio nueva para el otorgamiento de servicios pagados por socios y/o no socios y/o que apunten al autofinanciamiento gremial.  (Servicios se entiende como la contratación de asesores o consultores, capacitación productivos destinados estrictamente a la producción del servicio a otorgar a socios y/o no socios).  Del mismo modo se considerará la adquisición de activos como maquinaria y equipamiento productivo, habilitación de infraestructura, etc. destinados a la producción del servicio.  Se excluyen para evaluación de este criterio las actividades relacionadas con: capacitación, talleres o seminarios destinados a mejorar la gestión de la cooperativa (como por ejemplo talleres de confianza, liderazgo, resolución de conflictos, asociatividad, etc. destinados a mejorar la gestión empresarial), del mismo modo se excluyen desayunos.</w:t>
            </w:r>
            <w:r w:rsidRPr="00BB0E52">
              <w:rPr>
                <w:rFonts w:ascii="Calibri" w:hAnsi="Calibri" w:cs="Calibri"/>
                <w:b/>
                <w:bCs/>
                <w:sz w:val="22"/>
                <w:szCs w:val="22"/>
                <w:lang w:val="es-CL" w:eastAsia="es-CL"/>
              </w:rPr>
              <w:t xml:space="preserve">   </w:t>
            </w:r>
          </w:p>
        </w:tc>
        <w:tc>
          <w:tcPr>
            <w:tcW w:w="589" w:type="dxa"/>
            <w:tcBorders>
              <w:top w:val="nil"/>
              <w:left w:val="nil"/>
              <w:bottom w:val="single" w:sz="4" w:space="0" w:color="auto"/>
              <w:right w:val="single" w:sz="8" w:space="0" w:color="auto"/>
            </w:tcBorders>
            <w:shd w:val="clear" w:color="000000" w:fill="FFFFFF"/>
            <w:noWrap/>
            <w:vAlign w:val="center"/>
          </w:tcPr>
          <w:p w14:paraId="2E33459D" w14:textId="59B20575" w:rsidR="005667F8" w:rsidRPr="00B32D27" w:rsidRDefault="003E7DD9" w:rsidP="00721B56">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9F0BF8" w:rsidRPr="00B32D27" w14:paraId="278F55E7" w14:textId="77777777" w:rsidTr="00E045D8">
        <w:trPr>
          <w:trHeight w:val="212"/>
        </w:trPr>
        <w:tc>
          <w:tcPr>
            <w:tcW w:w="10468" w:type="dxa"/>
            <w:tcBorders>
              <w:top w:val="single" w:sz="8" w:space="0" w:color="auto"/>
              <w:left w:val="single" w:sz="8" w:space="0" w:color="auto"/>
              <w:bottom w:val="single" w:sz="4" w:space="0" w:color="auto"/>
              <w:right w:val="single" w:sz="8" w:space="0" w:color="auto"/>
            </w:tcBorders>
            <w:shd w:val="clear" w:color="000000" w:fill="FFFFFF"/>
            <w:vAlign w:val="center"/>
          </w:tcPr>
          <w:p w14:paraId="7A655057" w14:textId="3AEBAAA5" w:rsidR="008E369F" w:rsidRDefault="008E369F" w:rsidP="00E243E3">
            <w:pPr>
              <w:jc w:val="both"/>
              <w:rPr>
                <w:rFonts w:ascii="Calibri" w:hAnsi="Calibri" w:cs="Calibri"/>
                <w:sz w:val="22"/>
                <w:szCs w:val="22"/>
                <w:lang w:val="es-CL" w:eastAsia="es-CL"/>
              </w:rPr>
            </w:pPr>
            <w:r w:rsidRPr="008E369F">
              <w:rPr>
                <w:rFonts w:ascii="Calibri" w:hAnsi="Calibri" w:cs="Calibri"/>
                <w:b/>
                <w:bCs/>
                <w:sz w:val="22"/>
                <w:szCs w:val="22"/>
                <w:lang w:val="es-CL" w:eastAsia="es-CL"/>
              </w:rPr>
              <w:t>Para Fortalecimiento:</w:t>
            </w:r>
            <w:r w:rsidRPr="008E369F">
              <w:rPr>
                <w:rFonts w:ascii="Calibri" w:hAnsi="Calibri" w:cs="Calibri"/>
                <w:sz w:val="22"/>
                <w:szCs w:val="22"/>
                <w:lang w:val="es-CL" w:eastAsia="es-CL"/>
              </w:rPr>
              <w:t xml:space="preserve"> El proyecto postulado posee un objetivo orientado a otorgar servicios pagados-subvencionados y que servirán para autofinanciamiento gremial. (ideal que estos puedan sostenerse más allá del término del proyecto) (Servicios se entiende como la contratación de asesores o consultores, capacitación</w:t>
            </w:r>
            <w:r>
              <w:rPr>
                <w:rFonts w:ascii="Calibri" w:hAnsi="Calibri" w:cs="Calibri"/>
                <w:sz w:val="22"/>
                <w:szCs w:val="22"/>
                <w:lang w:val="es-CL" w:eastAsia="es-CL"/>
              </w:rPr>
              <w:t xml:space="preserve"> </w:t>
            </w:r>
            <w:r w:rsidRPr="008E369F">
              <w:rPr>
                <w:rFonts w:ascii="Calibri" w:hAnsi="Calibri" w:cs="Calibri"/>
                <w:sz w:val="22"/>
                <w:szCs w:val="22"/>
                <w:lang w:val="es-CL" w:eastAsia="es-CL"/>
              </w:rPr>
              <w:t>productivos destinados estrictamente a la producción del servicio a otorgar a socios y/o no socios).   Del mismo modo se considerará la adquisición de activos como maquinaria y equipamiento productivo, habilitación de infraestructura, etc. destinados a la producción del servicio.  Se excluyen para evaluación de este criterio las actividades relacionadas con: capacitación, talleres o seminarios destinados a mejorar la gestión de la cooperativa (como por ejemplo talleres de confianza, liderazgo, resolución de conflictos, asociatividad, etc. destinados a mejorar la gestión empresarial), del mismo modo se excluyen desayunos.</w:t>
            </w:r>
          </w:p>
          <w:p w14:paraId="7DFE4165" w14:textId="77777777" w:rsidR="00E045D8" w:rsidRPr="008E369F" w:rsidRDefault="00E045D8" w:rsidP="00E243E3">
            <w:pPr>
              <w:jc w:val="both"/>
              <w:rPr>
                <w:rFonts w:ascii="Calibri" w:hAnsi="Calibri" w:cs="Calibri"/>
                <w:sz w:val="22"/>
                <w:szCs w:val="22"/>
                <w:lang w:val="es-CL" w:eastAsia="es-CL"/>
              </w:rPr>
            </w:pPr>
          </w:p>
          <w:p w14:paraId="32B5AA02" w14:textId="3891CEDD" w:rsidR="008E369F" w:rsidRPr="00B32D27" w:rsidRDefault="00E045D8" w:rsidP="00E243E3">
            <w:pPr>
              <w:jc w:val="both"/>
              <w:rPr>
                <w:rFonts w:ascii="Calibri" w:hAnsi="Calibri" w:cs="Calibri"/>
                <w:sz w:val="22"/>
                <w:szCs w:val="22"/>
                <w:lang w:val="es-CL" w:eastAsia="es-CL"/>
              </w:rPr>
            </w:pPr>
            <w:r w:rsidRPr="00E045D8">
              <w:rPr>
                <w:rFonts w:ascii="Calibri" w:hAnsi="Calibri" w:cs="Calibri"/>
                <w:b/>
                <w:bCs/>
                <w:sz w:val="22"/>
                <w:szCs w:val="22"/>
                <w:lang w:val="es-CL" w:eastAsia="es-CL"/>
              </w:rPr>
              <w:t>Para Fortalecimiento:</w:t>
            </w:r>
            <w:r w:rsidRPr="00E045D8">
              <w:rPr>
                <w:rFonts w:ascii="Calibri" w:hAnsi="Calibri" w:cs="Calibri"/>
                <w:sz w:val="22"/>
                <w:szCs w:val="22"/>
                <w:lang w:val="es-CL" w:eastAsia="es-CL"/>
              </w:rPr>
              <w:t xml:space="preserve"> El proyecto postulado posee un objetivo orientado a otorgar servicios gratuitos a socios o no socios con el proyecto (Servicios se entiende como la contratación de asesores o consultores, capacitación productivos destinados estrictamente a la producción del servicio a otorgar a socios y/o no socios).   Del mismo modo se considerará la adquisición de activos como maquinaria y equipamiento productivo, habilitación de infraestructura, etc. destinados a la producción del servicio.  Se excluyen para evaluación de este criterio las actividades relacionadas con: capacitación, talleres o seminarios destinados a mejorar la gestión de la cooperativa (como por ejemplo talleres de confianza, liderazgo, resolución de conflictos, asociatividad, etc. destinados a mejorar la gestión empresarial), del mismo modo se excluyen desayunos.</w:t>
            </w:r>
          </w:p>
        </w:tc>
        <w:tc>
          <w:tcPr>
            <w:tcW w:w="589" w:type="dxa"/>
            <w:tcBorders>
              <w:top w:val="nil"/>
              <w:left w:val="nil"/>
              <w:bottom w:val="single" w:sz="4" w:space="0" w:color="auto"/>
              <w:right w:val="single" w:sz="8" w:space="0" w:color="auto"/>
            </w:tcBorders>
            <w:shd w:val="clear" w:color="000000" w:fill="FFFFFF"/>
            <w:noWrap/>
            <w:vAlign w:val="center"/>
          </w:tcPr>
          <w:p w14:paraId="7E47E7AA" w14:textId="51B0D4CF" w:rsidR="009F0BF8" w:rsidRPr="00B32D27" w:rsidRDefault="003E7DD9" w:rsidP="00721B56">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5667F8" w:rsidRPr="00B32D27" w14:paraId="48FCE5AD" w14:textId="77777777" w:rsidTr="00E045D8">
        <w:trPr>
          <w:trHeight w:val="212"/>
        </w:trPr>
        <w:tc>
          <w:tcPr>
            <w:tcW w:w="10468" w:type="dxa"/>
            <w:tcBorders>
              <w:top w:val="nil"/>
              <w:left w:val="single" w:sz="8" w:space="0" w:color="auto"/>
              <w:bottom w:val="nil"/>
              <w:right w:val="single" w:sz="8" w:space="0" w:color="auto"/>
            </w:tcBorders>
            <w:shd w:val="clear" w:color="000000" w:fill="FFFFFF"/>
            <w:vAlign w:val="center"/>
          </w:tcPr>
          <w:p w14:paraId="78FFAE3C" w14:textId="796DDC82" w:rsidR="005667F8" w:rsidRPr="00B32D27" w:rsidRDefault="00DA26E1" w:rsidP="00DA26E1">
            <w:pPr>
              <w:jc w:val="both"/>
              <w:rPr>
                <w:rFonts w:ascii="Calibri" w:hAnsi="Calibri" w:cs="Calibri"/>
                <w:sz w:val="22"/>
                <w:szCs w:val="22"/>
                <w:lang w:val="es-CL" w:eastAsia="es-CL"/>
              </w:rPr>
            </w:pPr>
            <w:r w:rsidRPr="00DA26E1">
              <w:rPr>
                <w:rFonts w:ascii="Calibri" w:hAnsi="Calibri" w:cs="Calibri"/>
                <w:b/>
                <w:bCs/>
                <w:sz w:val="22"/>
                <w:szCs w:val="22"/>
                <w:lang w:val="es-CL" w:eastAsia="es-CL"/>
              </w:rPr>
              <w:t>Para Fortalecimiento:</w:t>
            </w:r>
            <w:r w:rsidRPr="00DA26E1">
              <w:rPr>
                <w:rFonts w:ascii="Calibri" w:hAnsi="Calibri" w:cs="Calibri"/>
                <w:sz w:val="22"/>
                <w:szCs w:val="22"/>
                <w:lang w:val="es-CL" w:eastAsia="es-CL"/>
              </w:rPr>
              <w:t xml:space="preserve"> S</w:t>
            </w:r>
            <w:r>
              <w:rPr>
                <w:rFonts w:ascii="Calibri" w:hAnsi="Calibri" w:cs="Calibri"/>
                <w:sz w:val="22"/>
                <w:szCs w:val="22"/>
                <w:lang w:val="es-CL" w:eastAsia="es-CL"/>
              </w:rPr>
              <w:t>i</w:t>
            </w:r>
            <w:r w:rsidRPr="00DA26E1">
              <w:rPr>
                <w:rFonts w:ascii="Calibri" w:hAnsi="Calibri" w:cs="Calibri"/>
                <w:sz w:val="22"/>
                <w:szCs w:val="22"/>
                <w:lang w:val="es-CL" w:eastAsia="es-CL"/>
              </w:rPr>
              <w:t xml:space="preserve"> el proyecto postulado no menciona objetivo orientado crear un área de negocio nueva para el otorgamiento de servicios pagados por socios y/o no socios y/o que apunten al autofinanciamiento gremial o servicios pagados - subvencionados y que servirán para autofinanciamiento gremial u otorgar servicios gratuitos a socios o no socios con el proyecto. (Servicios se entiende como la contratación de asesores o consultores, capacitación productivos destinados estrictamente a la producción del servicio a otorgar a socios y/o no socios).   Del mismo modo se considerará la adquisición de activos como maquinaria y equipamiento productivo, habilitación de infraestructura, etc. destinados a la producción del servicio.  Se excluyen para evaluación de este criterio las actividades relacionadas con: capacitación, talleres o seminarios destinados a mejorar la gestión de la cooperativa (como por ejemplo talleres de confianza, liderazgo, resolución de conflictos, asociatividad, etc. destinados a mejorar la gestión empresarial), del mismo modo se excluyen desayunos.</w:t>
            </w:r>
          </w:p>
        </w:tc>
        <w:tc>
          <w:tcPr>
            <w:tcW w:w="589" w:type="dxa"/>
            <w:tcBorders>
              <w:top w:val="nil"/>
              <w:left w:val="nil"/>
              <w:bottom w:val="nil"/>
              <w:right w:val="single" w:sz="8" w:space="0" w:color="auto"/>
            </w:tcBorders>
            <w:shd w:val="clear" w:color="000000" w:fill="FFFFFF"/>
            <w:noWrap/>
            <w:vAlign w:val="center"/>
          </w:tcPr>
          <w:p w14:paraId="03CC2039" w14:textId="0D541884" w:rsidR="005667F8" w:rsidRPr="00B32D27" w:rsidRDefault="003E7DD9" w:rsidP="00721B56">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5667F8" w:rsidRPr="00B32D27" w14:paraId="17FA0FD8" w14:textId="77777777" w:rsidTr="00E045D8">
        <w:trPr>
          <w:trHeight w:val="64"/>
        </w:trPr>
        <w:tc>
          <w:tcPr>
            <w:tcW w:w="11057"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2903F5D1" w14:textId="77777777" w:rsidR="005667F8" w:rsidRPr="00B32D27" w:rsidRDefault="005667F8" w:rsidP="00721B56">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5667F8" w:rsidRPr="00B32D27" w14:paraId="505EBCF8" w14:textId="77777777" w:rsidTr="00E045D8">
        <w:trPr>
          <w:trHeight w:val="69"/>
        </w:trPr>
        <w:tc>
          <w:tcPr>
            <w:tcW w:w="1105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F3E9ECB" w14:textId="1AC5FD6A" w:rsidR="005667F8" w:rsidRPr="00B32D27" w:rsidRDefault="003E7DD9" w:rsidP="00721B56">
            <w:pPr>
              <w:jc w:val="center"/>
              <w:rPr>
                <w:rFonts w:ascii="Calibri" w:hAnsi="Calibri" w:cs="Calibri"/>
                <w:sz w:val="22"/>
                <w:szCs w:val="22"/>
                <w:lang w:val="es-CL" w:eastAsia="es-CL"/>
              </w:rPr>
            </w:pPr>
            <w:r w:rsidRPr="003E7DD9">
              <w:rPr>
                <w:rFonts w:ascii="Calibri" w:hAnsi="Calibri" w:cs="Calibri"/>
                <w:sz w:val="22"/>
                <w:szCs w:val="22"/>
                <w:lang w:val="es-CL" w:eastAsia="es-CL"/>
              </w:rPr>
              <w:t>Formulario de postulación; Objetivos contempladas en el proyecto orientada al desarrollo de servicio o la Creación de una Asociación Gremial.</w:t>
            </w:r>
          </w:p>
        </w:tc>
      </w:tr>
    </w:tbl>
    <w:p w14:paraId="5D47D0E0" w14:textId="77777777" w:rsidR="005667F8" w:rsidRPr="00B32D27" w:rsidRDefault="005667F8" w:rsidP="006C2268">
      <w:pPr>
        <w:jc w:val="center"/>
        <w:rPr>
          <w:rFonts w:ascii="Calibri" w:eastAsia="Calibri" w:hAnsi="Calibri" w:cs="Calibri"/>
          <w:b/>
          <w:sz w:val="28"/>
          <w:szCs w:val="22"/>
          <w:u w:val="single"/>
        </w:rPr>
      </w:pPr>
    </w:p>
    <w:p w14:paraId="12D43005" w14:textId="11678FD2"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etapa (ver anexo N°8).</w:t>
      </w:r>
    </w:p>
    <w:p w14:paraId="007E56E9" w14:textId="6825E8F9"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lastRenderedPageBreak/>
        <w:t>3.3</w:t>
      </w:r>
      <w:r w:rsidR="007E0761" w:rsidRPr="00B32D27">
        <w:rPr>
          <w:rFonts w:ascii="Calibri" w:eastAsia="Calibri" w:hAnsi="Calibri" w:cs="Calibri"/>
          <w:b/>
          <w:sz w:val="22"/>
          <w:szCs w:val="22"/>
        </w:rPr>
        <w:t xml:space="preserve"> Evaluación del Comité de Evaluación Regional (CER virtual) </w:t>
      </w:r>
    </w:p>
    <w:p w14:paraId="09D8CB44"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5CFAA008" w14:textId="77777777" w:rsidR="007E0761" w:rsidRPr="00B32D27" w:rsidRDefault="007E0761" w:rsidP="007E0761">
      <w:pPr>
        <w:jc w:val="both"/>
        <w:rPr>
          <w:rFonts w:ascii="Calibri" w:eastAsia="Calibri" w:hAnsi="Calibri" w:cs="Calibri"/>
          <w:sz w:val="22"/>
          <w:szCs w:val="22"/>
        </w:rPr>
      </w:pPr>
    </w:p>
    <w:p w14:paraId="15DA3E52" w14:textId="77777777" w:rsidR="007E0761" w:rsidRPr="00B32D27" w:rsidRDefault="007E0761" w:rsidP="007E0761">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0957EB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322A4144" w14:textId="77777777" w:rsidR="007E0761" w:rsidRPr="00B32D27" w:rsidRDefault="007E0761" w:rsidP="007E0761">
      <w:pPr>
        <w:jc w:val="both"/>
        <w:rPr>
          <w:rFonts w:ascii="Calibri" w:eastAsia="Calibri" w:hAnsi="Calibri" w:cs="Calibri"/>
          <w:sz w:val="22"/>
          <w:szCs w:val="22"/>
        </w:rPr>
      </w:pPr>
    </w:p>
    <w:p w14:paraId="1A169603"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El Comité de Evaluación Regional (CER) deberá estar integrado por el Director/a Regional de Sercotec o quien él/ella designe, el Coordinador/a de Planificación o quien él/ella designe y al menos un Ejecutivo/a de Fomento. 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6F85AF6D"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76A7ED98"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352C9F2"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3A1A07C8" w14:textId="77777777" w:rsidR="007E0761" w:rsidRPr="00B32D27" w:rsidRDefault="007E0761" w:rsidP="007E0761">
      <w:pPr>
        <w:jc w:val="both"/>
        <w:rPr>
          <w:rFonts w:ascii="Calibri" w:eastAsia="Calibri" w:hAnsi="Calibri" w:cs="Calibri"/>
          <w:sz w:val="22"/>
          <w:szCs w:val="22"/>
        </w:rPr>
      </w:pPr>
    </w:p>
    <w:p w14:paraId="13A9465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superior a </w:t>
      </w:r>
      <w:r w:rsidRPr="00B32D27">
        <w:rPr>
          <w:rFonts w:ascii="Calibri" w:eastAsia="Calibri" w:hAnsi="Calibri" w:cs="Calibri"/>
          <w:b/>
          <w:sz w:val="22"/>
          <w:szCs w:val="22"/>
        </w:rPr>
        <w:t>7</w:t>
      </w:r>
      <w:r w:rsidRPr="00B32D27">
        <w:rPr>
          <w:rFonts w:ascii="Calibri" w:eastAsia="Calibri" w:hAnsi="Calibri" w:cs="Calibri"/>
          <w:sz w:val="22"/>
          <w:szCs w:val="22"/>
        </w:rPr>
        <w:t xml:space="preserve"> </w:t>
      </w:r>
      <w:r w:rsidRPr="00B32D27">
        <w:rPr>
          <w:rFonts w:ascii="Calibri" w:hAnsi="Calibri" w:cs="Calibri"/>
          <w:b/>
          <w:sz w:val="22"/>
          <w:szCs w:val="22"/>
        </w:rPr>
        <w:t xml:space="preserve">días hábiles </w:t>
      </w:r>
      <w:r w:rsidRPr="00B32D27">
        <w:rPr>
          <w:rFonts w:ascii="Calibri" w:hAnsi="Calibri" w:cs="Calibri"/>
          <w:b/>
          <w:sz w:val="22"/>
          <w:szCs w:val="22"/>
        </w:rPr>
        <w:lastRenderedPageBreak/>
        <w:t>administrativos</w:t>
      </w:r>
      <w:r>
        <w:rPr>
          <w:rStyle w:val="Refdenotaalpie"/>
          <w:rFonts w:ascii="Calibri" w:hAnsi="Calibri" w:cs="Calibri"/>
          <w:b/>
          <w:sz w:val="22"/>
          <w:szCs w:val="22"/>
        </w:rPr>
        <w:footnoteReference w:id="4"/>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0447E222" w14:textId="65420C92" w:rsidR="007E0761"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r w:rsidR="00F420A1">
        <w:rPr>
          <w:rFonts w:ascii="Calibri" w:eastAsia="Calibri" w:hAnsi="Calibri" w:cs="Calibri"/>
          <w:sz w:val="22"/>
          <w:szCs w:val="22"/>
        </w:rPr>
        <w:t xml:space="preserve"> </w:t>
      </w:r>
    </w:p>
    <w:p w14:paraId="54BAF710" w14:textId="77777777" w:rsidR="007E0761" w:rsidRPr="009D1E84"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7D3E5A">
      <w:pPr>
        <w:numPr>
          <w:ilvl w:val="0"/>
          <w:numId w:val="17"/>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lastRenderedPageBreak/>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188FD305"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Para la realización de compras bajo la modalidad de compra asistida, el monto de las mismas deberá ser igual o superior a $</w:t>
      </w:r>
      <w:r w:rsidR="007E5981">
        <w:rPr>
          <w:rFonts w:ascii="Calibri" w:hAnsi="Calibri" w:cs="Calibri"/>
          <w:sz w:val="22"/>
          <w:szCs w:val="22"/>
          <w:lang w:val="es-CL"/>
        </w:rPr>
        <w:t>100.000</w:t>
      </w:r>
      <w:r w:rsidRPr="00B32D27">
        <w:rPr>
          <w:rFonts w:ascii="Calibri" w:hAnsi="Calibri" w:cs="Calibri"/>
          <w:sz w:val="22"/>
          <w:szCs w:val="22"/>
          <w:lang w:val="es-CL"/>
        </w:rPr>
        <w:t>.- (</w:t>
      </w:r>
      <w:r w:rsidR="007E5981">
        <w:rPr>
          <w:rFonts w:ascii="Calibri" w:hAnsi="Calibri" w:cs="Calibri"/>
          <w:sz w:val="22"/>
          <w:szCs w:val="22"/>
          <w:lang w:val="es-CL"/>
        </w:rPr>
        <w:t>cien</w:t>
      </w:r>
      <w:r w:rsidRPr="00B32D27">
        <w:rPr>
          <w:rFonts w:ascii="Calibri" w:hAnsi="Calibri" w:cs="Calibri"/>
          <w:sz w:val="22"/>
          <w:szCs w:val="22"/>
          <w:lang w:val="es-CL"/>
        </w:rPr>
        <w:t xml:space="preserve"> mil pesos)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lastRenderedPageBreak/>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1412FAD3" w14:textId="54C5D1C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En el caso de los beneficiarios de la modalidad 1 de Creación y </w:t>
      </w:r>
      <w:r w:rsidR="000736CE">
        <w:rPr>
          <w:rFonts w:ascii="Calibri" w:eastAsia="Calibri" w:hAnsi="Calibri" w:cs="Calibri"/>
          <w:sz w:val="22"/>
          <w:szCs w:val="22"/>
        </w:rPr>
        <w:t>D</w:t>
      </w:r>
      <w:r w:rsidRPr="00B32D27">
        <w:rPr>
          <w:rFonts w:ascii="Calibri" w:eastAsia="Calibri" w:hAnsi="Calibri" w:cs="Calibri"/>
          <w:sz w:val="22"/>
          <w:szCs w:val="22"/>
        </w:rPr>
        <w:t xml:space="preserve">esarrollo, cuyos proyectos contemplen actividades de habilitación de infraestructura y compra de activos, éstas deberán realizarse posteriormente a la formalización de la </w:t>
      </w:r>
      <w:r>
        <w:rPr>
          <w:rFonts w:ascii="Calibri" w:eastAsia="Calibri" w:hAnsi="Calibri" w:cs="Calibri"/>
          <w:sz w:val="22"/>
          <w:szCs w:val="22"/>
        </w:rPr>
        <w:t>nueva organización</w:t>
      </w:r>
      <w:r w:rsidRPr="00B32D27">
        <w:rPr>
          <w:rFonts w:ascii="Calibri" w:eastAsia="Calibri" w:hAnsi="Calibri" w:cs="Calibri"/>
          <w:sz w:val="22"/>
          <w:szCs w:val="22"/>
        </w:rPr>
        <w:t xml:space="preserve">, debido que las facturas deberán quedar a nombre de la nueva organización. (No se aceptarán instrumentos justificativos anteriores a la fecha de creación de la organización). </w:t>
      </w: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tbl>
      <w:tblPr>
        <w:tblpPr w:leftFromText="141" w:rightFromText="141" w:vertAnchor="page" w:horzAnchor="margin" w:tblpXSpec="center" w:tblpY="118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E045D8" w:rsidRPr="00B32D27" w14:paraId="565E8C09" w14:textId="77777777" w:rsidTr="00E045D8">
        <w:tc>
          <w:tcPr>
            <w:tcW w:w="8720" w:type="dxa"/>
            <w:shd w:val="clear" w:color="auto" w:fill="D6E3BC" w:themeFill="accent3" w:themeFillTint="66"/>
          </w:tcPr>
          <w:p w14:paraId="54EE55CD" w14:textId="77777777" w:rsidR="00E045D8" w:rsidRPr="00B32D27" w:rsidRDefault="00E045D8" w:rsidP="00E045D8">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118927BA"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BB0E52">
        <w:rPr>
          <w:rFonts w:ascii="Calibri" w:eastAsia="Arial Unicode MS" w:hAnsi="Calibri" w:cs="Calibri"/>
          <w:b/>
          <w:bCs/>
          <w:sz w:val="36"/>
          <w:szCs w:val="40"/>
        </w:rPr>
        <w:t>LOS LAGOS</w:t>
      </w:r>
    </w:p>
    <w:p w14:paraId="585BAB43" w14:textId="18FC1AA9"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12791B">
        <w:rPr>
          <w:rFonts w:ascii="Calibri" w:eastAsia="Arial Unicode MS" w:hAnsi="Calibri" w:cs="Calibri"/>
          <w:b/>
          <w:bCs/>
          <w:sz w:val="40"/>
          <w:szCs w:val="40"/>
        </w:rPr>
        <w:t>1</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77777777"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7"/>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1A7997" w:rsidP="00DB3A09">
            <w:pPr>
              <w:tabs>
                <w:tab w:val="left" w:pos="72"/>
                <w:tab w:val="left" w:pos="497"/>
                <w:tab w:val="left" w:pos="780"/>
              </w:tabs>
              <w:jc w:val="both"/>
              <w:rPr>
                <w:rFonts w:ascii="Calibri" w:hAnsi="Calibri" w:cs="Calibri"/>
                <w:color w:val="000000"/>
                <w:sz w:val="22"/>
                <w:u w:val="single"/>
              </w:rPr>
            </w:pPr>
            <w:hyperlink r:id="rId19"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64F3AFEE"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4D3D4D55" w:rsidR="00F420A1" w:rsidRPr="006977C2" w:rsidRDefault="00F420A1" w:rsidP="00F420A1">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2020 a enero 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0A044668" w14:textId="6ADC0A4D" w:rsidR="00F420A1" w:rsidRPr="006977C2"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 N° 4-</w:t>
            </w:r>
            <w:r w:rsidRPr="006977C2">
              <w:rPr>
                <w:rFonts w:ascii="Calibri" w:hAnsi="Calibri" w:cs="Calibri"/>
                <w:sz w:val="22"/>
              </w:rPr>
              <w:t>B.</w:t>
            </w:r>
          </w:p>
        </w:tc>
      </w:tr>
    </w:tbl>
    <w:p w14:paraId="0B51E0B0" w14:textId="77777777" w:rsidR="00EE1C2F" w:rsidRPr="00F420A1" w:rsidRDefault="00EE1C2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1A7997" w:rsidP="00EE1C2F">
            <w:pPr>
              <w:tabs>
                <w:tab w:val="left" w:pos="72"/>
                <w:tab w:val="left" w:pos="497"/>
                <w:tab w:val="left" w:pos="780"/>
              </w:tabs>
              <w:jc w:val="both"/>
              <w:rPr>
                <w:rFonts w:ascii="Calibri" w:hAnsi="Calibri" w:cs="Calibri"/>
                <w:color w:val="000000"/>
                <w:sz w:val="22"/>
                <w:szCs w:val="22"/>
                <w:u w:val="single"/>
              </w:rPr>
            </w:pPr>
            <w:hyperlink r:id="rId20"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1A7997" w:rsidP="00EE1C2F">
            <w:pPr>
              <w:tabs>
                <w:tab w:val="left" w:pos="72"/>
                <w:tab w:val="left" w:pos="497"/>
                <w:tab w:val="left" w:pos="780"/>
              </w:tabs>
              <w:jc w:val="both"/>
              <w:rPr>
                <w:rFonts w:ascii="Calibri" w:hAnsi="Calibri" w:cs="Calibri"/>
                <w:color w:val="000000"/>
                <w:sz w:val="22"/>
                <w:szCs w:val="22"/>
                <w:u w:val="single"/>
              </w:rPr>
            </w:pPr>
            <w:hyperlink r:id="rId21"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24EEB79A"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 xml:space="preserve">2%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2"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6A2E1385" w:rsidR="007B48B7" w:rsidRPr="006977C2" w:rsidRDefault="007B48B7" w:rsidP="007B48B7">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Consulta tributaria a terceros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504642C1" w:rsidR="007B48B7" w:rsidRPr="006977C2" w:rsidRDefault="007B48B7" w:rsidP="007B48B7">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para solicitar créditos (enero 2020 a enero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6898BABD"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7D3E5A">
      <w:pPr>
        <w:widowControl w:val="0"/>
        <w:numPr>
          <w:ilvl w:val="0"/>
          <w:numId w:val="23"/>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F9B53BA" w:rsidR="007B48B7" w:rsidRDefault="007B48B7"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70D9C868"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565F8335"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31829ECA" w:rsidR="00171773" w:rsidRPr="00ED7B69" w:rsidRDefault="00171773" w:rsidP="007D3E5A">
      <w:pPr>
        <w:pStyle w:val="Prrafodelista"/>
        <w:numPr>
          <w:ilvl w:val="0"/>
          <w:numId w:val="22"/>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 xml:space="preserve">al menos el 2%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7D3E5A">
      <w:pPr>
        <w:pStyle w:val="Prrafodelista"/>
        <w:numPr>
          <w:ilvl w:val="0"/>
          <w:numId w:val="22"/>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pgSz w:w="12240" w:h="15840"/>
          <w:pgMar w:top="1417"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75FBD519"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207920">
      <w:pPr>
        <w:pStyle w:val="Prrafodelista"/>
        <w:numPr>
          <w:ilvl w:val="0"/>
          <w:numId w:val="21"/>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5187DD01"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207920">
      <w:pPr>
        <w:numPr>
          <w:ilvl w:val="0"/>
          <w:numId w:val="25"/>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324A72F9" w14:textId="190FA740" w:rsidR="000B1043" w:rsidRPr="002B4992" w:rsidRDefault="00EE1C2F" w:rsidP="002B4992">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37305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37305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373050">
        <w:trPr>
          <w:trHeight w:val="599"/>
          <w:jc w:val="center"/>
        </w:trPr>
        <w:tc>
          <w:tcPr>
            <w:tcW w:w="1894" w:type="dxa"/>
            <w:vMerge w:val="restart"/>
            <w:hideMark/>
          </w:tcPr>
          <w:p w14:paraId="2E36FC03"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373050">
        <w:trPr>
          <w:trHeight w:val="537"/>
          <w:jc w:val="center"/>
        </w:trPr>
        <w:tc>
          <w:tcPr>
            <w:tcW w:w="1894" w:type="dxa"/>
            <w:vMerge/>
            <w:hideMark/>
          </w:tcPr>
          <w:p w14:paraId="461029A4" w14:textId="77777777" w:rsidR="00AD6445" w:rsidRPr="00B32D27" w:rsidRDefault="00AD6445" w:rsidP="00373050">
            <w:pPr>
              <w:rPr>
                <w:rFonts w:ascii="Calibri" w:hAnsi="Calibri" w:cs="Calibri"/>
                <w:b/>
                <w:bCs/>
                <w:sz w:val="18"/>
                <w:szCs w:val="18"/>
              </w:rPr>
            </w:pPr>
          </w:p>
        </w:tc>
        <w:tc>
          <w:tcPr>
            <w:tcW w:w="1929" w:type="dxa"/>
            <w:vMerge/>
            <w:hideMark/>
          </w:tcPr>
          <w:p w14:paraId="751A5B8E" w14:textId="77777777" w:rsidR="00AD6445" w:rsidRPr="00B32D27" w:rsidRDefault="00AD6445" w:rsidP="00373050">
            <w:pPr>
              <w:rPr>
                <w:rFonts w:ascii="Calibri" w:hAnsi="Calibri" w:cs="Calibri"/>
                <w:b/>
                <w:bCs/>
                <w:sz w:val="18"/>
                <w:szCs w:val="18"/>
              </w:rPr>
            </w:pPr>
          </w:p>
        </w:tc>
        <w:tc>
          <w:tcPr>
            <w:tcW w:w="1984" w:type="dxa"/>
            <w:vMerge/>
            <w:hideMark/>
          </w:tcPr>
          <w:p w14:paraId="0F3754C5" w14:textId="77777777" w:rsidR="00AD6445" w:rsidRPr="00B32D27" w:rsidRDefault="00AD6445" w:rsidP="00373050">
            <w:pPr>
              <w:rPr>
                <w:rFonts w:ascii="Calibri" w:hAnsi="Calibri" w:cs="Calibri"/>
                <w:b/>
                <w:bCs/>
                <w:sz w:val="18"/>
                <w:szCs w:val="18"/>
              </w:rPr>
            </w:pPr>
          </w:p>
        </w:tc>
        <w:tc>
          <w:tcPr>
            <w:tcW w:w="1985" w:type="dxa"/>
            <w:vMerge/>
            <w:hideMark/>
          </w:tcPr>
          <w:p w14:paraId="58BBB88C" w14:textId="77777777" w:rsidR="00AD6445" w:rsidRPr="00B32D27" w:rsidRDefault="00AD6445" w:rsidP="00373050">
            <w:pPr>
              <w:rPr>
                <w:rFonts w:ascii="Calibri" w:hAnsi="Calibri" w:cs="Calibri"/>
                <w:b/>
                <w:bCs/>
                <w:sz w:val="18"/>
                <w:szCs w:val="18"/>
              </w:rPr>
            </w:pPr>
          </w:p>
        </w:tc>
        <w:tc>
          <w:tcPr>
            <w:tcW w:w="1680" w:type="dxa"/>
            <w:vMerge/>
            <w:hideMark/>
          </w:tcPr>
          <w:p w14:paraId="34A3A86E" w14:textId="77777777" w:rsidR="00AD6445" w:rsidRPr="00B32D27" w:rsidRDefault="00AD6445" w:rsidP="00373050">
            <w:pPr>
              <w:rPr>
                <w:rFonts w:ascii="Calibri" w:hAnsi="Calibri" w:cs="Calibri"/>
                <w:b/>
                <w:bCs/>
                <w:sz w:val="18"/>
                <w:szCs w:val="18"/>
              </w:rPr>
            </w:pPr>
          </w:p>
        </w:tc>
      </w:tr>
      <w:tr w:rsidR="00AD6445" w:rsidRPr="00B32D27" w14:paraId="7BAB1478" w14:textId="77777777" w:rsidTr="00373050">
        <w:trPr>
          <w:trHeight w:val="69"/>
          <w:jc w:val="center"/>
        </w:trPr>
        <w:tc>
          <w:tcPr>
            <w:tcW w:w="1894" w:type="dxa"/>
            <w:hideMark/>
          </w:tcPr>
          <w:p w14:paraId="4BB6B8A6"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37305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37305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373050">
        <w:trPr>
          <w:trHeight w:val="680"/>
          <w:jc w:val="center"/>
        </w:trPr>
        <w:tc>
          <w:tcPr>
            <w:tcW w:w="2061" w:type="dxa"/>
            <w:vMerge w:val="restart"/>
            <w:hideMark/>
          </w:tcPr>
          <w:p w14:paraId="0E981D12"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373050">
        <w:trPr>
          <w:trHeight w:val="904"/>
          <w:jc w:val="center"/>
        </w:trPr>
        <w:tc>
          <w:tcPr>
            <w:tcW w:w="2061" w:type="dxa"/>
            <w:vMerge/>
            <w:hideMark/>
          </w:tcPr>
          <w:p w14:paraId="5EE8ED16" w14:textId="77777777" w:rsidR="00AC596B" w:rsidRPr="00B32D27" w:rsidRDefault="00AC596B" w:rsidP="0037305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37305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37305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37305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373050">
            <w:pPr>
              <w:jc w:val="center"/>
              <w:rPr>
                <w:rFonts w:ascii="Calibri" w:hAnsi="Calibri" w:cs="Calibri"/>
                <w:b/>
                <w:bCs/>
                <w:spacing w:val="-3"/>
                <w:sz w:val="18"/>
                <w:szCs w:val="18"/>
              </w:rPr>
            </w:pPr>
          </w:p>
        </w:tc>
      </w:tr>
      <w:tr w:rsidR="00AC596B" w:rsidRPr="00B32D27" w14:paraId="668C2FE3" w14:textId="77777777" w:rsidTr="00373050">
        <w:trPr>
          <w:trHeight w:val="226"/>
          <w:jc w:val="center"/>
        </w:trPr>
        <w:tc>
          <w:tcPr>
            <w:tcW w:w="2061" w:type="dxa"/>
            <w:hideMark/>
          </w:tcPr>
          <w:p w14:paraId="65E9D1B7"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696"/>
        <w:gridCol w:w="1985"/>
        <w:gridCol w:w="1984"/>
        <w:gridCol w:w="1843"/>
        <w:gridCol w:w="1964"/>
      </w:tblGrid>
      <w:tr w:rsidR="00775A64" w:rsidRPr="00B32D27" w14:paraId="316F1635" w14:textId="77777777" w:rsidTr="0037305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37305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37305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AB5136">
        <w:trPr>
          <w:trHeight w:val="599"/>
          <w:jc w:val="center"/>
        </w:trPr>
        <w:tc>
          <w:tcPr>
            <w:tcW w:w="1696" w:type="dxa"/>
            <w:vMerge w:val="restart"/>
          </w:tcPr>
          <w:p w14:paraId="0DB3B0E5"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964" w:type="dxa"/>
            <w:vMerge w:val="restart"/>
          </w:tcPr>
          <w:p w14:paraId="3814671B"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AB5136">
        <w:trPr>
          <w:trHeight w:val="616"/>
          <w:jc w:val="center"/>
        </w:trPr>
        <w:tc>
          <w:tcPr>
            <w:tcW w:w="1696" w:type="dxa"/>
            <w:vMerge/>
          </w:tcPr>
          <w:p w14:paraId="640EB9B3" w14:textId="77777777" w:rsidR="00775A64" w:rsidRPr="00B32D27" w:rsidRDefault="00775A64" w:rsidP="00373050">
            <w:pPr>
              <w:rPr>
                <w:rFonts w:ascii="Calibri" w:hAnsi="Calibri" w:cs="Calibri"/>
                <w:b/>
                <w:bCs/>
                <w:sz w:val="18"/>
                <w:szCs w:val="18"/>
              </w:rPr>
            </w:pPr>
          </w:p>
        </w:tc>
        <w:tc>
          <w:tcPr>
            <w:tcW w:w="1985" w:type="dxa"/>
            <w:vMerge/>
          </w:tcPr>
          <w:p w14:paraId="23F6E637" w14:textId="77777777" w:rsidR="00775A64" w:rsidRPr="00B32D27" w:rsidRDefault="00775A64" w:rsidP="00373050">
            <w:pPr>
              <w:rPr>
                <w:rFonts w:ascii="Calibri" w:hAnsi="Calibri" w:cs="Calibri"/>
                <w:b/>
                <w:bCs/>
                <w:sz w:val="18"/>
                <w:szCs w:val="18"/>
              </w:rPr>
            </w:pPr>
          </w:p>
        </w:tc>
        <w:tc>
          <w:tcPr>
            <w:tcW w:w="1984" w:type="dxa"/>
            <w:vMerge/>
          </w:tcPr>
          <w:p w14:paraId="51EAA2D2" w14:textId="77777777" w:rsidR="00775A64" w:rsidRPr="00B32D27" w:rsidRDefault="00775A64" w:rsidP="00373050">
            <w:pPr>
              <w:rPr>
                <w:rFonts w:ascii="Calibri" w:hAnsi="Calibri" w:cs="Calibri"/>
                <w:b/>
                <w:bCs/>
                <w:sz w:val="18"/>
                <w:szCs w:val="18"/>
              </w:rPr>
            </w:pPr>
          </w:p>
        </w:tc>
        <w:tc>
          <w:tcPr>
            <w:tcW w:w="1843" w:type="dxa"/>
            <w:vMerge/>
          </w:tcPr>
          <w:p w14:paraId="31754023" w14:textId="77777777" w:rsidR="00775A64" w:rsidRPr="00B32D27" w:rsidRDefault="00775A64" w:rsidP="00373050">
            <w:pPr>
              <w:rPr>
                <w:rFonts w:ascii="Calibri" w:hAnsi="Calibri" w:cs="Calibri"/>
                <w:b/>
                <w:bCs/>
                <w:sz w:val="18"/>
                <w:szCs w:val="18"/>
              </w:rPr>
            </w:pPr>
          </w:p>
        </w:tc>
        <w:tc>
          <w:tcPr>
            <w:tcW w:w="1964" w:type="dxa"/>
            <w:vMerge/>
          </w:tcPr>
          <w:p w14:paraId="7A2A3D20" w14:textId="77777777" w:rsidR="00775A64" w:rsidRPr="00B32D27" w:rsidRDefault="00775A64" w:rsidP="00373050">
            <w:pPr>
              <w:rPr>
                <w:rFonts w:ascii="Calibri" w:hAnsi="Calibri" w:cs="Calibri"/>
                <w:b/>
                <w:bCs/>
                <w:sz w:val="18"/>
                <w:szCs w:val="18"/>
              </w:rPr>
            </w:pPr>
          </w:p>
        </w:tc>
      </w:tr>
      <w:tr w:rsidR="00775A64" w:rsidRPr="00B32D27" w14:paraId="25540933" w14:textId="77777777" w:rsidTr="00AB5136">
        <w:trPr>
          <w:trHeight w:val="69"/>
          <w:jc w:val="center"/>
        </w:trPr>
        <w:tc>
          <w:tcPr>
            <w:tcW w:w="1696" w:type="dxa"/>
            <w:hideMark/>
          </w:tcPr>
          <w:p w14:paraId="33BB8662"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6</w:t>
            </w:r>
          </w:p>
        </w:tc>
        <w:tc>
          <w:tcPr>
            <w:tcW w:w="1964" w:type="dxa"/>
            <w:hideMark/>
          </w:tcPr>
          <w:p w14:paraId="3404559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37305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37305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373050">
        <w:trPr>
          <w:trHeight w:val="599"/>
          <w:jc w:val="center"/>
        </w:trPr>
        <w:tc>
          <w:tcPr>
            <w:tcW w:w="1838" w:type="dxa"/>
            <w:vMerge w:val="restart"/>
          </w:tcPr>
          <w:p w14:paraId="7CD6478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AB5136">
        <w:trPr>
          <w:trHeight w:val="2704"/>
          <w:jc w:val="center"/>
        </w:trPr>
        <w:tc>
          <w:tcPr>
            <w:tcW w:w="1838" w:type="dxa"/>
            <w:vMerge/>
          </w:tcPr>
          <w:p w14:paraId="6A961DFC" w14:textId="77777777" w:rsidR="00A81D73" w:rsidRPr="00B32D27" w:rsidRDefault="00A81D73" w:rsidP="00373050">
            <w:pPr>
              <w:rPr>
                <w:rFonts w:ascii="Calibri" w:hAnsi="Calibri" w:cs="Calibri"/>
                <w:b/>
                <w:bCs/>
                <w:sz w:val="18"/>
                <w:szCs w:val="18"/>
              </w:rPr>
            </w:pPr>
          </w:p>
        </w:tc>
        <w:tc>
          <w:tcPr>
            <w:tcW w:w="1843" w:type="dxa"/>
            <w:vMerge/>
          </w:tcPr>
          <w:p w14:paraId="1C093646" w14:textId="77777777" w:rsidR="00A81D73" w:rsidRPr="00B32D27" w:rsidRDefault="00A81D73" w:rsidP="00373050">
            <w:pPr>
              <w:rPr>
                <w:rFonts w:ascii="Calibri" w:hAnsi="Calibri" w:cs="Calibri"/>
                <w:b/>
                <w:bCs/>
                <w:sz w:val="18"/>
                <w:szCs w:val="18"/>
              </w:rPr>
            </w:pPr>
          </w:p>
        </w:tc>
        <w:tc>
          <w:tcPr>
            <w:tcW w:w="1843" w:type="dxa"/>
            <w:vMerge/>
          </w:tcPr>
          <w:p w14:paraId="2873DA39" w14:textId="77777777" w:rsidR="00A81D73" w:rsidRPr="00B32D27" w:rsidRDefault="00A81D73" w:rsidP="00373050">
            <w:pPr>
              <w:rPr>
                <w:rFonts w:ascii="Calibri" w:hAnsi="Calibri" w:cs="Calibri"/>
                <w:b/>
                <w:bCs/>
                <w:sz w:val="18"/>
                <w:szCs w:val="18"/>
              </w:rPr>
            </w:pPr>
          </w:p>
        </w:tc>
        <w:tc>
          <w:tcPr>
            <w:tcW w:w="2126" w:type="dxa"/>
            <w:vMerge/>
          </w:tcPr>
          <w:p w14:paraId="7F87786C" w14:textId="77777777" w:rsidR="00A81D73" w:rsidRPr="00B32D27" w:rsidRDefault="00A81D73" w:rsidP="00373050">
            <w:pPr>
              <w:rPr>
                <w:rFonts w:ascii="Calibri" w:hAnsi="Calibri" w:cs="Calibri"/>
                <w:b/>
                <w:bCs/>
                <w:sz w:val="18"/>
                <w:szCs w:val="18"/>
              </w:rPr>
            </w:pPr>
          </w:p>
        </w:tc>
        <w:tc>
          <w:tcPr>
            <w:tcW w:w="1822" w:type="dxa"/>
            <w:vMerge/>
          </w:tcPr>
          <w:p w14:paraId="0B23BE86" w14:textId="77777777" w:rsidR="00A81D73" w:rsidRPr="00B32D27" w:rsidRDefault="00A81D73" w:rsidP="00373050">
            <w:pPr>
              <w:rPr>
                <w:rFonts w:ascii="Calibri" w:hAnsi="Calibri" w:cs="Calibri"/>
                <w:b/>
                <w:bCs/>
                <w:sz w:val="18"/>
                <w:szCs w:val="18"/>
              </w:rPr>
            </w:pPr>
          </w:p>
        </w:tc>
      </w:tr>
      <w:tr w:rsidR="00A81D73" w:rsidRPr="00B32D27" w14:paraId="1F63667C" w14:textId="77777777" w:rsidTr="00373050">
        <w:trPr>
          <w:trHeight w:val="69"/>
          <w:jc w:val="center"/>
        </w:trPr>
        <w:tc>
          <w:tcPr>
            <w:tcW w:w="1838" w:type="dxa"/>
            <w:hideMark/>
          </w:tcPr>
          <w:p w14:paraId="38FE9AD3"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2364"/>
        <w:gridCol w:w="1884"/>
        <w:gridCol w:w="2268"/>
        <w:gridCol w:w="2941"/>
      </w:tblGrid>
      <w:tr w:rsidR="00EE1C2F" w:rsidRPr="009F6228" w14:paraId="10A27D7B" w14:textId="77777777" w:rsidTr="008008DB">
        <w:trPr>
          <w:trHeight w:val="94"/>
          <w:jc w:val="center"/>
        </w:trPr>
        <w:tc>
          <w:tcPr>
            <w:tcW w:w="9457" w:type="dxa"/>
            <w:gridSpan w:val="4"/>
            <w:shd w:val="clear" w:color="auto" w:fill="D6E3BC" w:themeFill="accent3" w:themeFillTint="66"/>
            <w:hideMark/>
          </w:tcPr>
          <w:p w14:paraId="55148E43" w14:textId="591E23F9" w:rsidR="00EE1C2F" w:rsidRPr="009F6228" w:rsidRDefault="00746B78" w:rsidP="00EE1C2F">
            <w:pPr>
              <w:rPr>
                <w:rFonts w:ascii="Calibri" w:hAnsi="Calibri" w:cs="Calibri"/>
                <w:b/>
                <w:bCs/>
                <w:sz w:val="14"/>
                <w:szCs w:val="14"/>
              </w:rPr>
            </w:pPr>
            <w:r w:rsidRPr="009F6228">
              <w:rPr>
                <w:rFonts w:ascii="Calibri" w:hAnsi="Calibri" w:cs="Calibri"/>
                <w:b/>
                <w:bCs/>
                <w:sz w:val="18"/>
                <w:szCs w:val="18"/>
              </w:rPr>
              <w:t>6</w:t>
            </w:r>
            <w:r w:rsidR="00EE1C2F" w:rsidRPr="009F6228">
              <w:rPr>
                <w:rFonts w:ascii="Calibri" w:hAnsi="Calibri" w:cs="Calibri"/>
                <w:b/>
                <w:bCs/>
                <w:sz w:val="18"/>
                <w:szCs w:val="18"/>
              </w:rPr>
              <w:t>. Criterio Regional</w:t>
            </w:r>
            <w:r w:rsidR="008F71D0" w:rsidRPr="009F6228">
              <w:rPr>
                <w:rFonts w:ascii="Calibri" w:hAnsi="Calibri" w:cs="Calibri"/>
                <w:b/>
                <w:bCs/>
                <w:sz w:val="18"/>
                <w:szCs w:val="18"/>
              </w:rPr>
              <w:t xml:space="preserve"> 1:</w:t>
            </w:r>
            <w:r w:rsidR="007B7FA3">
              <w:rPr>
                <w:rFonts w:ascii="Calibri" w:hAnsi="Calibri" w:cs="Calibri"/>
                <w:b/>
                <w:bCs/>
                <w:sz w:val="18"/>
                <w:szCs w:val="18"/>
              </w:rPr>
              <w:t xml:space="preserve"> </w:t>
            </w:r>
            <w:r w:rsidR="007B7FA3" w:rsidRPr="007B7FA3">
              <w:rPr>
                <w:rFonts w:ascii="Calibri" w:hAnsi="Calibri" w:cs="Calibri"/>
                <w:b/>
                <w:bCs/>
                <w:sz w:val="18"/>
                <w:szCs w:val="18"/>
              </w:rPr>
              <w:t>Economía Circular</w:t>
            </w:r>
          </w:p>
        </w:tc>
      </w:tr>
      <w:tr w:rsidR="007B7FA3" w:rsidRPr="009F6228" w14:paraId="05D5576D" w14:textId="77777777" w:rsidTr="00112809">
        <w:trPr>
          <w:trHeight w:val="825"/>
          <w:jc w:val="center"/>
        </w:trPr>
        <w:tc>
          <w:tcPr>
            <w:tcW w:w="2364" w:type="dxa"/>
            <w:hideMark/>
          </w:tcPr>
          <w:p w14:paraId="291C6397" w14:textId="15646970" w:rsidR="007B7FA3" w:rsidRPr="009F6228" w:rsidRDefault="00112809" w:rsidP="00112809">
            <w:pPr>
              <w:jc w:val="both"/>
              <w:rPr>
                <w:rFonts w:ascii="Calibri" w:hAnsi="Calibri" w:cs="Calibri"/>
                <w:bCs/>
                <w:sz w:val="18"/>
                <w:szCs w:val="18"/>
              </w:rPr>
            </w:pPr>
            <w:r w:rsidRPr="00112809">
              <w:rPr>
                <w:rFonts w:ascii="Calibri" w:hAnsi="Calibri" w:cs="Calibri"/>
                <w:bCs/>
                <w:sz w:val="18"/>
                <w:szCs w:val="18"/>
              </w:rPr>
              <w:t>El proyecto NO es de naturaleza circular ni contempla actividades de economía circular.</w:t>
            </w:r>
          </w:p>
        </w:tc>
        <w:tc>
          <w:tcPr>
            <w:tcW w:w="1884" w:type="dxa"/>
          </w:tcPr>
          <w:p w14:paraId="41256302" w14:textId="33F13EB5" w:rsidR="007B7FA3" w:rsidRPr="009F6228" w:rsidRDefault="00112809" w:rsidP="00112809">
            <w:pPr>
              <w:jc w:val="both"/>
              <w:rPr>
                <w:rFonts w:ascii="Calibri" w:hAnsi="Calibri" w:cs="Calibri"/>
                <w:bCs/>
                <w:sz w:val="18"/>
                <w:szCs w:val="18"/>
              </w:rPr>
            </w:pPr>
            <w:r w:rsidRPr="00112809">
              <w:rPr>
                <w:rFonts w:ascii="Calibri" w:hAnsi="Calibri" w:cs="Calibri"/>
                <w:bCs/>
                <w:sz w:val="18"/>
                <w:szCs w:val="18"/>
              </w:rPr>
              <w:t>El proyecto contempla actividades de capacitación en economía circular.</w:t>
            </w:r>
          </w:p>
        </w:tc>
        <w:tc>
          <w:tcPr>
            <w:tcW w:w="2268" w:type="dxa"/>
          </w:tcPr>
          <w:p w14:paraId="525424AF" w14:textId="46C78E2C" w:rsidR="007B7FA3" w:rsidRPr="009F6228" w:rsidRDefault="00112809" w:rsidP="00112809">
            <w:pPr>
              <w:jc w:val="both"/>
              <w:rPr>
                <w:rFonts w:ascii="Calibri" w:hAnsi="Calibri" w:cs="Calibri"/>
                <w:bCs/>
                <w:sz w:val="18"/>
                <w:szCs w:val="18"/>
              </w:rPr>
            </w:pPr>
            <w:r w:rsidRPr="00112809">
              <w:rPr>
                <w:rFonts w:ascii="Calibri" w:hAnsi="Calibri" w:cs="Calibri"/>
                <w:bCs/>
                <w:sz w:val="18"/>
                <w:szCs w:val="18"/>
              </w:rPr>
              <w:t>El proyecto contempla actividades de asistencia o asesoría técnicas en economía circular.</w:t>
            </w:r>
          </w:p>
        </w:tc>
        <w:tc>
          <w:tcPr>
            <w:tcW w:w="2941" w:type="dxa"/>
          </w:tcPr>
          <w:p w14:paraId="5C06A42E" w14:textId="2D251436" w:rsidR="007B7FA3" w:rsidRPr="009F6228" w:rsidRDefault="00112809" w:rsidP="00112809">
            <w:pPr>
              <w:jc w:val="both"/>
              <w:rPr>
                <w:rFonts w:ascii="Calibri" w:hAnsi="Calibri" w:cs="Calibri"/>
                <w:bCs/>
                <w:sz w:val="18"/>
                <w:szCs w:val="18"/>
              </w:rPr>
            </w:pPr>
            <w:r w:rsidRPr="00112809">
              <w:rPr>
                <w:rFonts w:ascii="Calibri" w:hAnsi="Calibri" w:cs="Calibri"/>
                <w:bCs/>
                <w:sz w:val="18"/>
                <w:szCs w:val="18"/>
              </w:rPr>
              <w:t>El proyecto contempla actividades de asistencia o asesoría técnicas en economía circular, y actividades de capacitación en economía circular.</w:t>
            </w:r>
          </w:p>
        </w:tc>
      </w:tr>
      <w:tr w:rsidR="007B7FA3" w:rsidRPr="009F6228" w14:paraId="53A048DE" w14:textId="77777777" w:rsidTr="00112809">
        <w:trPr>
          <w:trHeight w:val="194"/>
          <w:jc w:val="center"/>
        </w:trPr>
        <w:tc>
          <w:tcPr>
            <w:tcW w:w="2364" w:type="dxa"/>
          </w:tcPr>
          <w:p w14:paraId="1F2A5054" w14:textId="0CBFDAB3" w:rsidR="007B7FA3" w:rsidRPr="007B7FA3" w:rsidRDefault="007B7FA3" w:rsidP="00EE1C2F">
            <w:pPr>
              <w:jc w:val="center"/>
              <w:rPr>
                <w:rFonts w:ascii="Calibri" w:hAnsi="Calibri" w:cs="Calibri"/>
                <w:b/>
                <w:sz w:val="18"/>
                <w:szCs w:val="18"/>
              </w:rPr>
            </w:pPr>
            <w:r w:rsidRPr="007B7FA3">
              <w:rPr>
                <w:rFonts w:ascii="Calibri" w:hAnsi="Calibri" w:cs="Calibri"/>
                <w:b/>
                <w:sz w:val="18"/>
                <w:szCs w:val="18"/>
              </w:rPr>
              <w:t>1</w:t>
            </w:r>
          </w:p>
        </w:tc>
        <w:tc>
          <w:tcPr>
            <w:tcW w:w="1884" w:type="dxa"/>
          </w:tcPr>
          <w:p w14:paraId="355871AB" w14:textId="3735C099" w:rsidR="007B7FA3" w:rsidRPr="007B7FA3" w:rsidRDefault="007B7FA3" w:rsidP="00EE1C2F">
            <w:pPr>
              <w:jc w:val="center"/>
              <w:rPr>
                <w:rFonts w:ascii="Calibri" w:hAnsi="Calibri" w:cs="Calibri"/>
                <w:b/>
                <w:sz w:val="18"/>
                <w:szCs w:val="18"/>
              </w:rPr>
            </w:pPr>
            <w:r w:rsidRPr="007B7FA3">
              <w:rPr>
                <w:rFonts w:ascii="Calibri" w:hAnsi="Calibri" w:cs="Calibri"/>
                <w:b/>
                <w:sz w:val="18"/>
                <w:szCs w:val="18"/>
              </w:rPr>
              <w:t>4</w:t>
            </w:r>
          </w:p>
        </w:tc>
        <w:tc>
          <w:tcPr>
            <w:tcW w:w="2268" w:type="dxa"/>
          </w:tcPr>
          <w:p w14:paraId="1D0D8E15" w14:textId="242A7092" w:rsidR="007B7FA3" w:rsidRPr="007B7FA3" w:rsidRDefault="007B7FA3" w:rsidP="00EE1C2F">
            <w:pPr>
              <w:jc w:val="center"/>
              <w:rPr>
                <w:rFonts w:ascii="Calibri" w:hAnsi="Calibri" w:cs="Calibri"/>
                <w:b/>
                <w:sz w:val="18"/>
                <w:szCs w:val="18"/>
              </w:rPr>
            </w:pPr>
            <w:r w:rsidRPr="007B7FA3">
              <w:rPr>
                <w:rFonts w:ascii="Calibri" w:hAnsi="Calibri" w:cs="Calibri"/>
                <w:b/>
                <w:sz w:val="18"/>
                <w:szCs w:val="18"/>
              </w:rPr>
              <w:t>6</w:t>
            </w:r>
          </w:p>
        </w:tc>
        <w:tc>
          <w:tcPr>
            <w:tcW w:w="2941" w:type="dxa"/>
          </w:tcPr>
          <w:p w14:paraId="4871DFB7" w14:textId="0B2D535B" w:rsidR="007B7FA3" w:rsidRPr="007B7FA3" w:rsidRDefault="007B7FA3" w:rsidP="00EE1C2F">
            <w:pPr>
              <w:jc w:val="center"/>
              <w:rPr>
                <w:rFonts w:ascii="Calibri" w:hAnsi="Calibri" w:cs="Calibri"/>
                <w:b/>
                <w:sz w:val="18"/>
                <w:szCs w:val="18"/>
              </w:rPr>
            </w:pPr>
            <w:r w:rsidRPr="007B7FA3">
              <w:rPr>
                <w:rFonts w:ascii="Calibri" w:hAnsi="Calibri" w:cs="Calibri"/>
                <w:b/>
                <w:sz w:val="18"/>
                <w:szCs w:val="18"/>
              </w:rPr>
              <w:t>7</w:t>
            </w:r>
          </w:p>
        </w:tc>
      </w:tr>
    </w:tbl>
    <w:p w14:paraId="456C83DF" w14:textId="77777777" w:rsidR="00286890" w:rsidRPr="009F6228" w:rsidRDefault="00286890">
      <w:pPr>
        <w:rPr>
          <w:sz w:val="20"/>
          <w:szCs w:val="20"/>
        </w:rPr>
      </w:pPr>
    </w:p>
    <w:tbl>
      <w:tblPr>
        <w:tblStyle w:val="Tablaconcuadrcula"/>
        <w:tblW w:w="10171" w:type="dxa"/>
        <w:jc w:val="center"/>
        <w:tblLook w:val="04A0" w:firstRow="1" w:lastRow="0" w:firstColumn="1" w:lastColumn="0" w:noHBand="0" w:noVBand="1"/>
      </w:tblPr>
      <w:tblGrid>
        <w:gridCol w:w="3256"/>
        <w:gridCol w:w="3762"/>
        <w:gridCol w:w="3153"/>
      </w:tblGrid>
      <w:tr w:rsidR="00746B78" w:rsidRPr="009F6228" w14:paraId="22D6A3A3" w14:textId="77777777" w:rsidTr="002B4992">
        <w:trPr>
          <w:trHeight w:val="94"/>
          <w:jc w:val="center"/>
        </w:trPr>
        <w:tc>
          <w:tcPr>
            <w:tcW w:w="10171" w:type="dxa"/>
            <w:gridSpan w:val="3"/>
            <w:shd w:val="clear" w:color="auto" w:fill="D6E3BC" w:themeFill="accent3" w:themeFillTint="66"/>
            <w:hideMark/>
          </w:tcPr>
          <w:p w14:paraId="62BDB506" w14:textId="2212B3BD" w:rsidR="00746B78" w:rsidRPr="009F6228" w:rsidRDefault="00A02AA2" w:rsidP="00373050">
            <w:pPr>
              <w:rPr>
                <w:rFonts w:ascii="Calibri" w:hAnsi="Calibri" w:cs="Calibri"/>
                <w:b/>
                <w:bCs/>
                <w:sz w:val="14"/>
                <w:szCs w:val="14"/>
              </w:rPr>
            </w:pPr>
            <w:r w:rsidRPr="009F6228">
              <w:rPr>
                <w:rFonts w:ascii="Calibri" w:hAnsi="Calibri" w:cs="Calibri"/>
                <w:b/>
                <w:bCs/>
                <w:sz w:val="18"/>
                <w:szCs w:val="18"/>
              </w:rPr>
              <w:t>7</w:t>
            </w:r>
            <w:r w:rsidR="00746B78" w:rsidRPr="009F6228">
              <w:rPr>
                <w:rFonts w:ascii="Calibri" w:hAnsi="Calibri" w:cs="Calibri"/>
                <w:b/>
                <w:bCs/>
                <w:sz w:val="18"/>
                <w:szCs w:val="18"/>
              </w:rPr>
              <w:t>. Criteri</w:t>
            </w:r>
            <w:r w:rsidR="008F71D0" w:rsidRPr="009F6228">
              <w:rPr>
                <w:rFonts w:ascii="Calibri" w:hAnsi="Calibri" w:cs="Calibri"/>
                <w:b/>
                <w:bCs/>
                <w:sz w:val="18"/>
                <w:szCs w:val="18"/>
              </w:rPr>
              <w:t>o</w:t>
            </w:r>
            <w:r w:rsidR="00746B78" w:rsidRPr="009F6228">
              <w:rPr>
                <w:rFonts w:ascii="Calibri" w:hAnsi="Calibri" w:cs="Calibri"/>
                <w:b/>
                <w:bCs/>
                <w:sz w:val="18"/>
                <w:szCs w:val="18"/>
              </w:rPr>
              <w:t xml:space="preserve"> Regional</w:t>
            </w:r>
            <w:r w:rsidR="008F71D0" w:rsidRPr="009F6228">
              <w:rPr>
                <w:rFonts w:ascii="Calibri" w:hAnsi="Calibri" w:cs="Calibri"/>
                <w:b/>
                <w:bCs/>
                <w:sz w:val="18"/>
                <w:szCs w:val="18"/>
              </w:rPr>
              <w:t xml:space="preserve"> 2:</w:t>
            </w:r>
            <w:r w:rsidR="007B7FA3">
              <w:rPr>
                <w:rFonts w:ascii="Calibri" w:hAnsi="Calibri" w:cs="Calibri"/>
                <w:b/>
                <w:bCs/>
                <w:sz w:val="18"/>
                <w:szCs w:val="18"/>
              </w:rPr>
              <w:t xml:space="preserve"> </w:t>
            </w:r>
            <w:r w:rsidR="007B7FA3" w:rsidRPr="007B7FA3">
              <w:rPr>
                <w:rFonts w:ascii="Calibri" w:hAnsi="Calibri" w:cs="Calibri"/>
                <w:b/>
                <w:bCs/>
                <w:sz w:val="18"/>
                <w:szCs w:val="18"/>
              </w:rPr>
              <w:t>Formación de nueva organización o fortalecimiento o generación de nuevo servicio</w:t>
            </w:r>
          </w:p>
        </w:tc>
      </w:tr>
      <w:tr w:rsidR="00C832C4" w:rsidRPr="009F6228" w14:paraId="6C4EA449" w14:textId="77777777" w:rsidTr="002B4992">
        <w:trPr>
          <w:trHeight w:val="825"/>
          <w:jc w:val="center"/>
        </w:trPr>
        <w:tc>
          <w:tcPr>
            <w:tcW w:w="3256" w:type="dxa"/>
            <w:hideMark/>
          </w:tcPr>
          <w:p w14:paraId="701CA3C4" w14:textId="1AF8855D" w:rsidR="00C832C4" w:rsidRPr="009F6228" w:rsidRDefault="009B7907" w:rsidP="009B7907">
            <w:pPr>
              <w:jc w:val="both"/>
              <w:rPr>
                <w:rFonts w:ascii="Calibri" w:hAnsi="Calibri" w:cs="Calibri"/>
                <w:bCs/>
                <w:sz w:val="18"/>
                <w:szCs w:val="18"/>
              </w:rPr>
            </w:pPr>
            <w:r w:rsidRPr="009B7907">
              <w:rPr>
                <w:rFonts w:ascii="Calibri" w:hAnsi="Calibri" w:cs="Calibri"/>
                <w:b/>
                <w:sz w:val="18"/>
                <w:szCs w:val="18"/>
              </w:rPr>
              <w:t>Para Fortalecimiento:</w:t>
            </w:r>
            <w:r w:rsidRPr="009B7907">
              <w:rPr>
                <w:rFonts w:ascii="Calibri" w:hAnsi="Calibri" w:cs="Calibri"/>
                <w:bCs/>
                <w:sz w:val="18"/>
                <w:szCs w:val="18"/>
              </w:rPr>
              <w:t xml:space="preserve"> S</w:t>
            </w:r>
            <w:r>
              <w:rPr>
                <w:rFonts w:ascii="Calibri" w:hAnsi="Calibri" w:cs="Calibri"/>
                <w:bCs/>
                <w:sz w:val="18"/>
                <w:szCs w:val="18"/>
              </w:rPr>
              <w:t>i</w:t>
            </w:r>
            <w:r w:rsidRPr="009B7907">
              <w:rPr>
                <w:rFonts w:ascii="Calibri" w:hAnsi="Calibri" w:cs="Calibri"/>
                <w:bCs/>
                <w:sz w:val="18"/>
                <w:szCs w:val="18"/>
              </w:rPr>
              <w:t xml:space="preserve"> el proyecto postulado no menciona objetivo orientado crear un área de negocio nueva para el otorgamiento de servicios pagados por socios y/o no socios y/o que apunten al autofinanciamiento gremial o servicios pagados - subvencionados y que servirán para autofinanciamiento gremial u otorgar servicios gratuitos a socios o no socios con el proyecto. (Servicios se entiende como la contratación de asesores o consultores, capacitación</w:t>
            </w:r>
            <w:r>
              <w:rPr>
                <w:rFonts w:ascii="Calibri" w:hAnsi="Calibri" w:cs="Calibri"/>
                <w:bCs/>
                <w:sz w:val="18"/>
                <w:szCs w:val="18"/>
              </w:rPr>
              <w:t xml:space="preserve"> </w:t>
            </w:r>
            <w:r w:rsidRPr="009B7907">
              <w:rPr>
                <w:rFonts w:ascii="Calibri" w:hAnsi="Calibri" w:cs="Calibri"/>
                <w:bCs/>
                <w:sz w:val="18"/>
                <w:szCs w:val="18"/>
              </w:rPr>
              <w:t>productivos destinados estrictamente a la producción del servicio a otorgar a socios y/o no socios).   Del mismo modo se considerará la adquisición de activos como maquinaria y equipamiento productivo, habilitación de infraestructura, etc. destinados a la producción del servicio.  Se excluyen para evaluación de este criterio las actividades relacionadas con: capacitación, talleres o seminarios destinados a mejorar la gestión de la cooperativa (como por ejemplo talleres de confianza, liderazgo, resolución de conflictos, asociatividad, etc. destinados a mejorar la gestión empresarial), del mismo modo se excluyen desayunos.</w:t>
            </w:r>
          </w:p>
        </w:tc>
        <w:tc>
          <w:tcPr>
            <w:tcW w:w="3762" w:type="dxa"/>
          </w:tcPr>
          <w:p w14:paraId="52259340" w14:textId="77777777" w:rsidR="00C832C4" w:rsidRDefault="00B82AA8" w:rsidP="00B82AA8">
            <w:pPr>
              <w:jc w:val="both"/>
              <w:rPr>
                <w:rFonts w:ascii="Calibri" w:hAnsi="Calibri" w:cs="Calibri"/>
                <w:bCs/>
                <w:sz w:val="18"/>
                <w:szCs w:val="18"/>
              </w:rPr>
            </w:pPr>
            <w:r w:rsidRPr="00B82AA8">
              <w:rPr>
                <w:rFonts w:ascii="Calibri" w:hAnsi="Calibri" w:cs="Calibri"/>
                <w:b/>
                <w:sz w:val="18"/>
                <w:szCs w:val="18"/>
              </w:rPr>
              <w:t>Para Fortalecimiento:</w:t>
            </w:r>
            <w:r w:rsidRPr="00B82AA8">
              <w:rPr>
                <w:rFonts w:ascii="Calibri" w:hAnsi="Calibri" w:cs="Calibri"/>
                <w:bCs/>
                <w:sz w:val="18"/>
                <w:szCs w:val="18"/>
              </w:rPr>
              <w:t xml:space="preserve"> El proyecto postulado posee un objetivo orientado a otorgar servicios pagados-subvencionados y que servirán para autofinanciamiento gremial. (ideal que estos puedan sostenerse más allá del término del proyecto) (Servicios se entiende como la contratación de asesores o consultores, capacitación</w:t>
            </w:r>
            <w:r>
              <w:rPr>
                <w:rFonts w:ascii="Calibri" w:hAnsi="Calibri" w:cs="Calibri"/>
                <w:bCs/>
                <w:sz w:val="18"/>
                <w:szCs w:val="18"/>
              </w:rPr>
              <w:t xml:space="preserve"> </w:t>
            </w:r>
            <w:r w:rsidRPr="00B82AA8">
              <w:rPr>
                <w:rFonts w:ascii="Calibri" w:hAnsi="Calibri" w:cs="Calibri"/>
                <w:bCs/>
                <w:sz w:val="18"/>
                <w:szCs w:val="18"/>
              </w:rPr>
              <w:t>productivos destinados estrictamente a la producción del servicio a otorgar a socios y/o no socios).   Del mismo modo se considerará la adquisición de activos como maquinaria y equipamiento productivo, habilitación de infraestructura, etc. destinados a la producción del servicio.  Se excluyen para evaluación de este criterio las actividades relacionadas con: capacitación, talleres o seminarios destinados a mejorar la gestión de la cooperativa (como por ejemplo talleres de confianza, liderazgo, resolución de conflictos, asociatividad, etc. destinados a mejorar la gestión empresarial), del mismo modo se excluyen desayunos.</w:t>
            </w:r>
          </w:p>
          <w:p w14:paraId="31D0D2D9" w14:textId="77777777" w:rsidR="000A41CE" w:rsidRDefault="000A41CE" w:rsidP="00B82AA8">
            <w:pPr>
              <w:jc w:val="both"/>
              <w:rPr>
                <w:rFonts w:ascii="Calibri" w:hAnsi="Calibri" w:cs="Calibri"/>
                <w:bCs/>
                <w:sz w:val="18"/>
                <w:szCs w:val="18"/>
              </w:rPr>
            </w:pPr>
          </w:p>
          <w:p w14:paraId="15C38CD1" w14:textId="7F8E3A47" w:rsidR="000A41CE" w:rsidRPr="009F6228" w:rsidRDefault="000A41CE" w:rsidP="00B82AA8">
            <w:pPr>
              <w:jc w:val="both"/>
              <w:rPr>
                <w:rFonts w:ascii="Calibri" w:hAnsi="Calibri" w:cs="Calibri"/>
                <w:bCs/>
                <w:sz w:val="18"/>
                <w:szCs w:val="18"/>
              </w:rPr>
            </w:pPr>
            <w:r w:rsidRPr="000A41CE">
              <w:rPr>
                <w:rFonts w:ascii="Calibri" w:hAnsi="Calibri" w:cs="Calibri"/>
                <w:b/>
                <w:sz w:val="18"/>
                <w:szCs w:val="18"/>
              </w:rPr>
              <w:t>Para Fortalecimiento:</w:t>
            </w:r>
            <w:r w:rsidRPr="000A41CE">
              <w:rPr>
                <w:rFonts w:ascii="Calibri" w:hAnsi="Calibri" w:cs="Calibri"/>
                <w:bCs/>
                <w:sz w:val="18"/>
                <w:szCs w:val="18"/>
              </w:rPr>
              <w:t xml:space="preserve"> El proyecto postulado posee un objetivo orientado a otorgar servicios gratuitos a socios o no socios con el proyecto (Servicios se entiende como la contratación de asesores o consultores, capacitación</w:t>
            </w:r>
            <w:r>
              <w:rPr>
                <w:rFonts w:ascii="Calibri" w:hAnsi="Calibri" w:cs="Calibri"/>
                <w:bCs/>
                <w:sz w:val="18"/>
                <w:szCs w:val="18"/>
              </w:rPr>
              <w:t xml:space="preserve"> </w:t>
            </w:r>
            <w:r w:rsidRPr="000A41CE">
              <w:rPr>
                <w:rFonts w:ascii="Calibri" w:hAnsi="Calibri" w:cs="Calibri"/>
                <w:bCs/>
                <w:sz w:val="18"/>
                <w:szCs w:val="18"/>
              </w:rPr>
              <w:t xml:space="preserve">productivos destinados estrictamente a la producción del </w:t>
            </w:r>
            <w:r w:rsidRPr="000A41CE">
              <w:rPr>
                <w:rFonts w:ascii="Calibri" w:hAnsi="Calibri" w:cs="Calibri"/>
                <w:bCs/>
                <w:sz w:val="18"/>
                <w:szCs w:val="18"/>
              </w:rPr>
              <w:lastRenderedPageBreak/>
              <w:t>servicio a otorgar a socios y/o no socios).   Del mismo modo se considerará la adquisición de activos como maquinaria y equipamiento productivo, habilitación de infraestructura, etc. destinados a la producción del servicio.  Se excluyen para evaluación de este criterio las actividades relacionadas con: capacitación, talleres o seminarios destinados a mejorar la gestión de la cooperativa (como por ejemplo talleres de confianza, liderazgo, resolución de conflictos, asociatividad, etc. destinados a mejorar la gestión empresarial), del mismo modo se excluyen desayunos.</w:t>
            </w:r>
          </w:p>
        </w:tc>
        <w:tc>
          <w:tcPr>
            <w:tcW w:w="3153" w:type="dxa"/>
          </w:tcPr>
          <w:p w14:paraId="6D2AB4D0" w14:textId="7BF0D986" w:rsidR="00AB5136" w:rsidRDefault="00AB5136" w:rsidP="00AB5136">
            <w:pPr>
              <w:jc w:val="both"/>
              <w:rPr>
                <w:rFonts w:ascii="Calibri" w:hAnsi="Calibri" w:cs="Calibri"/>
                <w:bCs/>
                <w:sz w:val="18"/>
                <w:szCs w:val="18"/>
              </w:rPr>
            </w:pPr>
            <w:r w:rsidRPr="00AB5136">
              <w:rPr>
                <w:rFonts w:ascii="Calibri" w:hAnsi="Calibri" w:cs="Calibri"/>
                <w:b/>
                <w:sz w:val="18"/>
                <w:szCs w:val="18"/>
              </w:rPr>
              <w:lastRenderedPageBreak/>
              <w:t>Para Creación y Desarroll</w:t>
            </w:r>
            <w:r>
              <w:rPr>
                <w:rFonts w:ascii="Calibri" w:hAnsi="Calibri" w:cs="Calibri"/>
                <w:b/>
                <w:sz w:val="18"/>
                <w:szCs w:val="18"/>
              </w:rPr>
              <w:t>o:</w:t>
            </w:r>
            <w:r w:rsidRPr="00AB5136">
              <w:rPr>
                <w:rFonts w:ascii="Calibri" w:hAnsi="Calibri" w:cs="Calibri"/>
                <w:bCs/>
                <w:sz w:val="18"/>
                <w:szCs w:val="18"/>
              </w:rPr>
              <w:t xml:space="preserve"> Todos aquellos postulantes en esta línea obtendrán nota máxima.</w:t>
            </w:r>
          </w:p>
          <w:p w14:paraId="3777B989" w14:textId="77777777" w:rsidR="00AB5136" w:rsidRPr="00AB5136" w:rsidRDefault="00AB5136" w:rsidP="00AB5136">
            <w:pPr>
              <w:jc w:val="both"/>
              <w:rPr>
                <w:rFonts w:ascii="Calibri" w:hAnsi="Calibri" w:cs="Calibri"/>
                <w:bCs/>
                <w:sz w:val="18"/>
                <w:szCs w:val="18"/>
              </w:rPr>
            </w:pPr>
          </w:p>
          <w:p w14:paraId="1F5072BE" w14:textId="6822223C" w:rsidR="00C832C4" w:rsidRPr="009F6228" w:rsidRDefault="00AB5136" w:rsidP="00AB5136">
            <w:pPr>
              <w:jc w:val="both"/>
              <w:rPr>
                <w:rFonts w:ascii="Calibri" w:hAnsi="Calibri" w:cs="Calibri"/>
                <w:bCs/>
                <w:sz w:val="18"/>
                <w:szCs w:val="18"/>
              </w:rPr>
            </w:pPr>
            <w:r w:rsidRPr="00AB5136">
              <w:rPr>
                <w:rFonts w:ascii="Calibri" w:hAnsi="Calibri" w:cs="Calibri"/>
                <w:b/>
                <w:sz w:val="18"/>
                <w:szCs w:val="18"/>
              </w:rPr>
              <w:t>Para Fortalecimiento:</w:t>
            </w:r>
            <w:r w:rsidRPr="00AB5136">
              <w:rPr>
                <w:rFonts w:ascii="Calibri" w:hAnsi="Calibri" w:cs="Calibri"/>
                <w:bCs/>
                <w:sz w:val="18"/>
                <w:szCs w:val="18"/>
              </w:rPr>
              <w:t xml:space="preserve"> El proyecto postulado posee un objetivo orientado a generar un impacto al crear un área de negocio nueva para el otorgamiento de servicios pagados por socios y/o no socios y/o que apunten al autofinanciamiento gremial.  (Servicios se entiende como la contratación de asesores o consultores,</w:t>
            </w:r>
            <w:r>
              <w:rPr>
                <w:rFonts w:ascii="Calibri" w:hAnsi="Calibri" w:cs="Calibri"/>
                <w:bCs/>
                <w:sz w:val="18"/>
                <w:szCs w:val="18"/>
              </w:rPr>
              <w:t xml:space="preserve"> </w:t>
            </w:r>
            <w:r w:rsidRPr="00AB5136">
              <w:rPr>
                <w:rFonts w:ascii="Calibri" w:hAnsi="Calibri" w:cs="Calibri"/>
                <w:bCs/>
                <w:sz w:val="18"/>
                <w:szCs w:val="18"/>
              </w:rPr>
              <w:t xml:space="preserve">capacitación productivos destinados estrictamente a la producción del servicio a otorgar a socios y/o no socios).  Del mismo modo se considerará la adquisición de activos como maquinaria y equipamiento productivo, habilitación de infraestructura, etc. destinados a la producción del servicio.  Se excluyen para evaluación de este criterio las actividades relacionadas con: capacitación, talleres o seminarios destinados a mejorar la gestión de la cooperativa (como por ejemplo talleres de confianza, liderazgo, resolución de conflictos, asociatividad, etc. destinados </w:t>
            </w:r>
            <w:r w:rsidRPr="00AB5136">
              <w:rPr>
                <w:rFonts w:ascii="Calibri" w:hAnsi="Calibri" w:cs="Calibri"/>
                <w:bCs/>
                <w:sz w:val="18"/>
                <w:szCs w:val="18"/>
              </w:rPr>
              <w:lastRenderedPageBreak/>
              <w:t xml:space="preserve">a mejorar la gestión empresarial), del mismo modo se excluyen desayunos.   </w:t>
            </w:r>
          </w:p>
        </w:tc>
      </w:tr>
      <w:tr w:rsidR="00C832C4" w:rsidRPr="009F6228" w14:paraId="7B47271C" w14:textId="77777777" w:rsidTr="002B4992">
        <w:trPr>
          <w:trHeight w:val="70"/>
          <w:jc w:val="center"/>
        </w:trPr>
        <w:tc>
          <w:tcPr>
            <w:tcW w:w="3256" w:type="dxa"/>
          </w:tcPr>
          <w:p w14:paraId="64144C1E" w14:textId="3056BB92" w:rsidR="00C832C4" w:rsidRPr="00C832C4" w:rsidRDefault="00C832C4" w:rsidP="00373050">
            <w:pPr>
              <w:jc w:val="center"/>
              <w:rPr>
                <w:rFonts w:ascii="Calibri" w:hAnsi="Calibri" w:cs="Calibri"/>
                <w:b/>
                <w:sz w:val="18"/>
                <w:szCs w:val="18"/>
              </w:rPr>
            </w:pPr>
            <w:r w:rsidRPr="00C832C4">
              <w:rPr>
                <w:rFonts w:ascii="Calibri" w:hAnsi="Calibri" w:cs="Calibri"/>
                <w:b/>
                <w:sz w:val="18"/>
                <w:szCs w:val="18"/>
              </w:rPr>
              <w:lastRenderedPageBreak/>
              <w:t>1</w:t>
            </w:r>
          </w:p>
        </w:tc>
        <w:tc>
          <w:tcPr>
            <w:tcW w:w="3762" w:type="dxa"/>
          </w:tcPr>
          <w:p w14:paraId="79B9158E" w14:textId="0A6692A7" w:rsidR="00C832C4" w:rsidRPr="00C832C4" w:rsidRDefault="00C832C4" w:rsidP="00373050">
            <w:pPr>
              <w:jc w:val="center"/>
              <w:rPr>
                <w:rFonts w:ascii="Calibri" w:hAnsi="Calibri" w:cs="Calibri"/>
                <w:b/>
                <w:sz w:val="18"/>
                <w:szCs w:val="18"/>
              </w:rPr>
            </w:pPr>
            <w:r w:rsidRPr="00C832C4">
              <w:rPr>
                <w:rFonts w:ascii="Calibri" w:hAnsi="Calibri" w:cs="Calibri"/>
                <w:b/>
                <w:sz w:val="18"/>
                <w:szCs w:val="18"/>
              </w:rPr>
              <w:t>5</w:t>
            </w:r>
          </w:p>
        </w:tc>
        <w:tc>
          <w:tcPr>
            <w:tcW w:w="3153" w:type="dxa"/>
          </w:tcPr>
          <w:p w14:paraId="7EE6E75F" w14:textId="1C14D681" w:rsidR="00C832C4" w:rsidRPr="00C832C4" w:rsidRDefault="00C832C4" w:rsidP="00373050">
            <w:pPr>
              <w:jc w:val="center"/>
              <w:rPr>
                <w:rFonts w:ascii="Calibri" w:hAnsi="Calibri" w:cs="Calibri"/>
                <w:b/>
                <w:sz w:val="18"/>
                <w:szCs w:val="18"/>
              </w:rPr>
            </w:pPr>
            <w:r w:rsidRPr="00C832C4">
              <w:rPr>
                <w:rFonts w:ascii="Calibri" w:hAnsi="Calibri" w:cs="Calibri"/>
                <w:b/>
                <w:sz w:val="18"/>
                <w:szCs w:val="18"/>
              </w:rPr>
              <w:t>7</w:t>
            </w:r>
          </w:p>
        </w:tc>
      </w:tr>
    </w:tbl>
    <w:p w14:paraId="10734FE5" w14:textId="77777777" w:rsidR="00286890" w:rsidRPr="009F6228" w:rsidRDefault="00286890">
      <w:pPr>
        <w:rPr>
          <w:sz w:val="20"/>
          <w:szCs w:val="20"/>
        </w:rPr>
      </w:pPr>
    </w:p>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0182B973"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0F112754" w:rsidR="00C86D08" w:rsidRPr="00ED7B69" w:rsidRDefault="00C86D08" w:rsidP="008008DB">
      <w:pPr>
        <w:numPr>
          <w:ilvl w:val="0"/>
          <w:numId w:val="23"/>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12791B">
        <w:rPr>
          <w:rFonts w:ascii="Calibri" w:hAnsi="Calibri" w:cs="Calibri"/>
          <w:snapToGrid w:val="0"/>
          <w:sz w:val="22"/>
          <w:szCs w:val="22"/>
          <w:lang w:val="es-CL" w:eastAsia="en-US"/>
        </w:rPr>
        <w:t>1</w:t>
      </w:r>
      <w:r w:rsidRPr="00ED7B69">
        <w:rPr>
          <w:rFonts w:ascii="Calibri" w:hAnsi="Calibri" w:cs="Calibri"/>
          <w:snapToGrid w:val="0"/>
          <w:sz w:val="22"/>
          <w:szCs w:val="22"/>
          <w:lang w:val="es-CL" w:eastAsia="en-US"/>
        </w:rPr>
        <w:t xml:space="preserve">”, a través de la plataforma de postulación de </w:t>
      </w:r>
      <w:hyperlink r:id="rId24"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13D437B0" w:rsidR="00F751BA" w:rsidRDefault="00F751BA" w:rsidP="003810E7">
      <w:pPr>
        <w:jc w:val="center"/>
        <w:rPr>
          <w:rFonts w:ascii="Calibri" w:hAnsi="Calibri" w:cs="Calibri"/>
        </w:rPr>
      </w:pPr>
    </w:p>
    <w:p w14:paraId="024E40C0" w14:textId="4A694979" w:rsidR="00F751BA" w:rsidRPr="00FD12D5" w:rsidRDefault="00807138" w:rsidP="00F751BA">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91008" behindDoc="1" locked="0" layoutInCell="1" allowOverlap="1" wp14:anchorId="5597D7B0" wp14:editId="2BC2E4B1">
                <wp:simplePos x="0" y="0"/>
                <wp:positionH relativeFrom="column">
                  <wp:posOffset>-640080</wp:posOffset>
                </wp:positionH>
                <wp:positionV relativeFrom="paragraph">
                  <wp:posOffset>-580390</wp:posOffset>
                </wp:positionV>
                <wp:extent cx="1462583" cy="1068019"/>
                <wp:effectExtent l="0" t="0" r="4445" b="0"/>
                <wp:wrapNone/>
                <wp:docPr id="1"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5"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7397B1B" id="object 3" o:spid="_x0000_s1026" style="position:absolute;margin-left:-50.4pt;margin-top:-45.7pt;width:115.15pt;height:84.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" stroked="f">
                <v:fill r:id="rId26" o:title="" recolor="t" rotate="t" type="frame"/>
                <v:textbox inset="0,0,0,0"/>
              </v:rect>
            </w:pict>
          </mc:Fallback>
        </mc:AlternateContent>
      </w:r>
      <w:r w:rsidR="00F751BA" w:rsidRPr="00FD12D5">
        <w:rPr>
          <w:rFonts w:ascii="Calibri" w:hAnsi="Calibri" w:cs="Calibri"/>
          <w:b/>
          <w:sz w:val="22"/>
          <w:szCs w:val="22"/>
        </w:rPr>
        <w:t xml:space="preserve">ANEXO </w:t>
      </w:r>
      <w:r w:rsidR="00F751BA">
        <w:rPr>
          <w:rFonts w:ascii="Calibri" w:hAnsi="Calibri" w:cs="Calibri"/>
          <w:b/>
          <w:sz w:val="22"/>
          <w:szCs w:val="22"/>
        </w:rPr>
        <w:t>10</w:t>
      </w:r>
      <w:r w:rsidR="00F751BA" w:rsidRPr="00FD12D5">
        <w:rPr>
          <w:rFonts w:ascii="Calibri" w:hAnsi="Calibri" w:cs="Calibri"/>
          <w:b/>
          <w:sz w:val="22"/>
          <w:szCs w:val="22"/>
        </w:rPr>
        <w:t xml:space="preserve"> </w:t>
      </w:r>
    </w:p>
    <w:p w14:paraId="0F16C3A5" w14:textId="77777777" w:rsidR="00F751BA" w:rsidRPr="00FD12D5" w:rsidRDefault="00F751BA" w:rsidP="00F751BA">
      <w:pPr>
        <w:jc w:val="center"/>
        <w:rPr>
          <w:rFonts w:ascii="Calibri" w:hAnsi="Calibri" w:cs="Calibri"/>
          <w:b/>
          <w:sz w:val="22"/>
          <w:szCs w:val="22"/>
        </w:rPr>
      </w:pPr>
      <w:r w:rsidRPr="00FD12D5">
        <w:rPr>
          <w:rFonts w:ascii="Calibri" w:hAnsi="Calibri" w:cs="Calibri"/>
          <w:b/>
          <w:sz w:val="22"/>
          <w:szCs w:val="22"/>
        </w:rPr>
        <w:t>GUIA DE PROYECTOS CON ENFOQUE SUSTENTABLE</w:t>
      </w:r>
      <w:r w:rsidRPr="00FD12D5">
        <w:rPr>
          <w:rFonts w:ascii="Calibri" w:hAnsi="Calibri" w:cs="Calibri"/>
          <w:color w:val="222222"/>
          <w:sz w:val="22"/>
          <w:szCs w:val="22"/>
          <w:shd w:val="clear" w:color="auto" w:fill="FFFFFF"/>
        </w:rPr>
        <w:t xml:space="preserve"> </w:t>
      </w:r>
    </w:p>
    <w:p w14:paraId="0C0BB932" w14:textId="09BA2E72" w:rsidR="00F751BA" w:rsidRPr="00F751BA" w:rsidRDefault="00F751BA" w:rsidP="008008DB">
      <w:pPr>
        <w:jc w:val="center"/>
        <w:rPr>
          <w:rFonts w:ascii="Calibri" w:hAnsi="Calibri" w:cs="Calibri"/>
          <w:b/>
          <w:sz w:val="22"/>
          <w:szCs w:val="22"/>
        </w:rPr>
      </w:pPr>
      <w:r w:rsidRPr="00FD12D5">
        <w:rPr>
          <w:rFonts w:ascii="Calibri" w:hAnsi="Calibri" w:cs="Calibri"/>
          <w:b/>
          <w:sz w:val="22"/>
          <w:szCs w:val="22"/>
        </w:rPr>
        <w:t>GREMIOS</w:t>
      </w:r>
    </w:p>
    <w:p w14:paraId="14C9B068" w14:textId="77777777" w:rsidR="00F751BA" w:rsidRPr="00F751BA" w:rsidRDefault="00F751BA" w:rsidP="00F751BA">
      <w:pPr>
        <w:jc w:val="center"/>
        <w:rPr>
          <w:rFonts w:ascii="Calibri" w:hAnsi="Calibri" w:cs="Calibri"/>
          <w:b/>
          <w:sz w:val="22"/>
          <w:szCs w:val="22"/>
        </w:rPr>
      </w:pPr>
    </w:p>
    <w:p w14:paraId="2D5F9687" w14:textId="3D6723CD" w:rsidR="00F751BA" w:rsidRPr="00F751BA" w:rsidRDefault="00F751BA" w:rsidP="00F751BA">
      <w:pPr>
        <w:jc w:val="both"/>
        <w:rPr>
          <w:rFonts w:ascii="Calibri" w:hAnsi="Calibri" w:cs="Calibri"/>
          <w:b/>
          <w:sz w:val="22"/>
          <w:szCs w:val="22"/>
        </w:rPr>
      </w:pPr>
      <w:r w:rsidRPr="00F751BA">
        <w:rPr>
          <w:rFonts w:ascii="Calibri" w:hAnsi="Calibri" w:cs="Calibri"/>
          <w:b/>
          <w:sz w:val="22"/>
          <w:szCs w:val="22"/>
        </w:rPr>
        <w:t>¿Cuál es el objetivo de crear proyectos sustentables en Gremios?</w:t>
      </w:r>
    </w:p>
    <w:p w14:paraId="38D54E42" w14:textId="77777777" w:rsidR="00F751BA" w:rsidRPr="00FD12D5" w:rsidRDefault="00F751BA" w:rsidP="00F751BA">
      <w:pPr>
        <w:jc w:val="both"/>
        <w:rPr>
          <w:rFonts w:ascii="Calibri" w:hAnsi="Calibri" w:cs="Calibri"/>
          <w:sz w:val="22"/>
          <w:szCs w:val="22"/>
        </w:rPr>
      </w:pPr>
    </w:p>
    <w:p w14:paraId="471E79DB" w14:textId="469486AF" w:rsidR="00F751BA" w:rsidRDefault="00F751BA" w:rsidP="00F751BA">
      <w:pPr>
        <w:jc w:val="both"/>
        <w:rPr>
          <w:rFonts w:ascii="Calibri" w:hAnsi="Calibri" w:cs="Calibri"/>
          <w:sz w:val="22"/>
          <w:szCs w:val="22"/>
        </w:rPr>
      </w:pPr>
      <w:r w:rsidRPr="00FD12D5">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4AFFB50D" w14:textId="77777777" w:rsidR="008008DB" w:rsidRPr="00FD12D5" w:rsidRDefault="008008DB" w:rsidP="00F751BA">
      <w:pPr>
        <w:jc w:val="both"/>
        <w:rPr>
          <w:rFonts w:ascii="Calibri" w:hAnsi="Calibri" w:cs="Calibri"/>
          <w:sz w:val="22"/>
          <w:szCs w:val="22"/>
        </w:rPr>
      </w:pPr>
    </w:p>
    <w:p w14:paraId="7735A4F7" w14:textId="5E752136" w:rsidR="00F751BA" w:rsidRDefault="00F751BA" w:rsidP="00F751BA">
      <w:pPr>
        <w:jc w:val="both"/>
        <w:rPr>
          <w:rFonts w:ascii="Calibri" w:hAnsi="Calibri" w:cs="Calibri"/>
          <w:b/>
          <w:bCs/>
          <w:sz w:val="22"/>
          <w:szCs w:val="22"/>
        </w:rPr>
      </w:pPr>
      <w:r w:rsidRPr="008008DB">
        <w:rPr>
          <w:rFonts w:ascii="Calibri" w:hAnsi="Calibri" w:cs="Calibri"/>
          <w:b/>
          <w:bCs/>
          <w:sz w:val="22"/>
          <w:szCs w:val="22"/>
        </w:rPr>
        <w:t>¿Cómo puedo migrar a la sustentabilidad?</w:t>
      </w:r>
    </w:p>
    <w:p w14:paraId="4E880C5A" w14:textId="77777777" w:rsidR="008008DB" w:rsidRPr="008008DB" w:rsidRDefault="008008DB" w:rsidP="00F751BA">
      <w:pPr>
        <w:jc w:val="both"/>
        <w:rPr>
          <w:rFonts w:ascii="Calibri" w:hAnsi="Calibri" w:cs="Calibri"/>
          <w:b/>
          <w:bCs/>
          <w:sz w:val="22"/>
          <w:szCs w:val="22"/>
        </w:rPr>
      </w:pPr>
    </w:p>
    <w:p w14:paraId="600692D6" w14:textId="440EBB86" w:rsidR="00F751BA" w:rsidRDefault="00F751BA" w:rsidP="00F751BA">
      <w:pPr>
        <w:jc w:val="both"/>
        <w:rPr>
          <w:rFonts w:ascii="Calibri" w:hAnsi="Calibri" w:cs="Calibri"/>
          <w:sz w:val="22"/>
          <w:szCs w:val="22"/>
        </w:rPr>
      </w:pPr>
      <w:r w:rsidRPr="00FD12D5">
        <w:rPr>
          <w:rFonts w:ascii="Calibri" w:hAnsi="Calibri" w:cs="Calibri"/>
          <w:sz w:val="22"/>
          <w:szCs w:val="22"/>
        </w:rPr>
        <w:t>Intrínsecamente hay muchos modelos de negocios que poseen pequeñas acciones de sustentabilidad sin saberlo, es por ello, la importancia que tiene el generar una asesoría, consultoría para generar plan de trabajo e identificar estas acciones.</w:t>
      </w:r>
    </w:p>
    <w:p w14:paraId="043CCADE" w14:textId="77777777" w:rsidR="008008DB" w:rsidRPr="00FD12D5" w:rsidRDefault="008008DB" w:rsidP="00F751BA">
      <w:pPr>
        <w:jc w:val="both"/>
        <w:rPr>
          <w:rFonts w:ascii="Calibri" w:hAnsi="Calibri" w:cs="Calibri"/>
          <w:sz w:val="22"/>
          <w:szCs w:val="22"/>
        </w:rPr>
      </w:pPr>
    </w:p>
    <w:p w14:paraId="773C065D" w14:textId="544EBC93" w:rsidR="00F751BA" w:rsidRDefault="00F751BA" w:rsidP="00F751BA">
      <w:pPr>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1792" behindDoc="1" locked="0" layoutInCell="1" allowOverlap="1" wp14:anchorId="1064BA52" wp14:editId="034C883A">
            <wp:simplePos x="0" y="0"/>
            <wp:positionH relativeFrom="rightMargin">
              <wp:posOffset>-4104580</wp:posOffset>
            </wp:positionH>
            <wp:positionV relativeFrom="paragraph">
              <wp:posOffset>22513</wp:posOffset>
            </wp:positionV>
            <wp:extent cx="10050305" cy="965149"/>
            <wp:effectExtent l="8890" t="0"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6BA5321C" w14:textId="77777777" w:rsidR="008008DB" w:rsidRPr="00FD12D5" w:rsidRDefault="008008DB" w:rsidP="00F751BA">
      <w:pPr>
        <w:jc w:val="both"/>
        <w:rPr>
          <w:rFonts w:ascii="Calibri" w:hAnsi="Calibri" w:cs="Calibri"/>
          <w:sz w:val="22"/>
          <w:szCs w:val="22"/>
        </w:rPr>
      </w:pPr>
    </w:p>
    <w:p w14:paraId="54CD09D5" w14:textId="2B3F4931" w:rsidR="00F751BA" w:rsidRDefault="00F751BA" w:rsidP="00F751BA">
      <w:pPr>
        <w:rPr>
          <w:rFonts w:ascii="Calibri" w:hAnsi="Calibri" w:cs="Calibri"/>
          <w:b/>
          <w:bCs/>
          <w:sz w:val="22"/>
          <w:szCs w:val="22"/>
        </w:rPr>
      </w:pPr>
      <w:r w:rsidRPr="008008DB">
        <w:rPr>
          <w:rFonts w:ascii="Calibri" w:hAnsi="Calibri" w:cs="Calibri"/>
          <w:b/>
          <w:bCs/>
          <w:sz w:val="22"/>
          <w:szCs w:val="22"/>
        </w:rPr>
        <w:t>ÁREA DE GESTIÓN ENERGÉTICA</w:t>
      </w:r>
    </w:p>
    <w:p w14:paraId="35E7AC87" w14:textId="77777777" w:rsidR="008008DB" w:rsidRPr="008008DB" w:rsidRDefault="008008DB" w:rsidP="00F751BA">
      <w:pPr>
        <w:rPr>
          <w:rFonts w:ascii="Calibri" w:hAnsi="Calibri" w:cs="Calibri"/>
          <w:b/>
          <w:bCs/>
          <w:sz w:val="22"/>
          <w:szCs w:val="22"/>
        </w:rPr>
      </w:pPr>
    </w:p>
    <w:p w14:paraId="58FF0785" w14:textId="77777777" w:rsidR="00F751BA" w:rsidRPr="00FD12D5" w:rsidRDefault="00F751BA" w:rsidP="007D3E5A">
      <w:pPr>
        <w:pStyle w:val="Prrafodelista"/>
        <w:numPr>
          <w:ilvl w:val="0"/>
          <w:numId w:val="29"/>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4AD05CAC" w14:textId="5FEB8B40"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Conducción eficiente</w:t>
      </w:r>
      <w:r w:rsidR="008008DB">
        <w:rPr>
          <w:rFonts w:ascii="Calibri" w:hAnsi="Calibri" w:cs="Calibri"/>
          <w:sz w:val="22"/>
          <w:szCs w:val="22"/>
        </w:rPr>
        <w:t>.</w:t>
      </w:r>
    </w:p>
    <w:p w14:paraId="368006C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e inventario energético en mi negocio.</w:t>
      </w:r>
    </w:p>
    <w:p w14:paraId="6890E76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disminuir los gastos energéticos en mi negocio.</w:t>
      </w:r>
    </w:p>
    <w:p w14:paraId="1A09E523" w14:textId="74A1028B"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 los procesos productivos</w:t>
      </w:r>
      <w:r w:rsidR="008008DB">
        <w:rPr>
          <w:rFonts w:ascii="Calibri" w:hAnsi="Calibri" w:cs="Calibri"/>
          <w:sz w:val="22"/>
          <w:szCs w:val="22"/>
        </w:rPr>
        <w:t>.</w:t>
      </w:r>
    </w:p>
    <w:p w14:paraId="08A8223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componentes para mejorar la eficiencia energética en las instalaciones.</w:t>
      </w:r>
    </w:p>
    <w:p w14:paraId="35358228" w14:textId="152093C6"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energética en el uso de maquinaria y equipamiento (</w:t>
      </w:r>
      <w:r w:rsidR="00595546">
        <w:rPr>
          <w:rFonts w:ascii="Calibri" w:hAnsi="Calibri" w:cs="Calibri"/>
          <w:sz w:val="22"/>
          <w:szCs w:val="22"/>
        </w:rPr>
        <w:t>E</w:t>
      </w:r>
      <w:r w:rsidRPr="00FD12D5">
        <w:rPr>
          <w:rFonts w:ascii="Calibri" w:hAnsi="Calibri" w:cs="Calibri"/>
          <w:sz w:val="22"/>
          <w:szCs w:val="22"/>
        </w:rPr>
        <w:t xml:space="preserve">j: hornos, vitrinas, motores, </w:t>
      </w:r>
      <w:r w:rsidR="00595546" w:rsidRPr="00FD12D5">
        <w:rPr>
          <w:rFonts w:ascii="Calibri" w:hAnsi="Calibri" w:cs="Calibri"/>
          <w:sz w:val="22"/>
          <w:szCs w:val="22"/>
        </w:rPr>
        <w:t>etc.</w:t>
      </w:r>
      <w:r w:rsidRPr="00FD12D5">
        <w:rPr>
          <w:rFonts w:ascii="Calibri" w:hAnsi="Calibri" w:cs="Calibri"/>
          <w:sz w:val="22"/>
          <w:szCs w:val="22"/>
        </w:rPr>
        <w:t>)</w:t>
      </w:r>
      <w:r w:rsidR="008008DB">
        <w:rPr>
          <w:rFonts w:ascii="Calibri" w:hAnsi="Calibri" w:cs="Calibri"/>
          <w:sz w:val="22"/>
          <w:szCs w:val="22"/>
        </w:rPr>
        <w:t>.</w:t>
      </w:r>
    </w:p>
    <w:p w14:paraId="60CEFAC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migrar mi negocio a la utilización de combustibles más amigables.</w:t>
      </w:r>
    </w:p>
    <w:p w14:paraId="7F7720EB"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comprar equipamiento eficiente para mi negocio.</w:t>
      </w:r>
    </w:p>
    <w:p w14:paraId="1836D0E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identificar que energía renovable es la más adecuada para mi negocio y como poder implementarla.</w:t>
      </w:r>
    </w:p>
    <w:p w14:paraId="09F91FBD" w14:textId="77777777" w:rsidR="00F751BA" w:rsidRPr="008008DB" w:rsidRDefault="00F751BA" w:rsidP="00F751BA">
      <w:pPr>
        <w:rPr>
          <w:rFonts w:ascii="Calibri" w:hAnsi="Calibri" w:cs="Calibri"/>
          <w:b/>
          <w:bCs/>
          <w:sz w:val="22"/>
          <w:szCs w:val="22"/>
        </w:rPr>
      </w:pPr>
      <w:r w:rsidRPr="008008DB">
        <w:rPr>
          <w:rFonts w:ascii="Calibri" w:hAnsi="Calibri" w:cs="Calibri"/>
          <w:b/>
          <w:bCs/>
          <w:sz w:val="22"/>
          <w:szCs w:val="22"/>
        </w:rPr>
        <w:t>ÁREA DE GESTIÓN DE RESIDUOS</w:t>
      </w:r>
    </w:p>
    <w:p w14:paraId="354345C4" w14:textId="77777777" w:rsidR="00F751BA" w:rsidRPr="00FD12D5" w:rsidRDefault="00F751BA" w:rsidP="007D3E5A">
      <w:pPr>
        <w:pStyle w:val="Prrafodelista"/>
        <w:numPr>
          <w:ilvl w:val="0"/>
          <w:numId w:val="30"/>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70D83B34"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generación interna y externa de residuos en mi negocio y como poder gestionarlos eficientemente en la cadena de utilización.</w:t>
      </w:r>
    </w:p>
    <w:p w14:paraId="3264334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lastRenderedPageBreak/>
        <w:t>Valorización de residuos y/o transformación de un residuo en una materia prima o subproducto.</w:t>
      </w:r>
    </w:p>
    <w:p w14:paraId="490FE829"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Innovación y nuevas líneas de trabajo en base a la gestión de residuos.</w:t>
      </w:r>
    </w:p>
    <w:p w14:paraId="024A3DAC"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Realización de convenios/alianzas con actores claves.</w:t>
      </w:r>
    </w:p>
    <w:p w14:paraId="752C9B9D"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y categorización de proveedores según buenas prácticas ambientales.</w:t>
      </w:r>
    </w:p>
    <w:p w14:paraId="4B5AD5B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gastos operativos (optimización de logística, envases y embalajes, limpieza, gestión de residuos, negociación de precios de insumos, entre otros).</w:t>
      </w:r>
    </w:p>
    <w:p w14:paraId="0F55BC67" w14:textId="6103F63F" w:rsidR="00784140" w:rsidRPr="00784140" w:rsidRDefault="00F751BA" w:rsidP="00784140">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compostaje y reciclaje en mi negocio.</w:t>
      </w:r>
    </w:p>
    <w:p w14:paraId="185D3EB4" w14:textId="700AB2C3" w:rsidR="00F751BA" w:rsidRDefault="00F751BA" w:rsidP="00F751BA">
      <w:pPr>
        <w:rPr>
          <w:rFonts w:ascii="Calibri" w:hAnsi="Calibri" w:cs="Calibri"/>
          <w:b/>
          <w:bCs/>
          <w:sz w:val="22"/>
          <w:szCs w:val="22"/>
        </w:rPr>
      </w:pPr>
      <w:r w:rsidRPr="00784140">
        <w:rPr>
          <w:rFonts w:ascii="Calibri" w:hAnsi="Calibri" w:cs="Calibri"/>
          <w:b/>
          <w:bCs/>
          <w:sz w:val="22"/>
          <w:szCs w:val="22"/>
        </w:rPr>
        <w:t>ÁREA DE GESTIÓN HÍDRICA</w:t>
      </w:r>
    </w:p>
    <w:p w14:paraId="6578E7E9" w14:textId="77777777" w:rsidR="00784140" w:rsidRPr="00784140" w:rsidRDefault="00784140" w:rsidP="00F751BA">
      <w:pPr>
        <w:rPr>
          <w:rFonts w:ascii="Calibri" w:hAnsi="Calibri" w:cs="Calibri"/>
          <w:b/>
          <w:bCs/>
          <w:sz w:val="22"/>
          <w:szCs w:val="22"/>
        </w:rPr>
      </w:pPr>
    </w:p>
    <w:p w14:paraId="4C3B47D9" w14:textId="6A65C642" w:rsidR="00F751BA" w:rsidRDefault="00F751BA" w:rsidP="007D3E5A">
      <w:pPr>
        <w:pStyle w:val="Prrafodelista"/>
        <w:numPr>
          <w:ilvl w:val="0"/>
          <w:numId w:val="32"/>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5D73D267" w14:textId="77777777" w:rsidR="00784140" w:rsidRPr="00FD12D5" w:rsidRDefault="00784140" w:rsidP="00207920">
      <w:pPr>
        <w:pStyle w:val="Prrafodelista"/>
        <w:spacing w:after="160" w:line="259" w:lineRule="auto"/>
        <w:ind w:left="720"/>
        <w:contextualSpacing/>
        <w:jc w:val="both"/>
        <w:rPr>
          <w:rFonts w:ascii="Calibri" w:hAnsi="Calibri" w:cs="Calibri"/>
          <w:sz w:val="22"/>
          <w:szCs w:val="22"/>
        </w:rPr>
      </w:pPr>
    </w:p>
    <w:p w14:paraId="19401C1D" w14:textId="75251CA8" w:rsidR="00F751BA" w:rsidRPr="00FD12D5" w:rsidRDefault="00F751BA" w:rsidP="00207920">
      <w:pPr>
        <w:pStyle w:val="Prrafodelista"/>
        <w:numPr>
          <w:ilvl w:val="1"/>
          <w:numId w:val="46"/>
        </w:numPr>
        <w:ind w:left="1134"/>
        <w:jc w:val="both"/>
        <w:rPr>
          <w:rFonts w:ascii="Calibri" w:hAnsi="Calibri" w:cs="Calibri"/>
          <w:sz w:val="22"/>
          <w:szCs w:val="22"/>
        </w:rPr>
      </w:pPr>
      <w:r w:rsidRPr="00FD12D5">
        <w:rPr>
          <w:rFonts w:ascii="Calibri" w:hAnsi="Calibri" w:cs="Calibri"/>
          <w:sz w:val="22"/>
          <w:szCs w:val="22"/>
        </w:rPr>
        <w:t>Medición de huella hídrica en la producción de bienes y/o servicios.</w:t>
      </w:r>
    </w:p>
    <w:p w14:paraId="4B833490"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Diseño de sistema de gestión hídrica, con la finalidad de un manejo óptimo del recurso y maximización de recursos económicos.</w:t>
      </w:r>
    </w:p>
    <w:p w14:paraId="038462B7"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0768" behindDoc="0" locked="0" layoutInCell="1" allowOverlap="1" wp14:anchorId="2A12C189" wp14:editId="2C975B8C">
            <wp:simplePos x="0" y="0"/>
            <wp:positionH relativeFrom="rightMargin">
              <wp:posOffset>-4163695</wp:posOffset>
            </wp:positionH>
            <wp:positionV relativeFrom="paragraph">
              <wp:posOffset>307424</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Detección de oportunidades para la implementación de medidas para un mejor uso del recurso hídrico.</w:t>
      </w:r>
    </w:p>
    <w:p w14:paraId="056011D0" w14:textId="5F0A18DA" w:rsidR="00F751BA"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Compra e implementación de equipamiento eficiente para reducción de uso de recurso hídrico.</w:t>
      </w:r>
    </w:p>
    <w:p w14:paraId="21683A1D" w14:textId="306271FE" w:rsidR="00802B1A" w:rsidRDefault="00802B1A" w:rsidP="00802B1A">
      <w:pPr>
        <w:spacing w:after="160" w:line="259" w:lineRule="auto"/>
        <w:contextualSpacing/>
        <w:jc w:val="both"/>
        <w:rPr>
          <w:rFonts w:ascii="Calibri" w:hAnsi="Calibri" w:cs="Calibri"/>
          <w:sz w:val="22"/>
          <w:szCs w:val="22"/>
        </w:rPr>
      </w:pPr>
    </w:p>
    <w:p w14:paraId="4BBBEE58" w14:textId="03B39458" w:rsidR="00802B1A" w:rsidRDefault="00802B1A" w:rsidP="00802B1A">
      <w:pPr>
        <w:spacing w:after="160" w:line="259" w:lineRule="auto"/>
        <w:contextualSpacing/>
        <w:jc w:val="both"/>
        <w:rPr>
          <w:rFonts w:ascii="Calibri" w:hAnsi="Calibri" w:cs="Calibri"/>
          <w:sz w:val="22"/>
          <w:szCs w:val="22"/>
        </w:rPr>
      </w:pPr>
    </w:p>
    <w:p w14:paraId="1B4E9670" w14:textId="77777777" w:rsidR="00802B1A" w:rsidRPr="00802B1A" w:rsidRDefault="00802B1A" w:rsidP="00802B1A">
      <w:pPr>
        <w:spacing w:after="160" w:line="259" w:lineRule="auto"/>
        <w:contextualSpacing/>
        <w:jc w:val="both"/>
        <w:rPr>
          <w:rFonts w:ascii="Calibri" w:hAnsi="Calibri" w:cs="Calibri"/>
          <w:sz w:val="22"/>
          <w:szCs w:val="22"/>
        </w:rPr>
      </w:pPr>
    </w:p>
    <w:p w14:paraId="0DBFDE62" w14:textId="54199CEB" w:rsidR="00F751BA" w:rsidRPr="00207920" w:rsidRDefault="00F751BA" w:rsidP="00207920">
      <w:pPr>
        <w:jc w:val="both"/>
        <w:rPr>
          <w:rFonts w:ascii="Calibri" w:hAnsi="Calibri" w:cs="Calibri"/>
          <w:b/>
          <w:sz w:val="22"/>
          <w:szCs w:val="22"/>
        </w:rPr>
      </w:pPr>
      <w:r w:rsidRPr="00207920">
        <w:rPr>
          <w:rFonts w:ascii="Calibri" w:hAnsi="Calibri" w:cs="Calibri"/>
          <w:b/>
          <w:sz w:val="22"/>
          <w:szCs w:val="22"/>
        </w:rPr>
        <w:t>NOTA: importante que esto solo refleja algunas de las acciones que se pueden realizar, por lo tanto, se pueden incorporar más actividades u otras de acuerdo a las necesidades de los gremios</w:t>
      </w:r>
      <w:r w:rsidR="00207920">
        <w:rPr>
          <w:rFonts w:ascii="Calibri" w:hAnsi="Calibri" w:cs="Calibri"/>
          <w:b/>
          <w:sz w:val="22"/>
          <w:szCs w:val="22"/>
        </w:rPr>
        <w:t>.</w:t>
      </w:r>
    </w:p>
    <w:p w14:paraId="03DD3BD9" w14:textId="50FD6D08" w:rsidR="00F751BA" w:rsidRDefault="00F751BA" w:rsidP="00F751BA">
      <w:pPr>
        <w:jc w:val="both"/>
        <w:rPr>
          <w:rFonts w:ascii="Calibri" w:hAnsi="Calibri" w:cs="Calibri"/>
          <w:sz w:val="22"/>
          <w:szCs w:val="22"/>
          <w:lang w:val="es-CL"/>
        </w:rPr>
      </w:pPr>
      <w:r w:rsidRPr="00FD12D5">
        <w:rPr>
          <w:rFonts w:ascii="Calibri" w:hAnsi="Calibri" w:cs="Calibri"/>
          <w:noProof/>
          <w:sz w:val="22"/>
          <w:szCs w:val="22"/>
          <w:lang w:val="es-CL" w:eastAsia="es-CL"/>
        </w:rPr>
        <w:drawing>
          <wp:anchor distT="0" distB="0" distL="114300" distR="114300" simplePos="0" relativeHeight="251682816" behindDoc="1" locked="0" layoutInCell="1" allowOverlap="1" wp14:anchorId="459FCBDF" wp14:editId="1E5D04D4">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noProof/>
          <w:sz w:val="22"/>
          <w:szCs w:val="22"/>
          <w:lang w:val="es-CL" w:eastAsia="es-CL"/>
        </w:rPr>
        <w:drawing>
          <wp:anchor distT="0" distB="0" distL="114300" distR="114300" simplePos="0" relativeHeight="251683840" behindDoc="0" locked="0" layoutInCell="1" allowOverlap="1" wp14:anchorId="718EF22F" wp14:editId="13EDE59F">
            <wp:simplePos x="0" y="0"/>
            <wp:positionH relativeFrom="page">
              <wp:posOffset>2540371</wp:posOffset>
            </wp:positionH>
            <wp:positionV relativeFrom="paragraph">
              <wp:posOffset>124256</wp:posOffset>
            </wp:positionV>
            <wp:extent cx="10050305" cy="965149"/>
            <wp:effectExtent l="8890" t="0" r="0" b="0"/>
            <wp:wrapNone/>
            <wp:docPr id="16"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594DB34C" w14:textId="77777777" w:rsidR="00F751BA" w:rsidRDefault="00F751BA" w:rsidP="00F751BA">
      <w:pPr>
        <w:rPr>
          <w:rFonts w:ascii="Calibri" w:hAnsi="Calibri" w:cs="Calibri"/>
          <w:sz w:val="22"/>
          <w:szCs w:val="22"/>
          <w:lang w:val="es-CL"/>
        </w:rPr>
      </w:pPr>
      <w:r>
        <w:rPr>
          <w:rFonts w:ascii="Calibri" w:hAnsi="Calibri" w:cs="Calibri"/>
          <w:sz w:val="22"/>
          <w:szCs w:val="22"/>
          <w:lang w:val="es-CL"/>
        </w:rPr>
        <w:t>Puedes visitar los siguientes links para mayor información:</w:t>
      </w:r>
    </w:p>
    <w:p w14:paraId="14E43EAF" w14:textId="77777777" w:rsidR="00F751BA" w:rsidRDefault="00F751BA" w:rsidP="00F751BA">
      <w:pPr>
        <w:rPr>
          <w:rFonts w:ascii="Calibri" w:hAnsi="Calibri" w:cs="Calibri"/>
          <w:sz w:val="22"/>
          <w:szCs w:val="22"/>
          <w:lang w:val="es-CL"/>
        </w:rPr>
      </w:pPr>
    </w:p>
    <w:p w14:paraId="13456B69" w14:textId="77777777" w:rsidR="00F751BA" w:rsidRDefault="001A7997" w:rsidP="00F751BA">
      <w:pPr>
        <w:rPr>
          <w:rFonts w:ascii="Calibri" w:hAnsi="Calibri" w:cs="Calibri"/>
          <w:color w:val="006600"/>
          <w:sz w:val="22"/>
          <w:szCs w:val="22"/>
          <w:lang w:val="es-CL"/>
        </w:rPr>
      </w:pPr>
      <w:hyperlink r:id="rId28" w:history="1">
        <w:r w:rsidR="00F751BA" w:rsidRPr="009F3053">
          <w:rPr>
            <w:rStyle w:val="Hipervnculo"/>
            <w:rFonts w:ascii="Calibri" w:hAnsi="Calibri" w:cs="Calibri"/>
            <w:sz w:val="22"/>
            <w:szCs w:val="22"/>
            <w:lang w:val="es-CL"/>
          </w:rPr>
          <w:t>https://capacitacion.sercotec.cl/portal/content/capsula-sustentabilidad</w:t>
        </w:r>
      </w:hyperlink>
    </w:p>
    <w:p w14:paraId="69365895" w14:textId="77777777" w:rsidR="00F751BA" w:rsidRPr="00914F10" w:rsidRDefault="00F751BA" w:rsidP="00F751BA">
      <w:pPr>
        <w:jc w:val="both"/>
        <w:rPr>
          <w:rFonts w:ascii="Calibri" w:hAnsi="Calibri" w:cs="Calibri"/>
          <w:sz w:val="22"/>
          <w:szCs w:val="22"/>
        </w:rPr>
      </w:pPr>
    </w:p>
    <w:p w14:paraId="64F14A3B" w14:textId="77777777" w:rsidR="00F751BA" w:rsidRPr="00FD12D5" w:rsidRDefault="00F751BA" w:rsidP="00F751BA">
      <w:pPr>
        <w:contextualSpacing/>
        <w:rPr>
          <w:rStyle w:val="Hipervnculo"/>
          <w:rFonts w:ascii="Calibri" w:hAnsi="Calibri" w:cs="Calibri"/>
          <w:sz w:val="22"/>
          <w:szCs w:val="22"/>
          <w:lang w:val="en-GB"/>
        </w:rPr>
      </w:pPr>
      <w:r w:rsidRPr="00FD12D5">
        <w:rPr>
          <w:rFonts w:ascii="Calibri" w:hAnsi="Calibri" w:cs="Calibri"/>
          <w:sz w:val="22"/>
          <w:szCs w:val="22"/>
          <w:lang w:val="en-GB"/>
        </w:rPr>
        <w:t xml:space="preserve">Ellen McArthur Foundation: </w:t>
      </w:r>
      <w:hyperlink r:id="rId29" w:history="1">
        <w:r w:rsidRPr="00FD12D5">
          <w:rPr>
            <w:rStyle w:val="Hipervnculo"/>
            <w:rFonts w:ascii="Calibri" w:hAnsi="Calibri" w:cs="Calibri"/>
            <w:sz w:val="22"/>
            <w:szCs w:val="22"/>
            <w:lang w:val="en-GB"/>
          </w:rPr>
          <w:t>https://www.ellenmacarthurfoundation.org/es/economia-circular/concepto</w:t>
        </w:r>
      </w:hyperlink>
    </w:p>
    <w:p w14:paraId="17B9AE2D" w14:textId="77777777" w:rsidR="00F751BA" w:rsidRPr="00914F10" w:rsidRDefault="00F751BA" w:rsidP="00F751BA">
      <w:pPr>
        <w:pStyle w:val="Prrafodelista"/>
        <w:ind w:left="720"/>
        <w:contextualSpacing/>
        <w:rPr>
          <w:rFonts w:ascii="Calibri" w:hAnsi="Calibri" w:cs="Calibri"/>
          <w:sz w:val="22"/>
          <w:szCs w:val="22"/>
          <w:lang w:val="en-GB"/>
        </w:rPr>
      </w:pPr>
    </w:p>
    <w:p w14:paraId="495BA7AC" w14:textId="77777777" w:rsidR="00F751BA" w:rsidRPr="00FD12D5" w:rsidRDefault="00F751BA" w:rsidP="00F751BA">
      <w:pPr>
        <w:contextualSpacing/>
        <w:rPr>
          <w:rFonts w:ascii="Calibri" w:hAnsi="Calibri" w:cs="Calibri"/>
          <w:sz w:val="22"/>
          <w:szCs w:val="22"/>
        </w:rPr>
      </w:pPr>
      <w:r w:rsidRPr="00FD12D5">
        <w:rPr>
          <w:rFonts w:ascii="Calibri" w:hAnsi="Calibri" w:cs="Calibri"/>
          <w:sz w:val="22"/>
          <w:szCs w:val="22"/>
        </w:rPr>
        <w:t xml:space="preserve">Re-Pensando el Progreso (Video): </w:t>
      </w:r>
      <w:hyperlink r:id="rId30" w:history="1">
        <w:r w:rsidRPr="00FD12D5">
          <w:rPr>
            <w:rStyle w:val="Hipervnculo"/>
            <w:rFonts w:ascii="Calibri" w:hAnsi="Calibri" w:cs="Calibri"/>
            <w:sz w:val="22"/>
            <w:szCs w:val="22"/>
          </w:rPr>
          <w:t>https://youtu.be/RstFV_n6wRg</w:t>
        </w:r>
      </w:hyperlink>
    </w:p>
    <w:p w14:paraId="5C3C5B95" w14:textId="77777777" w:rsidR="00F751BA" w:rsidRPr="00914F10" w:rsidRDefault="00F751BA" w:rsidP="00F751BA">
      <w:pPr>
        <w:jc w:val="both"/>
        <w:rPr>
          <w:rFonts w:ascii="Calibri" w:eastAsia="Calibri" w:hAnsi="Calibri" w:cs="Calibri"/>
          <w:sz w:val="22"/>
          <w:szCs w:val="22"/>
        </w:rPr>
      </w:pPr>
    </w:p>
    <w:p w14:paraId="129244C3" w14:textId="77777777" w:rsidR="00F751BA" w:rsidRPr="00FD12D5" w:rsidRDefault="00F751BA" w:rsidP="00F751BA">
      <w:pPr>
        <w:rPr>
          <w:rFonts w:ascii="Calibri" w:hAnsi="Calibri" w:cs="Calibri"/>
          <w:color w:val="006600"/>
          <w:sz w:val="22"/>
          <w:szCs w:val="22"/>
          <w:lang w:val="es-CL"/>
        </w:rPr>
      </w:pPr>
    </w:p>
    <w:p w14:paraId="663865A3" w14:textId="77777777" w:rsidR="00F751BA" w:rsidRPr="00ED7B69" w:rsidRDefault="00F751BA" w:rsidP="003810E7">
      <w:pPr>
        <w:jc w:val="center"/>
        <w:rPr>
          <w:rFonts w:ascii="Calibri" w:hAnsi="Calibri" w:cs="Calibri"/>
        </w:rPr>
      </w:pPr>
    </w:p>
    <w:sectPr w:rsidR="00F751BA" w:rsidRPr="00ED7B6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B00B6" w14:textId="77777777" w:rsidR="001A7997" w:rsidRDefault="001A7997" w:rsidP="00C6023B">
      <w:r>
        <w:separator/>
      </w:r>
    </w:p>
  </w:endnote>
  <w:endnote w:type="continuationSeparator" w:id="0">
    <w:p w14:paraId="57CC5266" w14:textId="77777777" w:rsidR="001A7997" w:rsidRDefault="001A7997"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7622A" w14:textId="77777777" w:rsidR="001A7997" w:rsidRDefault="001A7997" w:rsidP="00C6023B">
      <w:r>
        <w:separator/>
      </w:r>
    </w:p>
  </w:footnote>
  <w:footnote w:type="continuationSeparator" w:id="0">
    <w:p w14:paraId="59AFF2B8" w14:textId="77777777" w:rsidR="001A7997" w:rsidRDefault="001A7997" w:rsidP="00C6023B">
      <w:r>
        <w:continuationSeparator/>
      </w:r>
    </w:p>
  </w:footnote>
  <w:footnote w:id="1">
    <w:p w14:paraId="5E3424A7" w14:textId="3022A057" w:rsidR="00802B1A" w:rsidRPr="0043791B" w:rsidRDefault="00802B1A">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2">
    <w:p w14:paraId="45C8CA3F" w14:textId="77777777" w:rsidR="00802B1A" w:rsidRDefault="00802B1A" w:rsidP="00CF18F5">
      <w:pPr>
        <w:pStyle w:val="Textonotapie"/>
      </w:pPr>
      <w:r>
        <w:rPr>
          <w:rStyle w:val="Refdenotaalpie"/>
        </w:rPr>
        <w:footnoteRef/>
      </w:r>
      <w:r>
        <w:t xml:space="preserve"> </w:t>
      </w:r>
      <w:r w:rsidRPr="00EC13D8">
        <w:rPr>
          <w:rStyle w:val="Refdenotaalpie"/>
          <w:rFonts w:asciiTheme="minorHAnsi" w:hAnsiTheme="minorHAnsi" w:cstheme="minorHAnsi"/>
          <w:sz w:val="28"/>
          <w:szCs w:val="28"/>
        </w:rPr>
        <w:t xml:space="preserve">Para más información visite la página de la Agencia de Sostenibilidad Energética </w:t>
      </w:r>
      <w:hyperlink r:id="rId1" w:history="1">
        <w:r w:rsidRPr="00EC13D8">
          <w:rPr>
            <w:rStyle w:val="Refdenotaalpie"/>
            <w:rFonts w:asciiTheme="minorHAnsi" w:hAnsiTheme="minorHAnsi" w:cstheme="minorHAnsi"/>
            <w:sz w:val="28"/>
            <w:szCs w:val="28"/>
          </w:rPr>
          <w:t>https://www.agenciase.org/</w:t>
        </w:r>
      </w:hyperlink>
      <w:r w:rsidRPr="00EC13D8">
        <w:rPr>
          <w:rFonts w:asciiTheme="minorHAnsi" w:hAnsiTheme="minorHAnsi" w:cstheme="minorHAnsi"/>
          <w:sz w:val="28"/>
          <w:szCs w:val="28"/>
        </w:rPr>
        <w:t xml:space="preserve"> </w:t>
      </w:r>
    </w:p>
  </w:footnote>
  <w:footnote w:id="3">
    <w:p w14:paraId="007B5EE5" w14:textId="77777777" w:rsidR="00802B1A" w:rsidRPr="007F544D" w:rsidRDefault="00802B1A"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4">
    <w:p w14:paraId="56DE3F55" w14:textId="77777777" w:rsidR="00802B1A" w:rsidRPr="00D1061B" w:rsidRDefault="00802B1A"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5">
    <w:p w14:paraId="273078E5" w14:textId="77777777" w:rsidR="00802B1A" w:rsidRPr="00D1061B" w:rsidRDefault="00802B1A" w:rsidP="007E0761">
      <w:pPr>
        <w:pStyle w:val="Textonotapie"/>
        <w:jc w:val="both"/>
      </w:pPr>
      <w:r w:rsidRPr="00B37197">
        <w:rPr>
          <w:rStyle w:val="Refdenotaalpie"/>
          <w:rFonts w:ascii="Calibri" w:hAnsi="Calibri" w:cs="Calibri"/>
          <w:sz w:val="22"/>
          <w:szCs w:val="22"/>
        </w:rPr>
        <w:footnoteRef/>
      </w:r>
      <w:r>
        <w:t xml:space="preserve"> </w:t>
      </w:r>
      <w:r w:rsidRPr="00B37197">
        <w:rPr>
          <w:rFonts w:ascii="Calibri" w:hAnsi="Calibri" w:cs="Calibri"/>
          <w:sz w:val="22"/>
          <w:szCs w:val="22"/>
          <w:u w:val="single"/>
        </w:rPr>
        <w:t>Deudas liquidadas morosas laborales y previsionales</w:t>
      </w:r>
      <w:r w:rsidRPr="00B37197">
        <w:rPr>
          <w:rFonts w:ascii="Calibri" w:hAnsi="Calibri" w:cs="Calibri"/>
          <w:sz w:val="22"/>
          <w:szCs w:val="22"/>
        </w:rPr>
        <w:t>: Multas laborales y previsionales registradas por la Dirección del Trabajo frente a infracciones por parte de empresas a la normativa laboral.</w:t>
      </w:r>
    </w:p>
  </w:footnote>
  <w:footnote w:id="6">
    <w:p w14:paraId="099ABAF1" w14:textId="77777777" w:rsidR="00802B1A" w:rsidRPr="003477D5" w:rsidRDefault="00802B1A"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7">
    <w:p w14:paraId="28D32267" w14:textId="4C0B4730"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8">
    <w:p w14:paraId="61D7354C" w14:textId="1090D77C"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A1480"/>
    <w:multiLevelType w:val="multilevel"/>
    <w:tmpl w:val="4830CB8E"/>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2"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E58531C"/>
    <w:multiLevelType w:val="multilevel"/>
    <w:tmpl w:val="53F40EF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CA54850"/>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5BA0FB3"/>
    <w:multiLevelType w:val="hybridMultilevel"/>
    <w:tmpl w:val="D3EEDD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6"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9"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1"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6" w15:restartNumberingAfterBreak="0">
    <w:nsid w:val="741B0280"/>
    <w:multiLevelType w:val="hybridMultilevel"/>
    <w:tmpl w:val="387C6A1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392F67"/>
    <w:multiLevelType w:val="multilevel"/>
    <w:tmpl w:val="6A7236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34"/>
  </w:num>
  <w:num w:numId="3">
    <w:abstractNumId w:val="29"/>
  </w:num>
  <w:num w:numId="4">
    <w:abstractNumId w:val="27"/>
  </w:num>
  <w:num w:numId="5">
    <w:abstractNumId w:val="21"/>
  </w:num>
  <w:num w:numId="6">
    <w:abstractNumId w:val="43"/>
  </w:num>
  <w:num w:numId="7">
    <w:abstractNumId w:val="17"/>
  </w:num>
  <w:num w:numId="8">
    <w:abstractNumId w:val="38"/>
  </w:num>
  <w:num w:numId="9">
    <w:abstractNumId w:val="44"/>
  </w:num>
  <w:num w:numId="10">
    <w:abstractNumId w:val="36"/>
  </w:num>
  <w:num w:numId="11">
    <w:abstractNumId w:val="31"/>
  </w:num>
  <w:num w:numId="12">
    <w:abstractNumId w:val="8"/>
  </w:num>
  <w:num w:numId="13">
    <w:abstractNumId w:val="10"/>
  </w:num>
  <w:num w:numId="14">
    <w:abstractNumId w:val="7"/>
  </w:num>
  <w:num w:numId="15">
    <w:abstractNumId w:val="28"/>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26"/>
  </w:num>
  <w:num w:numId="24">
    <w:abstractNumId w:val="0"/>
  </w:num>
  <w:num w:numId="25">
    <w:abstractNumId w:val="25"/>
  </w:num>
  <w:num w:numId="26">
    <w:abstractNumId w:val="45"/>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37"/>
  </w:num>
  <w:num w:numId="31">
    <w:abstractNumId w:val="41"/>
  </w:num>
  <w:num w:numId="32">
    <w:abstractNumId w:val="6"/>
  </w:num>
  <w:num w:numId="33">
    <w:abstractNumId w:val="13"/>
  </w:num>
  <w:num w:numId="34">
    <w:abstractNumId w:val="12"/>
  </w:num>
  <w:num w:numId="35">
    <w:abstractNumId w:val="16"/>
  </w:num>
  <w:num w:numId="36">
    <w:abstractNumId w:val="40"/>
  </w:num>
  <w:num w:numId="37">
    <w:abstractNumId w:val="42"/>
  </w:num>
  <w:num w:numId="38">
    <w:abstractNumId w:val="20"/>
  </w:num>
  <w:num w:numId="39">
    <w:abstractNumId w:val="24"/>
  </w:num>
  <w:num w:numId="40">
    <w:abstractNumId w:val="9"/>
  </w:num>
  <w:num w:numId="41">
    <w:abstractNumId w:val="4"/>
  </w:num>
  <w:num w:numId="42">
    <w:abstractNumId w:val="19"/>
  </w:num>
  <w:num w:numId="43">
    <w:abstractNumId w:val="5"/>
  </w:num>
  <w:num w:numId="44">
    <w:abstractNumId w:val="18"/>
  </w:num>
  <w:num w:numId="45">
    <w:abstractNumId w:val="47"/>
  </w:num>
  <w:num w:numId="46">
    <w:abstractNumId w:val="46"/>
  </w:num>
  <w:num w:numId="47">
    <w:abstractNumId w:val="3"/>
  </w:num>
  <w:num w:numId="48">
    <w:abstractNumId w:val="1"/>
  </w:num>
  <w:num w:numId="49">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27AA1"/>
    <w:rsid w:val="000302BB"/>
    <w:rsid w:val="00046F22"/>
    <w:rsid w:val="00065D5B"/>
    <w:rsid w:val="000736CE"/>
    <w:rsid w:val="00091BB5"/>
    <w:rsid w:val="00093B4D"/>
    <w:rsid w:val="000A41CE"/>
    <w:rsid w:val="000B1043"/>
    <w:rsid w:val="000B5BC7"/>
    <w:rsid w:val="000C378E"/>
    <w:rsid w:val="00101560"/>
    <w:rsid w:val="00112809"/>
    <w:rsid w:val="00121E45"/>
    <w:rsid w:val="0012791B"/>
    <w:rsid w:val="0013221F"/>
    <w:rsid w:val="0014395A"/>
    <w:rsid w:val="00144F39"/>
    <w:rsid w:val="00147535"/>
    <w:rsid w:val="00153A59"/>
    <w:rsid w:val="00162F72"/>
    <w:rsid w:val="001641D4"/>
    <w:rsid w:val="00164517"/>
    <w:rsid w:val="00171773"/>
    <w:rsid w:val="001729FE"/>
    <w:rsid w:val="001855EE"/>
    <w:rsid w:val="00191F6E"/>
    <w:rsid w:val="001A33F1"/>
    <w:rsid w:val="001A7997"/>
    <w:rsid w:val="001B09AB"/>
    <w:rsid w:val="001B1BFF"/>
    <w:rsid w:val="001B378D"/>
    <w:rsid w:val="001B61DC"/>
    <w:rsid w:val="001F2C66"/>
    <w:rsid w:val="001F7DE9"/>
    <w:rsid w:val="00207920"/>
    <w:rsid w:val="002157C5"/>
    <w:rsid w:val="00225990"/>
    <w:rsid w:val="00240E51"/>
    <w:rsid w:val="0024795E"/>
    <w:rsid w:val="0025237E"/>
    <w:rsid w:val="002577FE"/>
    <w:rsid w:val="0026277F"/>
    <w:rsid w:val="00262F69"/>
    <w:rsid w:val="00266490"/>
    <w:rsid w:val="0026761C"/>
    <w:rsid w:val="00281688"/>
    <w:rsid w:val="00286890"/>
    <w:rsid w:val="00286D3E"/>
    <w:rsid w:val="00291220"/>
    <w:rsid w:val="002A29C2"/>
    <w:rsid w:val="002A6231"/>
    <w:rsid w:val="002A751B"/>
    <w:rsid w:val="002B4992"/>
    <w:rsid w:val="002C3452"/>
    <w:rsid w:val="002D388A"/>
    <w:rsid w:val="002E0F0C"/>
    <w:rsid w:val="002E52C2"/>
    <w:rsid w:val="002E7EB6"/>
    <w:rsid w:val="002F7236"/>
    <w:rsid w:val="0030666B"/>
    <w:rsid w:val="0031023E"/>
    <w:rsid w:val="00321088"/>
    <w:rsid w:val="00327301"/>
    <w:rsid w:val="00335A3B"/>
    <w:rsid w:val="00343B02"/>
    <w:rsid w:val="00364F85"/>
    <w:rsid w:val="00377150"/>
    <w:rsid w:val="003810E7"/>
    <w:rsid w:val="003933DE"/>
    <w:rsid w:val="00396FB6"/>
    <w:rsid w:val="003A189D"/>
    <w:rsid w:val="003B7158"/>
    <w:rsid w:val="003C613B"/>
    <w:rsid w:val="003C6E72"/>
    <w:rsid w:val="003D0287"/>
    <w:rsid w:val="003D11E2"/>
    <w:rsid w:val="003D1C7F"/>
    <w:rsid w:val="003D228F"/>
    <w:rsid w:val="003D42D0"/>
    <w:rsid w:val="003E7DD9"/>
    <w:rsid w:val="003F1CB7"/>
    <w:rsid w:val="003F7FE0"/>
    <w:rsid w:val="00402B96"/>
    <w:rsid w:val="004046FC"/>
    <w:rsid w:val="00405186"/>
    <w:rsid w:val="00406FF2"/>
    <w:rsid w:val="00420D5E"/>
    <w:rsid w:val="00423CB9"/>
    <w:rsid w:val="004240E8"/>
    <w:rsid w:val="0042719D"/>
    <w:rsid w:val="0043791B"/>
    <w:rsid w:val="00445061"/>
    <w:rsid w:val="0045231B"/>
    <w:rsid w:val="004831F3"/>
    <w:rsid w:val="00485F0E"/>
    <w:rsid w:val="00493FCA"/>
    <w:rsid w:val="0049563F"/>
    <w:rsid w:val="004A6013"/>
    <w:rsid w:val="004B2027"/>
    <w:rsid w:val="004B2A7C"/>
    <w:rsid w:val="004B4B55"/>
    <w:rsid w:val="004D0163"/>
    <w:rsid w:val="004D17C8"/>
    <w:rsid w:val="004D7028"/>
    <w:rsid w:val="004E7665"/>
    <w:rsid w:val="004E7C14"/>
    <w:rsid w:val="004F7383"/>
    <w:rsid w:val="00511FB0"/>
    <w:rsid w:val="00523AFB"/>
    <w:rsid w:val="00531CD5"/>
    <w:rsid w:val="0053258F"/>
    <w:rsid w:val="00557B3F"/>
    <w:rsid w:val="00557D14"/>
    <w:rsid w:val="00561254"/>
    <w:rsid w:val="005667F8"/>
    <w:rsid w:val="005766BA"/>
    <w:rsid w:val="00581C33"/>
    <w:rsid w:val="00595546"/>
    <w:rsid w:val="005B225B"/>
    <w:rsid w:val="005D12A4"/>
    <w:rsid w:val="005D63A8"/>
    <w:rsid w:val="005E61E2"/>
    <w:rsid w:val="005F3A9B"/>
    <w:rsid w:val="005F50D2"/>
    <w:rsid w:val="005F75E3"/>
    <w:rsid w:val="006041F4"/>
    <w:rsid w:val="006064D8"/>
    <w:rsid w:val="006306F3"/>
    <w:rsid w:val="0067154C"/>
    <w:rsid w:val="00673943"/>
    <w:rsid w:val="00676135"/>
    <w:rsid w:val="00691890"/>
    <w:rsid w:val="006977C2"/>
    <w:rsid w:val="006C2268"/>
    <w:rsid w:val="006D62CA"/>
    <w:rsid w:val="00730E19"/>
    <w:rsid w:val="007456CE"/>
    <w:rsid w:val="00746B78"/>
    <w:rsid w:val="00750329"/>
    <w:rsid w:val="00751410"/>
    <w:rsid w:val="00760E04"/>
    <w:rsid w:val="0076467F"/>
    <w:rsid w:val="00775A64"/>
    <w:rsid w:val="00784140"/>
    <w:rsid w:val="007A15EC"/>
    <w:rsid w:val="007A5D92"/>
    <w:rsid w:val="007B48B7"/>
    <w:rsid w:val="007B7FA3"/>
    <w:rsid w:val="007C5CDC"/>
    <w:rsid w:val="007C707C"/>
    <w:rsid w:val="007D3E5A"/>
    <w:rsid w:val="007E0761"/>
    <w:rsid w:val="007E5981"/>
    <w:rsid w:val="008008DB"/>
    <w:rsid w:val="00802B1A"/>
    <w:rsid w:val="00802B87"/>
    <w:rsid w:val="00807138"/>
    <w:rsid w:val="00820551"/>
    <w:rsid w:val="008321F9"/>
    <w:rsid w:val="00847D8A"/>
    <w:rsid w:val="008600E7"/>
    <w:rsid w:val="00866A01"/>
    <w:rsid w:val="00877D6F"/>
    <w:rsid w:val="00890496"/>
    <w:rsid w:val="00896AEB"/>
    <w:rsid w:val="008A7533"/>
    <w:rsid w:val="008B3384"/>
    <w:rsid w:val="008D398C"/>
    <w:rsid w:val="008D7D3F"/>
    <w:rsid w:val="008E0811"/>
    <w:rsid w:val="008E369F"/>
    <w:rsid w:val="008F1B22"/>
    <w:rsid w:val="008F71D0"/>
    <w:rsid w:val="008F7599"/>
    <w:rsid w:val="0091560C"/>
    <w:rsid w:val="00926310"/>
    <w:rsid w:val="00936CBE"/>
    <w:rsid w:val="00940F84"/>
    <w:rsid w:val="0094791A"/>
    <w:rsid w:val="00951604"/>
    <w:rsid w:val="009961E2"/>
    <w:rsid w:val="009B4B85"/>
    <w:rsid w:val="009B4E78"/>
    <w:rsid w:val="009B520C"/>
    <w:rsid w:val="009B7907"/>
    <w:rsid w:val="009B7B98"/>
    <w:rsid w:val="009C3DE8"/>
    <w:rsid w:val="009D26A4"/>
    <w:rsid w:val="009E413E"/>
    <w:rsid w:val="009E575A"/>
    <w:rsid w:val="009F0BF8"/>
    <w:rsid w:val="009F49AE"/>
    <w:rsid w:val="009F6228"/>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B50B5"/>
    <w:rsid w:val="00AB5136"/>
    <w:rsid w:val="00AC590E"/>
    <w:rsid w:val="00AC596B"/>
    <w:rsid w:val="00AD148E"/>
    <w:rsid w:val="00AD2E40"/>
    <w:rsid w:val="00AD6445"/>
    <w:rsid w:val="00AE016F"/>
    <w:rsid w:val="00AE0290"/>
    <w:rsid w:val="00AE7E14"/>
    <w:rsid w:val="00AF7584"/>
    <w:rsid w:val="00B37197"/>
    <w:rsid w:val="00B3731F"/>
    <w:rsid w:val="00B42D63"/>
    <w:rsid w:val="00B4397B"/>
    <w:rsid w:val="00B44101"/>
    <w:rsid w:val="00B47BC3"/>
    <w:rsid w:val="00B51E23"/>
    <w:rsid w:val="00B52783"/>
    <w:rsid w:val="00B66A2C"/>
    <w:rsid w:val="00B702DE"/>
    <w:rsid w:val="00B71CA8"/>
    <w:rsid w:val="00B71EB0"/>
    <w:rsid w:val="00B82AA8"/>
    <w:rsid w:val="00B97118"/>
    <w:rsid w:val="00BA0338"/>
    <w:rsid w:val="00BA79DF"/>
    <w:rsid w:val="00BB0E52"/>
    <w:rsid w:val="00BB1A5E"/>
    <w:rsid w:val="00BB655E"/>
    <w:rsid w:val="00BC48BE"/>
    <w:rsid w:val="00BC6F88"/>
    <w:rsid w:val="00BE7E12"/>
    <w:rsid w:val="00BF45EC"/>
    <w:rsid w:val="00C043E8"/>
    <w:rsid w:val="00C05A5A"/>
    <w:rsid w:val="00C212FA"/>
    <w:rsid w:val="00C238AB"/>
    <w:rsid w:val="00C430FC"/>
    <w:rsid w:val="00C450A5"/>
    <w:rsid w:val="00C4671C"/>
    <w:rsid w:val="00C51312"/>
    <w:rsid w:val="00C6023B"/>
    <w:rsid w:val="00C66628"/>
    <w:rsid w:val="00C72D7B"/>
    <w:rsid w:val="00C73044"/>
    <w:rsid w:val="00C832C4"/>
    <w:rsid w:val="00C86D08"/>
    <w:rsid w:val="00CA1377"/>
    <w:rsid w:val="00CA58A3"/>
    <w:rsid w:val="00CA672D"/>
    <w:rsid w:val="00CB3F39"/>
    <w:rsid w:val="00CC1B5D"/>
    <w:rsid w:val="00CC3A65"/>
    <w:rsid w:val="00CC6E05"/>
    <w:rsid w:val="00CF18F5"/>
    <w:rsid w:val="00D03303"/>
    <w:rsid w:val="00D07507"/>
    <w:rsid w:val="00D152BA"/>
    <w:rsid w:val="00D3445C"/>
    <w:rsid w:val="00D379FA"/>
    <w:rsid w:val="00D43E20"/>
    <w:rsid w:val="00D45BE4"/>
    <w:rsid w:val="00D53EB4"/>
    <w:rsid w:val="00D54080"/>
    <w:rsid w:val="00D617AE"/>
    <w:rsid w:val="00D62147"/>
    <w:rsid w:val="00D62882"/>
    <w:rsid w:val="00D628DD"/>
    <w:rsid w:val="00D64A40"/>
    <w:rsid w:val="00D9670A"/>
    <w:rsid w:val="00DA26E1"/>
    <w:rsid w:val="00DA46DD"/>
    <w:rsid w:val="00DB04BF"/>
    <w:rsid w:val="00DB3A09"/>
    <w:rsid w:val="00DB7FD2"/>
    <w:rsid w:val="00DC1954"/>
    <w:rsid w:val="00DD1A10"/>
    <w:rsid w:val="00DD3021"/>
    <w:rsid w:val="00E032BA"/>
    <w:rsid w:val="00E0406F"/>
    <w:rsid w:val="00E045D8"/>
    <w:rsid w:val="00E10936"/>
    <w:rsid w:val="00E13582"/>
    <w:rsid w:val="00E2163D"/>
    <w:rsid w:val="00E243E3"/>
    <w:rsid w:val="00E35287"/>
    <w:rsid w:val="00E433C7"/>
    <w:rsid w:val="00E527AB"/>
    <w:rsid w:val="00E6276F"/>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1705C"/>
    <w:rsid w:val="00F20B6A"/>
    <w:rsid w:val="00F420A1"/>
    <w:rsid w:val="00F539CD"/>
    <w:rsid w:val="00F751BA"/>
    <w:rsid w:val="00F86894"/>
    <w:rsid w:val="00F900EB"/>
    <w:rsid w:val="00F91B0E"/>
    <w:rsid w:val="00F94BC4"/>
    <w:rsid w:val="00F9579D"/>
    <w:rsid w:val="00F96844"/>
    <w:rsid w:val="00FA05A7"/>
    <w:rsid w:val="00FB6879"/>
    <w:rsid w:val="00FB71AD"/>
    <w:rsid w:val="00FC33A8"/>
    <w:rsid w:val="00FC6AA0"/>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4"/>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mailto:mipesercotecchiloe@gmail.com"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dt.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mailto:mipesercotec@gmail.com"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mipeosorno2019@gmail.com" TargetMode="External"/><Relationship Id="rId20" Type="http://schemas.openxmlformats.org/officeDocument/2006/relationships/hyperlink" Target="https://asociatividad.economia.cl/" TargetMode="External"/><Relationship Id="rId29" Type="http://schemas.openxmlformats.org/officeDocument/2006/relationships/hyperlink" Target="https://www.ellenmacarthurfoundation.org/es/economia-circular/concep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hyperlink" Target="http://www.sercotec.c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eronica.corrales@codesser.cl" TargetMode="External"/><Relationship Id="rId23" Type="http://schemas.openxmlformats.org/officeDocument/2006/relationships/image" Target="media/image3.png"/><Relationship Id="rId28"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plataformadaes.economia.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image" Target="media/image5.emf"/><Relationship Id="rId30"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A0EA-43FD-4143-978D-E9728E4A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42</Pages>
  <Words>14639</Words>
  <Characters>80516</Characters>
  <Application>Microsoft Office Word</Application>
  <DocSecurity>0</DocSecurity>
  <Lines>670</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159</cp:revision>
  <cp:lastPrinted>2021-03-10T21:59:00Z</cp:lastPrinted>
  <dcterms:created xsi:type="dcterms:W3CDTF">2021-01-27T20:54:00Z</dcterms:created>
  <dcterms:modified xsi:type="dcterms:W3CDTF">2021-03-10T22:00:00Z</dcterms:modified>
</cp:coreProperties>
</file>