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3C1C8A7C" w14:textId="0FA5C619" w:rsidR="00E67973" w:rsidRPr="002C6DC8" w:rsidRDefault="00E67973" w:rsidP="009337AA">
      <w:pPr>
        <w:spacing w:line="480" w:lineRule="auto"/>
        <w:rPr>
          <w:rFonts w:ascii="Calibri" w:eastAsia="Arial Unicode MS" w:hAnsi="Calibri" w:cs="Calibri"/>
          <w:b/>
          <w:bCs/>
          <w:sz w:val="40"/>
          <w:szCs w:val="40"/>
        </w:rPr>
      </w:pPr>
    </w:p>
    <w:p w14:paraId="65AD6667" w14:textId="591E598E" w:rsidR="002E55F0" w:rsidRPr="002C6DC8" w:rsidRDefault="002E55F0" w:rsidP="009337AA">
      <w:pPr>
        <w:spacing w:line="480" w:lineRule="auto"/>
        <w:rPr>
          <w:rFonts w:ascii="Calibri" w:eastAsia="Arial Unicode MS" w:hAnsi="Calibri" w:cs="Calibri"/>
          <w:b/>
          <w:bCs/>
          <w:sz w:val="40"/>
          <w:szCs w:val="40"/>
        </w:rPr>
      </w:pPr>
    </w:p>
    <w:p w14:paraId="7C5E89FA" w14:textId="77777777"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5E36447E"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CA6E17">
        <w:rPr>
          <w:rFonts w:ascii="Calibri" w:eastAsia="Arial Unicode MS" w:hAnsi="Calibri" w:cs="Calibri"/>
          <w:b/>
          <w:bCs/>
          <w:sz w:val="40"/>
          <w:szCs w:val="40"/>
        </w:rPr>
        <w:t>ANTOFAGASTA</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77777777" w:rsidR="0099320A" w:rsidRPr="002C6DC8"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199765E1"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A71C24">
              <w:rPr>
                <w:rFonts w:ascii="Calibri" w:hAnsi="Calibri"/>
                <w:noProof/>
                <w:webHidden/>
              </w:rPr>
              <w:t>3</w:t>
            </w:r>
            <w:r w:rsidR="00DF17B0" w:rsidRPr="002C6DC8">
              <w:rPr>
                <w:rFonts w:ascii="Calibri" w:hAnsi="Calibri"/>
                <w:noProof/>
                <w:webHidden/>
              </w:rPr>
              <w:fldChar w:fldCharType="end"/>
            </w:r>
          </w:hyperlink>
        </w:p>
        <w:p w14:paraId="1723BD2D" w14:textId="14786C0B" w:rsidR="00DF17B0" w:rsidRPr="002C6DC8" w:rsidRDefault="00AB4E07">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A71C24">
              <w:rPr>
                <w:noProof/>
                <w:webHidden/>
              </w:rPr>
              <w:t>3</w:t>
            </w:r>
            <w:r w:rsidR="00DF17B0" w:rsidRPr="002C6DC8">
              <w:rPr>
                <w:noProof/>
                <w:webHidden/>
              </w:rPr>
              <w:fldChar w:fldCharType="end"/>
            </w:r>
          </w:hyperlink>
        </w:p>
        <w:p w14:paraId="511D13DB" w14:textId="1DCE8066" w:rsidR="00DF17B0" w:rsidRPr="002C6DC8" w:rsidRDefault="00AB4E07">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A71C24">
              <w:rPr>
                <w:noProof/>
                <w:webHidden/>
              </w:rPr>
              <w:t>4</w:t>
            </w:r>
            <w:r w:rsidR="00DF17B0" w:rsidRPr="002C6DC8">
              <w:rPr>
                <w:noProof/>
                <w:webHidden/>
              </w:rPr>
              <w:fldChar w:fldCharType="end"/>
            </w:r>
          </w:hyperlink>
        </w:p>
        <w:p w14:paraId="638F8E5A" w14:textId="7BBD0C61" w:rsidR="00DF17B0" w:rsidRPr="002C6DC8" w:rsidRDefault="00AB4E07">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A71C24">
              <w:rPr>
                <w:noProof/>
                <w:webHidden/>
              </w:rPr>
              <w:t>5</w:t>
            </w:r>
            <w:r w:rsidR="00DF17B0" w:rsidRPr="002C6DC8">
              <w:rPr>
                <w:noProof/>
                <w:webHidden/>
              </w:rPr>
              <w:fldChar w:fldCharType="end"/>
            </w:r>
          </w:hyperlink>
        </w:p>
        <w:p w14:paraId="1554EBB7" w14:textId="370CB9D1" w:rsidR="00DF17B0" w:rsidRPr="002C6DC8" w:rsidRDefault="00AB4E07">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A71C24">
              <w:rPr>
                <w:noProof/>
                <w:webHidden/>
              </w:rPr>
              <w:t>8</w:t>
            </w:r>
            <w:r w:rsidR="00DF17B0" w:rsidRPr="002C6DC8">
              <w:rPr>
                <w:noProof/>
                <w:webHidden/>
              </w:rPr>
              <w:fldChar w:fldCharType="end"/>
            </w:r>
          </w:hyperlink>
        </w:p>
        <w:p w14:paraId="75E376DC" w14:textId="2C2FFC21" w:rsidR="00DF17B0" w:rsidRPr="002C6DC8" w:rsidRDefault="00AB4E07">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A71C24">
              <w:rPr>
                <w:noProof/>
                <w:webHidden/>
              </w:rPr>
              <w:t>16</w:t>
            </w:r>
            <w:r w:rsidR="00DF17B0" w:rsidRPr="002C6DC8">
              <w:rPr>
                <w:noProof/>
                <w:webHidden/>
              </w:rPr>
              <w:fldChar w:fldCharType="end"/>
            </w:r>
          </w:hyperlink>
        </w:p>
        <w:p w14:paraId="3253DCA5" w14:textId="33ACDDA9" w:rsidR="00DF17B0" w:rsidRPr="002C6DC8" w:rsidRDefault="00AB4E07">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A71C24">
              <w:rPr>
                <w:rFonts w:ascii="Calibri" w:hAnsi="Calibri"/>
                <w:noProof/>
                <w:webHidden/>
              </w:rPr>
              <w:t>17</w:t>
            </w:r>
            <w:r w:rsidR="00DF17B0" w:rsidRPr="002C6DC8">
              <w:rPr>
                <w:rFonts w:ascii="Calibri" w:hAnsi="Calibri"/>
                <w:noProof/>
                <w:webHidden/>
              </w:rPr>
              <w:fldChar w:fldCharType="end"/>
            </w:r>
          </w:hyperlink>
        </w:p>
        <w:p w14:paraId="56447032" w14:textId="34B60DCD" w:rsidR="00DF17B0" w:rsidRPr="002C6DC8" w:rsidRDefault="00AB4E07">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A71C24">
              <w:rPr>
                <w:noProof/>
                <w:webHidden/>
              </w:rPr>
              <w:t>17</w:t>
            </w:r>
            <w:r w:rsidR="00DF17B0" w:rsidRPr="002C6DC8">
              <w:rPr>
                <w:noProof/>
                <w:webHidden/>
              </w:rPr>
              <w:fldChar w:fldCharType="end"/>
            </w:r>
          </w:hyperlink>
        </w:p>
        <w:p w14:paraId="1A91083B" w14:textId="6E3C1814" w:rsidR="00DF17B0" w:rsidRPr="002C6DC8" w:rsidRDefault="00AB4E07">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A71C24">
              <w:rPr>
                <w:noProof/>
                <w:webHidden/>
              </w:rPr>
              <w:t>17</w:t>
            </w:r>
            <w:r w:rsidR="00DF17B0" w:rsidRPr="002C6DC8">
              <w:rPr>
                <w:noProof/>
                <w:webHidden/>
              </w:rPr>
              <w:fldChar w:fldCharType="end"/>
            </w:r>
          </w:hyperlink>
        </w:p>
        <w:p w14:paraId="48F57FA6" w14:textId="20482405" w:rsidR="00DF17B0" w:rsidRPr="002C6DC8" w:rsidRDefault="00AB4E07">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A71C24">
              <w:rPr>
                <w:rFonts w:ascii="Calibri" w:hAnsi="Calibri"/>
                <w:noProof/>
                <w:webHidden/>
              </w:rPr>
              <w:t>19</w:t>
            </w:r>
            <w:r w:rsidR="00DF17B0" w:rsidRPr="002C6DC8">
              <w:rPr>
                <w:rFonts w:ascii="Calibri" w:hAnsi="Calibri"/>
                <w:noProof/>
                <w:webHidden/>
              </w:rPr>
              <w:fldChar w:fldCharType="end"/>
            </w:r>
          </w:hyperlink>
        </w:p>
        <w:p w14:paraId="0D2ED056" w14:textId="662DEF71" w:rsidR="00DF17B0" w:rsidRPr="002C6DC8" w:rsidRDefault="00AB4E07">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A71C24">
              <w:rPr>
                <w:noProof/>
                <w:webHidden/>
              </w:rPr>
              <w:t>19</w:t>
            </w:r>
            <w:r w:rsidR="00DF17B0" w:rsidRPr="002C6DC8">
              <w:rPr>
                <w:noProof/>
                <w:webHidden/>
              </w:rPr>
              <w:fldChar w:fldCharType="end"/>
            </w:r>
          </w:hyperlink>
        </w:p>
        <w:p w14:paraId="57FB1C3A" w14:textId="56DAD87D" w:rsidR="00DF17B0" w:rsidRPr="002C6DC8" w:rsidRDefault="00AB4E07">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A71C24">
              <w:rPr>
                <w:noProof/>
                <w:webHidden/>
              </w:rPr>
              <w:t>20</w:t>
            </w:r>
            <w:r w:rsidR="00DF17B0" w:rsidRPr="002C6DC8">
              <w:rPr>
                <w:noProof/>
                <w:webHidden/>
              </w:rPr>
              <w:fldChar w:fldCharType="end"/>
            </w:r>
          </w:hyperlink>
        </w:p>
        <w:p w14:paraId="5776C49F" w14:textId="121B74DD" w:rsidR="00DF17B0" w:rsidRPr="002C6DC8" w:rsidRDefault="00AB4E07">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A71C24">
              <w:rPr>
                <w:rFonts w:ascii="Calibri" w:hAnsi="Calibri"/>
                <w:noProof/>
                <w:webHidden/>
              </w:rPr>
              <w:t>23</w:t>
            </w:r>
            <w:r w:rsidR="00DF17B0" w:rsidRPr="002C6DC8">
              <w:rPr>
                <w:rFonts w:ascii="Calibri" w:hAnsi="Calibri"/>
                <w:noProof/>
                <w:webHidden/>
              </w:rPr>
              <w:fldChar w:fldCharType="end"/>
            </w:r>
          </w:hyperlink>
        </w:p>
        <w:p w14:paraId="0261E2A7" w14:textId="50D32254" w:rsidR="00DF17B0" w:rsidRPr="002C6DC8" w:rsidRDefault="00AB4E07">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A71C24">
              <w:rPr>
                <w:rFonts w:ascii="Calibri" w:hAnsi="Calibri"/>
                <w:noProof/>
                <w:webHidden/>
              </w:rPr>
              <w:t>23</w:t>
            </w:r>
            <w:r w:rsidR="00DF17B0" w:rsidRPr="002C6DC8">
              <w:rPr>
                <w:rFonts w:ascii="Calibri" w:hAnsi="Calibri"/>
                <w:noProof/>
                <w:webHidden/>
              </w:rPr>
              <w:fldChar w:fldCharType="end"/>
            </w:r>
          </w:hyperlink>
        </w:p>
        <w:p w14:paraId="0040E0D0" w14:textId="6FEB9ECD" w:rsidR="00DF17B0" w:rsidRPr="002C6DC8" w:rsidRDefault="00AB4E07">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A71C24">
              <w:rPr>
                <w:noProof/>
                <w:webHidden/>
              </w:rPr>
              <w:t>23</w:t>
            </w:r>
            <w:r w:rsidR="00DF17B0" w:rsidRPr="002C6DC8">
              <w:rPr>
                <w:noProof/>
                <w:webHidden/>
              </w:rPr>
              <w:fldChar w:fldCharType="end"/>
            </w:r>
          </w:hyperlink>
        </w:p>
        <w:p w14:paraId="53FD2B42" w14:textId="2DA73D0A" w:rsidR="00DF17B0" w:rsidRPr="002C6DC8" w:rsidRDefault="00AB4E07">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A71C24">
              <w:rPr>
                <w:noProof/>
                <w:webHidden/>
              </w:rPr>
              <w:t>24</w:t>
            </w:r>
            <w:r w:rsidR="00DF17B0" w:rsidRPr="002C6DC8">
              <w:rPr>
                <w:noProof/>
                <w:webHidden/>
              </w:rPr>
              <w:fldChar w:fldCharType="end"/>
            </w:r>
          </w:hyperlink>
        </w:p>
        <w:p w14:paraId="32716D72" w14:textId="63F74CB9" w:rsidR="00DF17B0" w:rsidRPr="002C6DC8" w:rsidRDefault="00AB4E07">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A71C24">
              <w:rPr>
                <w:rFonts w:ascii="Calibri" w:hAnsi="Calibri"/>
                <w:noProof/>
                <w:webHidden/>
              </w:rPr>
              <w:t>24</w:t>
            </w:r>
            <w:r w:rsidR="00DF17B0" w:rsidRPr="002C6DC8">
              <w:rPr>
                <w:rFonts w:ascii="Calibri" w:hAnsi="Calibri"/>
                <w:noProof/>
                <w:webHidden/>
              </w:rPr>
              <w:fldChar w:fldCharType="end"/>
            </w:r>
          </w:hyperlink>
        </w:p>
        <w:p w14:paraId="44807C44" w14:textId="44408162" w:rsidR="00DF17B0" w:rsidRPr="002C6DC8" w:rsidRDefault="00AB4E07">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A71C24">
              <w:rPr>
                <w:rFonts w:ascii="Calibri" w:hAnsi="Calibri"/>
                <w:noProof/>
                <w:webHidden/>
              </w:rPr>
              <w:t>26</w:t>
            </w:r>
            <w:r w:rsidR="00DF17B0" w:rsidRPr="002C6DC8">
              <w:rPr>
                <w:rFonts w:ascii="Calibri" w:hAnsi="Calibri"/>
                <w:noProof/>
                <w:webHidden/>
              </w:rPr>
              <w:fldChar w:fldCharType="end"/>
            </w:r>
          </w:hyperlink>
        </w:p>
        <w:p w14:paraId="102C0BFB" w14:textId="7F486F5E" w:rsidR="00DF17B0" w:rsidRPr="002C6DC8" w:rsidRDefault="00AB4E07">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A71C24">
              <w:rPr>
                <w:rFonts w:ascii="Calibri" w:hAnsi="Calibri"/>
                <w:noProof/>
                <w:webHidden/>
              </w:rPr>
              <w:t>27</w:t>
            </w:r>
            <w:r w:rsidR="00DF17B0" w:rsidRPr="002C6DC8">
              <w:rPr>
                <w:rFonts w:ascii="Calibri" w:hAnsi="Calibri"/>
                <w:noProof/>
                <w:webHidden/>
              </w:rPr>
              <w:fldChar w:fldCharType="end"/>
            </w:r>
          </w:hyperlink>
        </w:p>
        <w:p w14:paraId="04D45668" w14:textId="314FD2BD" w:rsidR="00DF17B0" w:rsidRPr="002C6DC8" w:rsidRDefault="00AB4E07">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A71C24">
              <w:rPr>
                <w:rFonts w:ascii="Calibri" w:hAnsi="Calibri"/>
                <w:noProof/>
                <w:webHidden/>
              </w:rPr>
              <w:t>27</w:t>
            </w:r>
            <w:r w:rsidR="00DF17B0" w:rsidRPr="002C6DC8">
              <w:rPr>
                <w:rFonts w:ascii="Calibri" w:hAnsi="Calibri"/>
                <w:noProof/>
                <w:webHidden/>
              </w:rPr>
              <w:fldChar w:fldCharType="end"/>
            </w:r>
          </w:hyperlink>
        </w:p>
        <w:p w14:paraId="61038C6D" w14:textId="6A47332D" w:rsidR="00DF17B0" w:rsidRPr="002C6DC8" w:rsidRDefault="00AB4E07">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A71C24">
              <w:rPr>
                <w:rFonts w:ascii="Calibri" w:hAnsi="Calibri"/>
                <w:noProof/>
                <w:webHidden/>
              </w:rPr>
              <w:t>28</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20E007C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BA34E2">
        <w:rPr>
          <w:rFonts w:ascii="Calibri" w:eastAsia="Calibri" w:hAnsi="Calibri" w:cs="Calibri"/>
          <w:sz w:val="22"/>
          <w:szCs w:val="22"/>
        </w:rPr>
        <w:t xml:space="preserve"> </w:t>
      </w:r>
      <w:r w:rsidRPr="002C6DC8">
        <w:rPr>
          <w:rFonts w:ascii="Calibri" w:eastAsia="Calibri" w:hAnsi="Calibri" w:cs="Calibri"/>
          <w:sz w:val="22"/>
          <w:szCs w:val="22"/>
        </w:rPr>
        <w:t>cuyos objetivos son, por una parte, la formalización de grupos de empresarios/as y, por la</w:t>
      </w:r>
      <w:r w:rsidR="00BA34E2">
        <w:rPr>
          <w:rFonts w:ascii="Calibri" w:eastAsia="Calibri" w:hAnsi="Calibri" w:cs="Calibri"/>
          <w:sz w:val="22"/>
          <w:szCs w:val="22"/>
        </w:rPr>
        <w:t xml:space="preserve"> </w:t>
      </w:r>
      <w:r w:rsidRPr="002C6DC8">
        <w:rPr>
          <w:rFonts w:ascii="Calibri" w:eastAsia="Calibri" w:hAnsi="Calibri" w:cs="Calibri"/>
          <w:sz w:val="22"/>
          <w:szCs w:val="22"/>
        </w:rPr>
        <w:t xml:space="preserve">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953C70"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w:t>
      </w:r>
      <w:r w:rsidR="00BA34E2">
        <w:rPr>
          <w:rFonts w:ascii="Calibri" w:eastAsia="Calibri" w:hAnsi="Calibri" w:cs="Calibri"/>
          <w:sz w:val="22"/>
          <w:szCs w:val="22"/>
        </w:rPr>
        <w:t>C</w:t>
      </w:r>
      <w:r w:rsidRPr="002C6DC8">
        <w:rPr>
          <w:rFonts w:ascii="Calibri" w:eastAsia="Calibri" w:hAnsi="Calibri" w:cs="Calibri"/>
          <w:sz w:val="22"/>
          <w:szCs w:val="22"/>
        </w:rPr>
        <w:t>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21186038" w14:textId="0193C9C2" w:rsidR="00F47402" w:rsidRPr="002C6DC8" w:rsidRDefault="00E67973" w:rsidP="00CB694D">
      <w:pPr>
        <w:jc w:val="both"/>
        <w:rPr>
          <w:rFonts w:ascii="Calibri" w:eastAsia="Calibri" w:hAnsi="Calibri" w:cs="Calibri"/>
          <w:sz w:val="22"/>
          <w:szCs w:val="22"/>
        </w:rPr>
      </w:pPr>
      <w:bookmarkStart w:id="27" w:name="_Hlk28848713"/>
      <w:r w:rsidRPr="00BA34E2">
        <w:rPr>
          <w:rFonts w:ascii="Calibri" w:eastAsia="Calibri" w:hAnsi="Calibri" w:cs="Calibri"/>
          <w:sz w:val="22"/>
          <w:szCs w:val="22"/>
        </w:rPr>
        <w:t xml:space="preserve">Para acceder a este instrumento, el grupo de empresarios/as, cooperativa </w:t>
      </w:r>
      <w:r w:rsidR="00CD344E" w:rsidRPr="00BA34E2">
        <w:rPr>
          <w:rFonts w:ascii="Calibri" w:eastAsia="Calibri" w:hAnsi="Calibri" w:cs="Calibri"/>
          <w:sz w:val="22"/>
          <w:szCs w:val="22"/>
        </w:rPr>
        <w:t xml:space="preserve">deberá </w:t>
      </w:r>
      <w:r w:rsidR="009502E8" w:rsidRPr="00BA34E2">
        <w:rPr>
          <w:rFonts w:ascii="Calibri" w:eastAsia="Calibri" w:hAnsi="Calibri" w:cs="Calibri"/>
          <w:sz w:val="22"/>
          <w:szCs w:val="22"/>
        </w:rPr>
        <w:t xml:space="preserve">completar </w:t>
      </w:r>
      <w:r w:rsidRPr="00BA34E2">
        <w:rPr>
          <w:rFonts w:ascii="Calibri" w:eastAsia="Calibri" w:hAnsi="Calibri" w:cs="Calibri"/>
          <w:sz w:val="22"/>
          <w:szCs w:val="22"/>
        </w:rPr>
        <w:t xml:space="preserve">un formulario de postulación </w:t>
      </w:r>
      <w:r w:rsidR="00CD344E" w:rsidRPr="00BA34E2">
        <w:rPr>
          <w:rFonts w:ascii="Calibri" w:eastAsia="Calibri" w:hAnsi="Calibri" w:cs="Calibri"/>
          <w:sz w:val="22"/>
          <w:szCs w:val="22"/>
        </w:rPr>
        <w:t xml:space="preserve">online </w:t>
      </w:r>
      <w:r w:rsidR="009502E8" w:rsidRPr="00BA34E2">
        <w:rPr>
          <w:rFonts w:ascii="Calibri" w:eastAsia="Calibri" w:hAnsi="Calibri" w:cs="Calibri"/>
          <w:sz w:val="22"/>
          <w:szCs w:val="22"/>
        </w:rPr>
        <w:t>(</w:t>
      </w:r>
      <w:hyperlink r:id="rId10" w:history="1">
        <w:r w:rsidR="009502E8" w:rsidRPr="00BA34E2">
          <w:rPr>
            <w:rStyle w:val="Hipervnculo"/>
            <w:rFonts w:ascii="Calibri" w:eastAsia="Calibri" w:hAnsi="Calibri" w:cs="Calibri"/>
            <w:color w:val="auto"/>
            <w:sz w:val="22"/>
            <w:szCs w:val="22"/>
          </w:rPr>
          <w:t>www.sercotec.cl</w:t>
        </w:r>
      </w:hyperlink>
      <w:r w:rsidR="009502E8" w:rsidRPr="00BA34E2">
        <w:rPr>
          <w:rFonts w:ascii="Calibri" w:eastAsia="Calibri" w:hAnsi="Calibri" w:cs="Calibri"/>
          <w:sz w:val="22"/>
          <w:szCs w:val="22"/>
        </w:rPr>
        <w:t xml:space="preserve">), </w:t>
      </w:r>
      <w:r w:rsidR="00F47402" w:rsidRPr="00BA34E2">
        <w:rPr>
          <w:rFonts w:ascii="Calibri" w:eastAsia="Calibri" w:hAnsi="Calibri" w:cs="Calibri"/>
          <w:sz w:val="22"/>
          <w:szCs w:val="22"/>
        </w:rPr>
        <w:t xml:space="preserve">adjuntar </w:t>
      </w:r>
      <w:r w:rsidR="009502E8" w:rsidRPr="00BA34E2">
        <w:rPr>
          <w:rFonts w:ascii="Calibri" w:eastAsia="Calibri" w:hAnsi="Calibri" w:cs="Calibri"/>
          <w:sz w:val="22"/>
          <w:szCs w:val="22"/>
        </w:rPr>
        <w:t xml:space="preserve">la documentación solicitada (ver anexos) además </w:t>
      </w:r>
      <w:r w:rsidR="001A56E3" w:rsidRPr="00BA34E2">
        <w:rPr>
          <w:rFonts w:ascii="Calibri" w:eastAsia="Calibri" w:hAnsi="Calibri" w:cs="Calibri"/>
          <w:sz w:val="22"/>
          <w:szCs w:val="22"/>
        </w:rPr>
        <w:t xml:space="preserve">podrá ser asesorado </w:t>
      </w:r>
      <w:r w:rsidRPr="00BA34E2">
        <w:rPr>
          <w:rFonts w:ascii="Calibri" w:eastAsia="Calibri" w:hAnsi="Calibri" w:cs="Calibri"/>
          <w:sz w:val="22"/>
          <w:szCs w:val="22"/>
        </w:rPr>
        <w:t xml:space="preserve">a través del Agente Operador </w:t>
      </w:r>
      <w:r w:rsidR="003B7CB6" w:rsidRPr="00BA34E2">
        <w:rPr>
          <w:rFonts w:ascii="Calibri" w:eastAsia="Calibri" w:hAnsi="Calibri" w:cs="Calibri"/>
          <w:sz w:val="22"/>
          <w:szCs w:val="22"/>
        </w:rPr>
        <w:t xml:space="preserve">de </w:t>
      </w:r>
      <w:r w:rsidR="00E105E9" w:rsidRPr="00BA34E2">
        <w:rPr>
          <w:rFonts w:ascii="Calibri" w:eastAsia="Calibri" w:hAnsi="Calibri" w:cs="Calibri"/>
          <w:sz w:val="22"/>
          <w:szCs w:val="22"/>
        </w:rPr>
        <w:t>Sercotec</w:t>
      </w:r>
      <w:r w:rsidR="003B7CB6" w:rsidRPr="00BA34E2">
        <w:rPr>
          <w:rFonts w:ascii="Calibri" w:eastAsia="Calibri" w:hAnsi="Calibri" w:cs="Calibri"/>
          <w:sz w:val="22"/>
          <w:szCs w:val="22"/>
        </w:rPr>
        <w:t xml:space="preserve"> </w:t>
      </w:r>
      <w:r w:rsidRPr="00BA34E2">
        <w:rPr>
          <w:rFonts w:ascii="Calibri" w:eastAsia="Calibri" w:hAnsi="Calibri" w:cs="Calibri"/>
          <w:sz w:val="22"/>
          <w:szCs w:val="22"/>
        </w:rPr>
        <w:t>(</w:t>
      </w:r>
      <w:r w:rsidR="001D366E" w:rsidRPr="00BA34E2">
        <w:rPr>
          <w:rFonts w:ascii="Calibri" w:eastAsia="Calibri" w:hAnsi="Calibri" w:cs="Calibri"/>
          <w:sz w:val="22"/>
          <w:szCs w:val="22"/>
        </w:rPr>
        <w:t>AOS</w:t>
      </w:r>
      <w:r w:rsidRPr="00BA34E2">
        <w:rPr>
          <w:rFonts w:ascii="Calibri" w:eastAsia="Calibri" w:hAnsi="Calibri" w:cs="Calibri"/>
          <w:sz w:val="22"/>
          <w:szCs w:val="22"/>
        </w:rPr>
        <w:t>) designado por la región quien realizará apoyo a dicha postulación a través de talleres (opcional</w:t>
      </w:r>
      <w:r w:rsidR="001A56E3" w:rsidRPr="00BA34E2">
        <w:rPr>
          <w:rFonts w:ascii="Calibri" w:eastAsia="Calibri" w:hAnsi="Calibri" w:cs="Calibri"/>
          <w:sz w:val="22"/>
          <w:szCs w:val="22"/>
        </w:rPr>
        <w:t xml:space="preserve"> de acuerdo a la región)</w:t>
      </w:r>
      <w:bookmarkEnd w:id="27"/>
      <w:r w:rsidR="00BA34E2" w:rsidRPr="00BA34E2">
        <w:rPr>
          <w:rFonts w:ascii="Calibri" w:eastAsia="Calibri" w:hAnsi="Calibri" w:cs="Calibri"/>
          <w:sz w:val="22"/>
          <w:szCs w:val="22"/>
        </w:rPr>
        <w:t>.</w:t>
      </w:r>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BA34E2" w:rsidRPr="00FD081C" w:rsidRDefault="00BA34E2"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BA34E2" w:rsidRPr="00FD081C" w:rsidRDefault="00BA34E2"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BA34E2" w:rsidRPr="00FD081C" w:rsidRDefault="00BA34E2"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BA34E2" w:rsidRPr="00FD081C" w:rsidRDefault="00BA34E2"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BA34E2" w:rsidRPr="00FD081C" w:rsidRDefault="00BA34E2"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BA34E2" w:rsidRPr="00FD081C" w:rsidRDefault="00BA34E2"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lastRenderedPageBreak/>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2A0D191E"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w:t>
      </w:r>
      <w:r w:rsidR="00BA34E2">
        <w:rPr>
          <w:rFonts w:ascii="Calibri" w:eastAsia="Calibri" w:hAnsi="Calibri" w:cs="Calibri"/>
          <w:sz w:val="22"/>
          <w:szCs w:val="22"/>
        </w:rPr>
        <w:t>f</w:t>
      </w:r>
      <w:r w:rsidRPr="002C6DC8">
        <w:rPr>
          <w:rFonts w:ascii="Calibri" w:eastAsia="Calibri" w:hAnsi="Calibri" w:cs="Calibri"/>
          <w:sz w:val="22"/>
          <w:szCs w:val="22"/>
        </w:rPr>
        <w:t xml:space="preserve">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w:t>
      </w:r>
      <w:proofErr w:type="spellStart"/>
      <w:r w:rsidRPr="002C6DC8">
        <w:rPr>
          <w:rFonts w:ascii="Calibri" w:eastAsia="Calibri" w:hAnsi="Calibri" w:cs="Calibri"/>
          <w:sz w:val="22"/>
          <w:szCs w:val="22"/>
        </w:rPr>
        <w:t>co</w:t>
      </w:r>
      <w:proofErr w:type="spellEnd"/>
      <w:r w:rsidRPr="002C6DC8">
        <w:rPr>
          <w:rFonts w:ascii="Calibri" w:eastAsia="Calibri" w:hAnsi="Calibri" w:cs="Calibri"/>
          <w:sz w:val="22"/>
          <w:szCs w:val="22"/>
        </w:rPr>
        <w:t xml:space="preserve">-participativa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29DE5FD1"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 xml:space="preserve">Para ambas modalidades Creación y </w:t>
      </w:r>
      <w:r w:rsidR="00BA34E2">
        <w:rPr>
          <w:rFonts w:ascii="Calibri" w:eastAsia="Calibri" w:hAnsi="Calibri" w:cs="Calibri"/>
          <w:sz w:val="22"/>
          <w:szCs w:val="22"/>
        </w:rPr>
        <w:t>D</w:t>
      </w:r>
      <w:r w:rsidRPr="002C6DC8">
        <w:rPr>
          <w:rFonts w:ascii="Calibri" w:eastAsia="Calibri" w:hAnsi="Calibri" w:cs="Calibri"/>
          <w:sz w:val="22"/>
          <w:szCs w:val="22"/>
        </w:rPr>
        <w:t xml:space="preserve">esarrollo y </w:t>
      </w:r>
      <w:r w:rsidR="00BA34E2">
        <w:rPr>
          <w:rFonts w:ascii="Calibri" w:eastAsia="Calibri" w:hAnsi="Calibri" w:cs="Calibri"/>
          <w:sz w:val="22"/>
          <w:szCs w:val="22"/>
        </w:rPr>
        <w:t>F</w:t>
      </w:r>
      <w:r w:rsidRPr="002C6DC8">
        <w:rPr>
          <w:rFonts w:ascii="Calibri" w:eastAsia="Calibri" w:hAnsi="Calibri" w:cs="Calibri"/>
          <w:sz w:val="22"/>
          <w:szCs w:val="22"/>
        </w:rPr>
        <w:t>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725C8904"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r w:rsidR="00BA34E2">
        <w:rPr>
          <w:rFonts w:ascii="Calibri" w:eastAsia="Calibri" w:hAnsi="Calibri" w:cs="Calibri"/>
          <w:sz w:val="22"/>
          <w:szCs w:val="22"/>
        </w:rPr>
        <w:t>.</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1C08E888"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Cooperativas agrícola, campesinas y pesqueras, cooperativa de trabajo, cooperativa de servicio (con fines productivos que externalizan sus servicios a terceros) formales con iniciación de actividades ante el </w:t>
      </w:r>
      <w:r w:rsidR="00BA34E2" w:rsidRPr="002C6DC8">
        <w:rPr>
          <w:rFonts w:ascii="Calibri" w:eastAsia="Calibri" w:hAnsi="Calibri" w:cs="Calibri"/>
          <w:sz w:val="22"/>
          <w:szCs w:val="22"/>
        </w:rPr>
        <w:t>SII, sin</w:t>
      </w:r>
      <w:r w:rsidR="008C3511" w:rsidRPr="002C6DC8">
        <w:rPr>
          <w:rFonts w:ascii="Calibri" w:eastAsia="Calibri" w:hAnsi="Calibri" w:cs="Calibri"/>
          <w:sz w:val="22"/>
          <w:szCs w:val="22"/>
        </w:rPr>
        <w:t xml:space="preserve"> ventas o </w:t>
      </w:r>
      <w:r w:rsidR="00E67973" w:rsidRPr="002C6DC8">
        <w:rPr>
          <w:rFonts w:ascii="Calibri" w:eastAsia="Calibri" w:hAnsi="Calibri" w:cs="Calibri"/>
          <w:sz w:val="22"/>
          <w:szCs w:val="22"/>
        </w:rPr>
        <w:t>con ventas menores a UF 25.000 al año, lo cual se calcula con las ventas totales de la Cooperativa</w:t>
      </w:r>
      <w:r w:rsidR="00BA34E2">
        <w:rPr>
          <w:rFonts w:ascii="Calibri" w:eastAsia="Calibri" w:hAnsi="Calibri" w:cs="Calibri"/>
          <w:sz w:val="22"/>
          <w:szCs w:val="22"/>
        </w:rPr>
        <w:t xml:space="preserve">. </w:t>
      </w:r>
      <w:r w:rsidR="00E67973" w:rsidRPr="002C6DC8">
        <w:rPr>
          <w:rFonts w:ascii="Calibri" w:eastAsia="Calibri" w:hAnsi="Calibri" w:cs="Calibri"/>
          <w:sz w:val="22"/>
          <w:szCs w:val="22"/>
        </w:rPr>
        <w:t>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Cooperativas de Vivienda, </w:t>
      </w:r>
      <w:r w:rsidR="00BA34E2">
        <w:rPr>
          <w:rFonts w:ascii="Calibri" w:eastAsia="Calibri" w:hAnsi="Calibri" w:cs="Calibri"/>
          <w:sz w:val="22"/>
          <w:szCs w:val="22"/>
        </w:rPr>
        <w:t>C</w:t>
      </w:r>
      <w:r w:rsidR="00E67973" w:rsidRPr="002C6DC8">
        <w:rPr>
          <w:rFonts w:ascii="Calibri" w:eastAsia="Calibri" w:hAnsi="Calibri" w:cs="Calibri"/>
          <w:sz w:val="22"/>
          <w:szCs w:val="22"/>
        </w:rPr>
        <w:t>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FAA422C"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 xml:space="preserve">Los interesados/as, deberán cumplir con todos los requisitos establecidos en la presente base de </w:t>
      </w:r>
      <w:r w:rsidR="00BA34E2">
        <w:rPr>
          <w:rFonts w:ascii="Calibri" w:eastAsia="Calibri" w:hAnsi="Calibri" w:cs="Calibri"/>
          <w:sz w:val="22"/>
          <w:szCs w:val="22"/>
        </w:rPr>
        <w:t>p</w:t>
      </w:r>
      <w:r w:rsidRPr="002C6DC8">
        <w:rPr>
          <w:rFonts w:ascii="Calibri" w:eastAsia="Calibri" w:hAnsi="Calibri" w:cs="Calibri"/>
          <w:sz w:val="22"/>
          <w:szCs w:val="22"/>
        </w:rPr>
        <w:t>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702046C3"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 xml:space="preserve">la </w:t>
      </w:r>
      <w:r w:rsidR="00025A63">
        <w:rPr>
          <w:rFonts w:ascii="Calibri" w:eastAsia="Calibri" w:hAnsi="Calibri" w:cs="Calibri"/>
          <w:sz w:val="22"/>
          <w:szCs w:val="22"/>
        </w:rPr>
        <w:t>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893E14">
        <w:rPr>
          <w:rFonts w:ascii="Calibri" w:eastAsia="Calibri" w:hAnsi="Calibri" w:cs="Calibri"/>
          <w:sz w:val="22"/>
          <w:szCs w:val="22"/>
        </w:rPr>
        <w:t xml:space="preserve">enero </w:t>
      </w:r>
      <w:r w:rsidR="00381EA3" w:rsidRPr="002C6DC8">
        <w:rPr>
          <w:rFonts w:ascii="Calibri" w:eastAsia="Calibri" w:hAnsi="Calibri" w:cs="Calibri"/>
          <w:sz w:val="22"/>
          <w:szCs w:val="22"/>
        </w:rPr>
        <w:t>2021</w:t>
      </w:r>
      <w:r w:rsidR="001D48AE" w:rsidRPr="002C6DC8">
        <w:rPr>
          <w:rFonts w:ascii="Calibri" w:eastAsia="Calibri" w:hAnsi="Calibri" w:cs="Calibri"/>
          <w:sz w:val="22"/>
          <w:szCs w:val="22"/>
        </w:rPr>
        <w:t xml:space="preserve"> a </w:t>
      </w:r>
      <w:r w:rsidR="00893E14">
        <w:rPr>
          <w:rFonts w:ascii="Calibri" w:eastAsia="Calibri" w:hAnsi="Calibri" w:cs="Calibri"/>
          <w:sz w:val="22"/>
          <w:szCs w:val="22"/>
        </w:rPr>
        <w:t xml:space="preserve">diciembre </w:t>
      </w:r>
      <w:r w:rsidR="001D48AE" w:rsidRPr="002C6DC8">
        <w:rPr>
          <w:rFonts w:ascii="Calibri" w:eastAsia="Calibri" w:hAnsi="Calibri" w:cs="Calibri"/>
          <w:sz w:val="22"/>
          <w:szCs w:val="22"/>
        </w:rPr>
        <w:t>202</w:t>
      </w:r>
      <w:r w:rsidR="00D0028E" w:rsidRPr="002C6DC8">
        <w:rPr>
          <w:rFonts w:ascii="Calibri" w:eastAsia="Calibri" w:hAnsi="Calibri" w:cs="Calibri"/>
          <w:sz w:val="22"/>
          <w:szCs w:val="22"/>
        </w:rPr>
        <w:t>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530E9AFC"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r w:rsidR="00BA34E2">
        <w:rPr>
          <w:rFonts w:ascii="Calibri" w:eastAsia="Calibri" w:hAnsi="Calibri" w:cs="Calibri"/>
          <w:b/>
          <w:sz w:val="22"/>
          <w:szCs w:val="22"/>
        </w:rPr>
        <w:t>.</w:t>
      </w:r>
    </w:p>
    <w:p w14:paraId="25D48427" w14:textId="77777777" w:rsidR="002F7F84" w:rsidRPr="002C6DC8" w:rsidRDefault="002F7F84" w:rsidP="002F7F84">
      <w:pPr>
        <w:rPr>
          <w:rFonts w:ascii="Calibri" w:eastAsia="Calibri" w:hAnsi="Calibri" w:cs="Calibri"/>
          <w:sz w:val="22"/>
          <w:szCs w:val="22"/>
        </w:rPr>
      </w:pPr>
    </w:p>
    <w:p w14:paraId="3FF7C568" w14:textId="4E7C81B8"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w:t>
      </w:r>
      <w:r w:rsidR="00025A63">
        <w:rPr>
          <w:rFonts w:ascii="Calibri" w:eastAsia="Calibri" w:hAnsi="Calibri" w:cs="Calibri"/>
          <w:sz w:val="22"/>
          <w:szCs w:val="22"/>
        </w:rPr>
        <w:t>p</w:t>
      </w:r>
      <w:r w:rsidRPr="002C6DC8">
        <w:rPr>
          <w:rFonts w:ascii="Calibri" w:eastAsia="Calibri" w:hAnsi="Calibri" w:cs="Calibri"/>
          <w:sz w:val="22"/>
          <w:szCs w:val="22"/>
        </w:rPr>
        <w:t>ostulante/</w:t>
      </w:r>
      <w:r w:rsidR="00025A63">
        <w:rPr>
          <w:rFonts w:ascii="Calibri" w:eastAsia="Calibri" w:hAnsi="Calibri" w:cs="Calibri"/>
          <w:sz w:val="22"/>
          <w:szCs w:val="22"/>
        </w:rPr>
        <w:t>m</w:t>
      </w:r>
      <w:r w:rsidRPr="002C6DC8">
        <w:rPr>
          <w:rFonts w:ascii="Calibri" w:eastAsia="Calibri" w:hAnsi="Calibri" w:cs="Calibri"/>
          <w:sz w:val="22"/>
          <w:szCs w:val="22"/>
        </w:rPr>
        <w:t xml:space="preserve">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57B0E337"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w:t>
      </w:r>
      <w:r w:rsidR="005F4D21">
        <w:rPr>
          <w:rFonts w:ascii="Calibri" w:eastAsia="Calibri" w:hAnsi="Calibri" w:cs="Calibri"/>
          <w:sz w:val="22"/>
          <w:szCs w:val="22"/>
        </w:rPr>
        <w:t>)</w:t>
      </w:r>
      <w:r w:rsidR="00E67973" w:rsidRPr="002C6DC8">
        <w:rPr>
          <w:rFonts w:ascii="Calibri" w:eastAsia="Calibri" w:hAnsi="Calibri" w:cs="Calibri"/>
          <w:sz w:val="22"/>
          <w:szCs w:val="22"/>
        </w:rPr>
        <w:t>meses</w:t>
      </w:r>
      <w:r w:rsidRPr="002C6DC8">
        <w:rPr>
          <w:rFonts w:ascii="Calibri" w:eastAsia="Calibri" w:hAnsi="Calibri" w:cs="Calibri"/>
          <w:sz w:val="22"/>
          <w:szCs w:val="22"/>
        </w:rPr>
        <w:t xml:space="preserve"> (contados desde el mes anterior a la postulación)</w:t>
      </w:r>
      <w:r w:rsidR="005F4D21">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w:t>
      </w:r>
      <w:proofErr w:type="spellStart"/>
      <w:r w:rsidR="00AA7B8A" w:rsidRPr="002C6DC8">
        <w:rPr>
          <w:rFonts w:ascii="Calibri" w:eastAsia="Calibri" w:hAnsi="Calibri" w:cs="Calibri"/>
          <w:sz w:val="22"/>
          <w:szCs w:val="22"/>
        </w:rPr>
        <w:t>IVAs</w:t>
      </w:r>
      <w:proofErr w:type="spellEnd"/>
      <w:r w:rsidR="00AA7B8A" w:rsidRPr="002C6DC8">
        <w:rPr>
          <w:rFonts w:ascii="Calibri" w:eastAsia="Calibri" w:hAnsi="Calibri" w:cs="Calibri"/>
          <w:sz w:val="22"/>
          <w:szCs w:val="22"/>
        </w:rPr>
        <w:t xml:space="preserve">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4144017" w14:textId="20B78C04" w:rsidR="00381EA3" w:rsidRPr="005F4D21" w:rsidRDefault="002F7F84" w:rsidP="005F4D21">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w:t>
      </w:r>
      <w:r w:rsidR="005F4D21">
        <w:rPr>
          <w:rFonts w:ascii="Calibri" w:eastAsia="Calibri" w:hAnsi="Calibri" w:cs="Calibri"/>
          <w:sz w:val="22"/>
          <w:szCs w:val="22"/>
        </w:rPr>
        <w:t>r</w:t>
      </w:r>
      <w:r w:rsidRPr="002C6DC8">
        <w:rPr>
          <w:rFonts w:ascii="Calibri" w:eastAsia="Calibri" w:hAnsi="Calibri" w:cs="Calibri"/>
          <w:sz w:val="22"/>
          <w:szCs w:val="22"/>
        </w:rPr>
        <w:t xml:space="preserve"> una cooperativa legalmente constituida y vigente, p</w:t>
      </w:r>
      <w:r w:rsidR="00381EA3" w:rsidRPr="002C6DC8">
        <w:rPr>
          <w:rFonts w:ascii="Calibri" w:eastAsia="Calibri" w:hAnsi="Calibri" w:cs="Calibri"/>
          <w:sz w:val="22"/>
          <w:szCs w:val="22"/>
        </w:rPr>
        <w:t xml:space="preserve">resentar el certificado de vigencia de la </w:t>
      </w:r>
      <w:r w:rsidR="005F4D21">
        <w:rPr>
          <w:rFonts w:ascii="Calibri" w:eastAsia="Calibri" w:hAnsi="Calibri" w:cs="Calibri"/>
          <w:sz w:val="22"/>
          <w:szCs w:val="22"/>
        </w:rPr>
        <w:t>C</w:t>
      </w:r>
      <w:r w:rsidR="00381EA3" w:rsidRPr="002C6DC8">
        <w:rPr>
          <w:rFonts w:ascii="Calibri" w:eastAsia="Calibri" w:hAnsi="Calibri" w:cs="Calibri"/>
          <w:sz w:val="22"/>
          <w:szCs w:val="22"/>
        </w:rPr>
        <w:t xml:space="preserve">ooperativa de la división de asociatividad del Ministerio de Economía </w:t>
      </w:r>
      <w:hyperlink r:id="rId11" w:history="1">
        <w:r w:rsidR="00381EA3" w:rsidRPr="005F4D21">
          <w:rPr>
            <w:rStyle w:val="Hipervnculo"/>
            <w:rFonts w:ascii="Calibri" w:hAnsi="Calibri" w:cs="Calibri"/>
            <w:sz w:val="22"/>
            <w:szCs w:val="22"/>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 xml:space="preserve">demostrando que la </w:t>
      </w:r>
      <w:r w:rsidR="005F4D21">
        <w:rPr>
          <w:rFonts w:ascii="Calibri" w:eastAsia="Calibri" w:hAnsi="Calibri" w:cs="Calibri"/>
          <w:sz w:val="22"/>
          <w:szCs w:val="22"/>
        </w:rPr>
        <w:t>C</w:t>
      </w:r>
      <w:r w:rsidR="00381EA3" w:rsidRPr="002C6DC8">
        <w:rPr>
          <w:rFonts w:ascii="Calibri" w:eastAsia="Calibri" w:hAnsi="Calibri" w:cs="Calibri"/>
          <w:sz w:val="22"/>
          <w:szCs w:val="22"/>
        </w:rPr>
        <w:t>ooperativa y su directorio se encuentra vigente</w:t>
      </w:r>
    </w:p>
    <w:p w14:paraId="3B5C5B3D" w14:textId="77777777" w:rsidR="00E67973" w:rsidRPr="002C6DC8" w:rsidRDefault="00E67973" w:rsidP="00251DCA">
      <w:pPr>
        <w:jc w:val="both"/>
        <w:rPr>
          <w:rFonts w:ascii="Calibri" w:eastAsia="Calibri" w:hAnsi="Calibri" w:cs="Calibri"/>
          <w:sz w:val="22"/>
          <w:szCs w:val="22"/>
        </w:rPr>
      </w:pPr>
    </w:p>
    <w:p w14:paraId="450004C4" w14:textId="51B2AD83"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a través del formulario de postulación online, acompañando todos los antecedentes requeridos en el Anexo N°1 de </w:t>
      </w:r>
      <w:r w:rsidR="005F4D21">
        <w:rPr>
          <w:rFonts w:ascii="Calibri" w:eastAsia="Calibri" w:hAnsi="Calibri" w:cs="Calibri"/>
          <w:sz w:val="22"/>
          <w:szCs w:val="22"/>
        </w:rPr>
        <w:t>b</w:t>
      </w:r>
      <w:r w:rsidRPr="002C6DC8">
        <w:rPr>
          <w:rFonts w:ascii="Calibri" w:eastAsia="Calibri" w:hAnsi="Calibri" w:cs="Calibri"/>
          <w:sz w:val="22"/>
          <w:szCs w:val="22"/>
        </w:rPr>
        <w:t xml:space="preserve">ases y cumpliendo con las condiciones de financiamiento descritas en los ítems punto 1.1 y 1.4.1 de las </w:t>
      </w:r>
      <w:r w:rsidR="005F4D21">
        <w:rPr>
          <w:rFonts w:ascii="Calibri" w:eastAsia="Calibri" w:hAnsi="Calibri" w:cs="Calibri"/>
          <w:sz w:val="22"/>
          <w:szCs w:val="22"/>
        </w:rPr>
        <w:t>b</w:t>
      </w:r>
      <w:r w:rsidRPr="002C6DC8">
        <w:rPr>
          <w:rFonts w:ascii="Calibri" w:eastAsia="Calibri" w:hAnsi="Calibri" w:cs="Calibri"/>
          <w:sz w:val="22"/>
          <w:szCs w:val="22"/>
        </w:rPr>
        <w:t>ases (monto de cofinanciamiento solicitado, aporte en efectivo, ítems a financiar y restricciones de financiamiento (ver cuadro Nº2)</w:t>
      </w:r>
      <w:r w:rsidR="005F4D21">
        <w:rPr>
          <w:rFonts w:ascii="Calibri" w:eastAsia="Calibri" w:hAnsi="Calibri" w:cs="Calibri"/>
          <w:sz w:val="22"/>
          <w:szCs w:val="22"/>
        </w:rPr>
        <w:t>)</w:t>
      </w:r>
      <w:r w:rsidRPr="002C6DC8">
        <w:rPr>
          <w:rFonts w:ascii="Calibri" w:eastAsia="Calibri" w:hAnsi="Calibri" w:cs="Calibri"/>
          <w:sz w:val="22"/>
          <w:szCs w:val="22"/>
        </w:rPr>
        <w:t>.</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725B6FC2" w14:textId="5E4661D4" w:rsidR="00057FA8" w:rsidRPr="005F4D21" w:rsidRDefault="00057FA8" w:rsidP="005F4D21">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328945D6"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w:t>
      </w:r>
      <w:r w:rsidR="005F4D21">
        <w:rPr>
          <w:rFonts w:ascii="Calibri" w:eastAsia="Calibri" w:hAnsi="Calibri" w:cs="Calibri"/>
          <w:sz w:val="22"/>
          <w:szCs w:val="22"/>
        </w:rPr>
        <w:t>C</w:t>
      </w:r>
      <w:r w:rsidR="00D51A53" w:rsidRPr="002C6DC8">
        <w:rPr>
          <w:rFonts w:ascii="Calibri" w:eastAsia="Calibri" w:hAnsi="Calibri" w:cs="Calibri"/>
          <w:sz w:val="22"/>
          <w:szCs w:val="22"/>
        </w:rPr>
        <w:t>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2BCDC894"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w:t>
      </w:r>
      <w:r w:rsidR="005F4D21">
        <w:rPr>
          <w:rFonts w:ascii="Calibri" w:eastAsia="Calibri" w:hAnsi="Calibri" w:cs="Calibri"/>
          <w:sz w:val="22"/>
          <w:szCs w:val="22"/>
        </w:rPr>
        <w:t>p</w:t>
      </w:r>
      <w:r w:rsidR="007E0D2C" w:rsidRPr="002C6DC8">
        <w:rPr>
          <w:rFonts w:ascii="Calibri" w:eastAsia="Calibri" w:hAnsi="Calibri" w:cs="Calibri"/>
          <w:sz w:val="22"/>
          <w:szCs w:val="22"/>
        </w:rPr>
        <w:t xml:space="preserve">lan de trabajo con lineamientos claros de la </w:t>
      </w:r>
      <w:r w:rsidR="005F4D21">
        <w:rPr>
          <w:rFonts w:ascii="Calibri" w:eastAsia="Calibri" w:hAnsi="Calibri" w:cs="Calibri"/>
          <w:sz w:val="22"/>
          <w:szCs w:val="22"/>
        </w:rPr>
        <w:t>C</w:t>
      </w:r>
      <w:r w:rsidR="007E0D2C" w:rsidRPr="002C6DC8">
        <w:rPr>
          <w:rFonts w:ascii="Calibri" w:eastAsia="Calibri" w:hAnsi="Calibri" w:cs="Calibri"/>
          <w:sz w:val="22"/>
          <w:szCs w:val="22"/>
        </w:rPr>
        <w:t>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55DCD238" w14:textId="0F65D28B" w:rsidR="00E67973" w:rsidRPr="005F4D21" w:rsidRDefault="00E67973" w:rsidP="005F4D21">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w:t>
            </w:r>
            <w:proofErr w:type="spellStart"/>
            <w:r w:rsidR="00986A99" w:rsidRPr="002C6DC8">
              <w:rPr>
                <w:rFonts w:ascii="Calibri" w:eastAsia="Calibri" w:hAnsi="Calibri" w:cs="Calibri"/>
                <w:sz w:val="22"/>
                <w:szCs w:val="22"/>
              </w:rPr>
              <w:t>delivery</w:t>
            </w:r>
            <w:proofErr w:type="spellEnd"/>
            <w:r w:rsidR="00986A99" w:rsidRPr="002C6DC8">
              <w:rPr>
                <w:rFonts w:ascii="Calibri" w:eastAsia="Calibri" w:hAnsi="Calibri" w:cs="Calibri"/>
                <w:sz w:val="22"/>
                <w:szCs w:val="22"/>
              </w:rPr>
              <w:t xml:space="preserve">),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xml:space="preserve">, </w:t>
            </w:r>
            <w:r w:rsidRPr="002C6DC8">
              <w:rPr>
                <w:rFonts w:ascii="Calibri" w:eastAsia="Calibri" w:hAnsi="Calibri" w:cs="Calibri"/>
                <w:sz w:val="22"/>
                <w:szCs w:val="22"/>
              </w:rPr>
              <w:lastRenderedPageBreak/>
              <w:t>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 xml:space="preserve">Se podrá considerar como gasto los servicios contratados de </w:t>
            </w:r>
            <w:proofErr w:type="spellStart"/>
            <w:r w:rsidRPr="002C6DC8">
              <w:rPr>
                <w:rFonts w:ascii="Calibri" w:eastAsia="Calibri" w:hAnsi="Calibri" w:cs="Calibri"/>
                <w:sz w:val="22"/>
                <w:szCs w:val="22"/>
              </w:rPr>
              <w:t>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proofErr w:type="spellEnd"/>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2C6DC8">
              <w:rPr>
                <w:rFonts w:ascii="Calibri" w:eastAsia="Calibri" w:hAnsi="Calibri" w:cs="Calibri"/>
                <w:sz w:val="22"/>
                <w:szCs w:val="22"/>
              </w:rPr>
              <w:t>merchandising</w:t>
            </w:r>
            <w:proofErr w:type="spellEnd"/>
            <w:r w:rsidRPr="002C6DC8">
              <w:rPr>
                <w:rFonts w:ascii="Calibri" w:eastAsia="Calibri" w:hAnsi="Calibri" w:cs="Calibri"/>
                <w:sz w:val="22"/>
                <w:szCs w:val="22"/>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2C6DC8">
              <w:rPr>
                <w:rFonts w:ascii="Calibri" w:eastAsia="Calibri" w:hAnsi="Calibri" w:cs="Calibri"/>
                <w:sz w:val="22"/>
                <w:szCs w:val="22"/>
              </w:rPr>
              <w:t>packaging</w:t>
            </w:r>
            <w:proofErr w:type="spellEnd"/>
            <w:r w:rsidRPr="002C6DC8">
              <w:rPr>
                <w:rFonts w:ascii="Calibri" w:eastAsia="Calibri" w:hAnsi="Calibri" w:cs="Calibri"/>
                <w:sz w:val="22"/>
                <w:szCs w:val="22"/>
              </w:rPr>
              <w:t>,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15AC107B"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r w:rsidR="001F342E">
              <w:rPr>
                <w:rFonts w:ascii="Calibri" w:eastAsia="Calibri" w:hAnsi="Calibri" w:cs="Calibri"/>
                <w:sz w:val="22"/>
                <w:szCs w:val="22"/>
              </w:rPr>
              <w:t>.</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w:t>
            </w:r>
            <w:proofErr w:type="spellStart"/>
            <w:r w:rsidRPr="002C6DC8">
              <w:rPr>
                <w:rFonts w:ascii="Calibri" w:eastAsia="Calibri" w:hAnsi="Calibri" w:cs="Calibri"/>
                <w:sz w:val="22"/>
                <w:szCs w:val="22"/>
              </w:rPr>
              <w:t>radier</w:t>
            </w:r>
            <w:proofErr w:type="spellEnd"/>
            <w:r w:rsidRPr="002C6DC8">
              <w:rPr>
                <w:rFonts w:ascii="Calibri" w:eastAsia="Calibri" w:hAnsi="Calibri" w:cs="Calibri"/>
                <w:sz w:val="22"/>
                <w:szCs w:val="22"/>
              </w:rPr>
              <w:t>,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 xml:space="preserve">invernaderos, </w:t>
            </w:r>
            <w:proofErr w:type="spellStart"/>
            <w:r w:rsidR="007B53C8" w:rsidRPr="002C6DC8">
              <w:rPr>
                <w:rFonts w:ascii="Calibri" w:eastAsia="Calibri" w:hAnsi="Calibri" w:cs="Calibri"/>
                <w:sz w:val="22"/>
                <w:szCs w:val="22"/>
              </w:rPr>
              <w:t>containers</w:t>
            </w:r>
            <w:proofErr w:type="spellEnd"/>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En los casos de que el inmueble sea parte de una comunidad se requerirá autorización notarial del/ o </w:t>
            </w:r>
            <w:proofErr w:type="gramStart"/>
            <w:r w:rsidRPr="002C6DC8">
              <w:rPr>
                <w:rFonts w:ascii="Calibri" w:eastAsia="Calibri" w:hAnsi="Calibri" w:cs="Calibri"/>
                <w:sz w:val="22"/>
                <w:szCs w:val="22"/>
              </w:rPr>
              <w:t>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w:t>
            </w:r>
            <w:proofErr w:type="gramEnd"/>
            <w:r w:rsidRPr="002C6DC8">
              <w:rPr>
                <w:rFonts w:ascii="Calibri" w:eastAsia="Calibri" w:hAnsi="Calibri" w:cs="Calibri"/>
                <w:sz w:val="22"/>
                <w:szCs w:val="22"/>
              </w:rPr>
              <w:t>/s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3B62A59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w:t>
            </w:r>
            <w:r w:rsidR="001F342E" w:rsidRPr="002C6DC8">
              <w:rPr>
                <w:rFonts w:ascii="Calibri" w:eastAsia="Calibri" w:hAnsi="Calibri" w:cs="Calibri"/>
                <w:sz w:val="22"/>
                <w:szCs w:val="22"/>
              </w:rPr>
              <w:t>permitid</w:t>
            </w:r>
            <w:r w:rsidR="001F342E">
              <w:rPr>
                <w:rFonts w:ascii="Calibri" w:eastAsia="Calibri" w:hAnsi="Calibri" w:cs="Calibri"/>
                <w:sz w:val="22"/>
                <w:szCs w:val="22"/>
              </w:rPr>
              <w:t>o</w:t>
            </w:r>
            <w:r w:rsidR="004831BF" w:rsidRPr="002C6DC8">
              <w:rPr>
                <w:rFonts w:ascii="Calibri" w:eastAsia="Calibri" w:hAnsi="Calibri" w:cs="Calibri"/>
                <w:sz w:val="22"/>
                <w:szCs w:val="22"/>
              </w:rPr>
              <w:t xml:space="preserve">, dicha transacción será </w:t>
            </w:r>
            <w:r w:rsidR="001F342E" w:rsidRPr="002C6DC8">
              <w:rPr>
                <w:rFonts w:ascii="Calibri" w:eastAsia="Calibri" w:hAnsi="Calibri" w:cs="Calibri"/>
                <w:sz w:val="22"/>
                <w:szCs w:val="22"/>
              </w:rPr>
              <w:t>gravada de</w:t>
            </w:r>
            <w:r w:rsidR="004831BF" w:rsidRPr="002C6DC8">
              <w:rPr>
                <w:rFonts w:ascii="Calibri" w:eastAsia="Calibri" w:hAnsi="Calibri" w:cs="Calibri"/>
                <w:sz w:val="22"/>
                <w:szCs w:val="22"/>
              </w:rPr>
              <w:t xml:space="preserv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2C6DC8">
              <w:rPr>
                <w:rFonts w:ascii="Calibri" w:hAnsi="Calibri" w:cs="Calibri"/>
                <w:sz w:val="22"/>
                <w:szCs w:val="22"/>
                <w:lang w:eastAsia="en-US"/>
              </w:rPr>
              <w:t>fitting</w:t>
            </w:r>
            <w:proofErr w:type="spellEnd"/>
            <w:r w:rsidRPr="002C6DC8">
              <w:rPr>
                <w:rFonts w:ascii="Calibri" w:hAnsi="Calibri" w:cs="Calibri"/>
                <w:sz w:val="22"/>
                <w:szCs w:val="22"/>
                <w:lang w:eastAsia="en-US"/>
              </w:rPr>
              <w:t xml:space="preserve">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2C6DC8">
              <w:rPr>
                <w:rFonts w:ascii="Calibri" w:hAnsi="Calibri" w:cs="Calibri"/>
                <w:sz w:val="22"/>
                <w:szCs w:val="22"/>
                <w:lang w:eastAsia="en-US"/>
              </w:rPr>
              <w:t>radier</w:t>
            </w:r>
            <w:proofErr w:type="spellEnd"/>
            <w:r w:rsidRPr="002C6DC8">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2C6DC8">
              <w:rPr>
                <w:rFonts w:ascii="Calibri" w:hAnsi="Calibri" w:cs="Calibri"/>
                <w:sz w:val="22"/>
                <w:szCs w:val="22"/>
                <w:lang w:eastAsia="en-US"/>
              </w:rPr>
              <w:t>containers</w:t>
            </w:r>
            <w:proofErr w:type="spellEnd"/>
            <w:r w:rsidRPr="002C6DC8">
              <w:rPr>
                <w:rFonts w:ascii="Calibri" w:hAnsi="Calibri" w:cs="Calibri"/>
                <w:sz w:val="22"/>
                <w:szCs w:val="22"/>
                <w:lang w:eastAsia="en-US"/>
              </w:rPr>
              <w:t xml:space="preserve">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w:t>
            </w:r>
            <w:proofErr w:type="spellStart"/>
            <w:r w:rsidRPr="002C6DC8">
              <w:rPr>
                <w:rFonts w:ascii="Calibri" w:hAnsi="Calibri" w:cs="Calibri"/>
                <w:b/>
                <w:bCs/>
                <w:sz w:val="22"/>
                <w:szCs w:val="22"/>
              </w:rPr>
              <w:t>MiPyMEs</w:t>
            </w:r>
            <w:proofErr w:type="spellEnd"/>
            <w:r w:rsidRPr="002C6DC8">
              <w:rPr>
                <w:rFonts w:ascii="Calibri" w:hAnsi="Calibri" w:cs="Calibri"/>
                <w:b/>
                <w:bCs/>
                <w:sz w:val="22"/>
                <w:szCs w:val="22"/>
              </w:rPr>
              <w:t xml:space="preserve">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2C6DC8">
              <w:rPr>
                <w:rFonts w:ascii="Calibri" w:hAnsi="Calibri" w:cs="Calibri"/>
                <w:sz w:val="22"/>
                <w:szCs w:val="22"/>
              </w:rPr>
              <w:t>ecodiseño</w:t>
            </w:r>
            <w:proofErr w:type="spellEnd"/>
            <w:r w:rsidRPr="002C6DC8">
              <w:rPr>
                <w:rFonts w:ascii="Calibri" w:hAnsi="Calibri" w:cs="Calibri"/>
                <w:sz w:val="22"/>
                <w:szCs w:val="22"/>
              </w:rPr>
              <w:t xml:space="preserve">,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 xml:space="preserve">Recambio de envases, insumos y artículos para </w:t>
            </w:r>
            <w:proofErr w:type="spellStart"/>
            <w:r w:rsidRPr="002C6DC8">
              <w:rPr>
                <w:rFonts w:ascii="Calibri" w:hAnsi="Calibri" w:cs="Calibri"/>
                <w:szCs w:val="22"/>
                <w:lang w:eastAsia="en-US"/>
              </w:rPr>
              <w:t>delivery</w:t>
            </w:r>
            <w:proofErr w:type="spellEnd"/>
            <w:r w:rsidRPr="002C6DC8">
              <w:rPr>
                <w:rFonts w:ascii="Calibri" w:hAnsi="Calibri" w:cs="Calibri"/>
                <w:szCs w:val="22"/>
                <w:lang w:eastAsia="en-US"/>
              </w:rPr>
              <w:t xml:space="preserve">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79B509D5" w:rsidR="00715452" w:rsidRPr="002C6DC8" w:rsidRDefault="00CA6E17"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18050DA9" w:rsidR="008C6241" w:rsidRPr="002C6DC8" w:rsidRDefault="00677F16" w:rsidP="00FC19C4">
            <w:pPr>
              <w:jc w:val="center"/>
              <w:rPr>
                <w:rFonts w:ascii="Calibri" w:eastAsia="Calibri" w:hAnsi="Calibri" w:cs="Calibri"/>
                <w:sz w:val="22"/>
                <w:szCs w:val="22"/>
              </w:rPr>
            </w:pPr>
            <w:r>
              <w:rPr>
                <w:rFonts w:ascii="Calibri" w:eastAsia="Calibri" w:hAnsi="Calibri" w:cs="Calibri"/>
                <w:sz w:val="22"/>
                <w:szCs w:val="22"/>
              </w:rPr>
              <w:t>2</w:t>
            </w:r>
            <w:r w:rsidR="00CA6E17">
              <w:rPr>
                <w:rFonts w:ascii="Calibri" w:eastAsia="Calibri" w:hAnsi="Calibri" w:cs="Calibri"/>
                <w:sz w:val="22"/>
                <w:szCs w:val="22"/>
              </w:rPr>
              <w:t>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19A6433F" w:rsidR="00715452" w:rsidRPr="002C6DC8" w:rsidRDefault="00677F16" w:rsidP="00FC19C4">
            <w:pPr>
              <w:jc w:val="center"/>
              <w:rPr>
                <w:rFonts w:ascii="Calibri" w:eastAsia="Calibri" w:hAnsi="Calibri" w:cs="Calibri"/>
                <w:sz w:val="22"/>
                <w:szCs w:val="22"/>
              </w:rPr>
            </w:pPr>
            <w:r>
              <w:rPr>
                <w:rFonts w:ascii="Calibri" w:eastAsia="Calibri" w:hAnsi="Calibri" w:cs="Calibri"/>
                <w:sz w:val="22"/>
                <w:szCs w:val="22"/>
              </w:rPr>
              <w:t>4</w:t>
            </w:r>
            <w:r w:rsidR="00CA6E17">
              <w:rPr>
                <w:rFonts w:ascii="Calibri" w:eastAsia="Calibri" w:hAnsi="Calibri" w:cs="Calibri"/>
                <w:sz w:val="22"/>
                <w:szCs w:val="22"/>
              </w:rPr>
              <w:t>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 xml:space="preserve">.00 </w:t>
            </w:r>
            <w:proofErr w:type="spellStart"/>
            <w:r w:rsidR="00E67973" w:rsidRPr="002C6DC8">
              <w:rPr>
                <w:rFonts w:ascii="Calibri" w:eastAsia="Calibri" w:hAnsi="Calibri" w:cs="Calibri"/>
                <w:sz w:val="22"/>
                <w:szCs w:val="22"/>
              </w:rPr>
              <w:t>hrs</w:t>
            </w:r>
            <w:proofErr w:type="spellEnd"/>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 xml:space="preserve">15.00 </w:t>
            </w:r>
            <w:proofErr w:type="spellStart"/>
            <w:r w:rsidRPr="002C6DC8">
              <w:rPr>
                <w:rFonts w:ascii="Calibri" w:eastAsia="Calibri" w:hAnsi="Calibri" w:cs="Calibri"/>
                <w:sz w:val="22"/>
                <w:szCs w:val="22"/>
              </w:rPr>
              <w:t>hrs</w:t>
            </w:r>
            <w:proofErr w:type="spellEnd"/>
            <w:r w:rsidRPr="002C6DC8">
              <w:rPr>
                <w:rFonts w:ascii="Calibri" w:eastAsia="Calibri" w:hAnsi="Calibri" w:cs="Calibri"/>
                <w:sz w:val="22"/>
                <w:szCs w:val="22"/>
              </w:rPr>
              <w:t>.</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4E85BD6E" w14:textId="00A15B5D" w:rsidR="001144DF" w:rsidRDefault="001144DF" w:rsidP="00CB694D">
      <w:pPr>
        <w:jc w:val="both"/>
        <w:rPr>
          <w:rFonts w:ascii="Calibri" w:eastAsia="Calibri" w:hAnsi="Calibri" w:cs="Calibri"/>
          <w:b/>
          <w:sz w:val="22"/>
          <w:szCs w:val="22"/>
        </w:rPr>
      </w:pPr>
    </w:p>
    <w:p w14:paraId="493AAF30" w14:textId="77777777" w:rsidR="001144DF" w:rsidRPr="002C6DC8" w:rsidRDefault="001144DF"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BA34E2" w:rsidRPr="00FD081C" w:rsidRDefault="00BA34E2"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BA34E2" w:rsidRPr="00FD081C" w:rsidRDefault="00BA34E2"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BA34E2" w:rsidRPr="00FD081C" w:rsidRDefault="00BA34E2"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BA34E2" w:rsidRPr="00FD081C" w:rsidRDefault="00BA34E2"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BA34E2" w:rsidRPr="00FD081C" w:rsidRDefault="00BA34E2"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BA34E2" w:rsidRPr="00FD081C" w:rsidRDefault="00BA34E2"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69F51FD3" w14:textId="77777777" w:rsidR="003923A6" w:rsidRPr="002C6DC8" w:rsidRDefault="003923A6" w:rsidP="00DB5FD9">
      <w:pPr>
        <w:jc w:val="both"/>
        <w:rPr>
          <w:rFonts w:ascii="Calibri" w:eastAsia="Calibri" w:hAnsi="Calibri" w:cs="Calibri"/>
          <w:sz w:val="22"/>
          <w:szCs w:val="22"/>
        </w:rPr>
      </w:pPr>
    </w:p>
    <w:p w14:paraId="4AC1D3C8" w14:textId="6160E142" w:rsidR="001144DF" w:rsidRPr="001144DF" w:rsidRDefault="00CF0E89" w:rsidP="001144DF">
      <w:pPr>
        <w:jc w:val="both"/>
        <w:rPr>
          <w:rFonts w:ascii="Calibri" w:eastAsia="Calibri" w:hAnsi="Calibri" w:cs="Calibri"/>
          <w:sz w:val="22"/>
          <w:szCs w:val="22"/>
          <w:lang w:val="es-CL"/>
        </w:rPr>
      </w:pPr>
      <w:r w:rsidRPr="002C6DC8">
        <w:rPr>
          <w:rFonts w:ascii="Calibri" w:eastAsia="Calibri" w:hAnsi="Calibri" w:cs="Calibri"/>
          <w:sz w:val="22"/>
          <w:szCs w:val="22"/>
        </w:rPr>
        <w:t>De</w:t>
      </w:r>
      <w:r w:rsidR="00C55599" w:rsidRPr="002C6DC8">
        <w:rPr>
          <w:rFonts w:ascii="Calibri" w:eastAsia="Calibri" w:hAnsi="Calibri" w:cs="Calibri"/>
          <w:sz w:val="22"/>
          <w:szCs w:val="22"/>
        </w:rPr>
        <w:t xml:space="preserve">l Agente Operador Intermediario </w:t>
      </w:r>
      <w:r w:rsidR="001144DF" w:rsidRPr="001144DF">
        <w:rPr>
          <w:rFonts w:ascii="Calibri" w:eastAsia="Calibri" w:hAnsi="Calibri" w:cs="Calibri"/>
          <w:sz w:val="22"/>
          <w:szCs w:val="22"/>
          <w:lang w:val="es-CL"/>
        </w:rPr>
        <w:t>EXPERIENCIA PROFESIONAL EN CAPACITACIÓN EIRL</w:t>
      </w:r>
      <w:r w:rsidR="001144DF">
        <w:rPr>
          <w:rFonts w:ascii="Calibri" w:eastAsia="Calibri" w:hAnsi="Calibri" w:cs="Calibri"/>
          <w:sz w:val="22"/>
          <w:szCs w:val="22"/>
          <w:lang w:val="es-CL"/>
        </w:rPr>
        <w:t xml:space="preserve"> </w:t>
      </w:r>
      <w:r w:rsidR="001144DF" w:rsidRPr="001144DF">
        <w:rPr>
          <w:rFonts w:ascii="Calibri" w:eastAsia="Calibri" w:hAnsi="Calibri" w:cs="Calibri"/>
          <w:sz w:val="22"/>
          <w:szCs w:val="22"/>
          <w:lang w:val="es-CL"/>
        </w:rPr>
        <w:t>Mail: </w:t>
      </w:r>
      <w:hyperlink r:id="rId15" w:tgtFrame="_blank" w:history="1">
        <w:r w:rsidR="001144DF" w:rsidRPr="001144DF">
          <w:rPr>
            <w:rStyle w:val="Hipervnculo"/>
            <w:rFonts w:ascii="Calibri" w:eastAsia="Calibri" w:hAnsi="Calibri" w:cs="Calibri"/>
            <w:sz w:val="22"/>
            <w:szCs w:val="22"/>
            <w:lang w:val="es-CL"/>
          </w:rPr>
          <w:t>expro.sv@gmail.com</w:t>
        </w:r>
      </w:hyperlink>
      <w:r w:rsidR="001144DF" w:rsidRPr="001144DF">
        <w:rPr>
          <w:rFonts w:ascii="Calibri" w:eastAsia="Calibri" w:hAnsi="Calibri" w:cs="Calibri"/>
          <w:sz w:val="22"/>
          <w:szCs w:val="22"/>
          <w:lang w:val="es-CL"/>
        </w:rPr>
        <w:t xml:space="preserve"> Teléfono: </w:t>
      </w:r>
      <w:r w:rsidR="001144DF">
        <w:rPr>
          <w:rFonts w:ascii="Calibri" w:eastAsia="Calibri" w:hAnsi="Calibri" w:cs="Calibri"/>
          <w:sz w:val="22"/>
          <w:szCs w:val="22"/>
          <w:lang w:val="es-CL"/>
        </w:rPr>
        <w:t xml:space="preserve">+56 </w:t>
      </w:r>
      <w:r w:rsidR="001144DF" w:rsidRPr="001144DF">
        <w:rPr>
          <w:rFonts w:ascii="Calibri" w:eastAsia="Calibri" w:hAnsi="Calibri" w:cs="Calibri"/>
          <w:sz w:val="22"/>
          <w:szCs w:val="22"/>
          <w:lang w:val="es-CL"/>
        </w:rPr>
        <w:t>9 85010418</w:t>
      </w:r>
      <w:r w:rsidR="001144DF">
        <w:rPr>
          <w:rFonts w:ascii="Calibri" w:eastAsia="Calibri" w:hAnsi="Calibri" w:cs="Calibri"/>
          <w:sz w:val="22"/>
          <w:szCs w:val="22"/>
          <w:lang w:val="es-CL"/>
        </w:rPr>
        <w:t>.</w:t>
      </w:r>
    </w:p>
    <w:p w14:paraId="12BA0E01" w14:textId="77777777" w:rsidR="00C55599" w:rsidRPr="002C6DC8" w:rsidRDefault="00C55599" w:rsidP="00DB5FD9">
      <w:pPr>
        <w:jc w:val="both"/>
        <w:rPr>
          <w:rFonts w:ascii="Calibri" w:eastAsia="Calibri" w:hAnsi="Calibri" w:cs="Calibri"/>
          <w:sz w:val="22"/>
          <w:szCs w:val="22"/>
        </w:rPr>
      </w:pPr>
    </w:p>
    <w:p w14:paraId="2EC86B20" w14:textId="300ABB76" w:rsidR="005142AC" w:rsidRDefault="00CF0E89" w:rsidP="00DB5FD9">
      <w:pPr>
        <w:jc w:val="both"/>
        <w:rPr>
          <w:rFonts w:ascii="Calibri" w:eastAsia="Calibri" w:hAnsi="Calibri" w:cs="Calibri"/>
          <w:sz w:val="22"/>
          <w:szCs w:val="22"/>
        </w:rPr>
      </w:pPr>
      <w:r w:rsidRPr="002C6DC8">
        <w:rPr>
          <w:rFonts w:ascii="Calibri" w:eastAsia="Calibri" w:hAnsi="Calibri" w:cs="Calibri"/>
          <w:sz w:val="22"/>
          <w:szCs w:val="22"/>
        </w:rPr>
        <w:t>Además, puede recurrir a</w:t>
      </w:r>
      <w:r w:rsidR="00554846">
        <w:rPr>
          <w:rFonts w:ascii="Calibri" w:eastAsia="Calibri" w:hAnsi="Calibri" w:cs="Calibri"/>
          <w:sz w:val="22"/>
          <w:szCs w:val="22"/>
        </w:rPr>
        <w:t>l</w:t>
      </w:r>
      <w:r w:rsidRPr="002C6DC8">
        <w:rPr>
          <w:rFonts w:ascii="Calibri" w:eastAsia="Calibri" w:hAnsi="Calibri" w:cs="Calibri"/>
          <w:sz w:val="22"/>
          <w:szCs w:val="22"/>
        </w:rPr>
        <w:t xml:space="preserve"> Punto </w:t>
      </w:r>
      <w:proofErr w:type="spellStart"/>
      <w:r w:rsidRPr="002C6DC8">
        <w:rPr>
          <w:rFonts w:ascii="Calibri" w:eastAsia="Calibri" w:hAnsi="Calibri" w:cs="Calibri"/>
          <w:sz w:val="22"/>
          <w:szCs w:val="22"/>
        </w:rPr>
        <w:t>Mipe</w:t>
      </w:r>
      <w:proofErr w:type="spellEnd"/>
      <w:r w:rsidR="00B17513" w:rsidRPr="002C6DC8">
        <w:rPr>
          <w:rFonts w:ascii="Calibri" w:eastAsia="Calibri" w:hAnsi="Calibri" w:cs="Calibri"/>
          <w:sz w:val="22"/>
          <w:szCs w:val="22"/>
        </w:rPr>
        <w:t xml:space="preserve"> de forma virtual</w:t>
      </w:r>
      <w:r w:rsidR="001144DF">
        <w:rPr>
          <w:rFonts w:ascii="Calibri" w:eastAsia="Calibri" w:hAnsi="Calibri" w:cs="Calibri"/>
          <w:sz w:val="22"/>
          <w:szCs w:val="22"/>
        </w:rPr>
        <w:t xml:space="preserve"> y presencial</w:t>
      </w:r>
      <w:r w:rsidR="00B17513" w:rsidRPr="002C6DC8">
        <w:rPr>
          <w:rFonts w:ascii="Calibri" w:eastAsia="Calibri" w:hAnsi="Calibri" w:cs="Calibri"/>
          <w:sz w:val="22"/>
          <w:szCs w:val="22"/>
        </w:rPr>
        <w:t>:</w:t>
      </w:r>
      <w:r w:rsidR="005142AC">
        <w:rPr>
          <w:rFonts w:ascii="Calibri" w:eastAsia="Calibri" w:hAnsi="Calibri" w:cs="Calibri"/>
          <w:sz w:val="22"/>
          <w:szCs w:val="22"/>
        </w:rPr>
        <w:t xml:space="preserve"> </w:t>
      </w:r>
    </w:p>
    <w:p w14:paraId="1537A6D0" w14:textId="23BF6740" w:rsidR="00CF0E89" w:rsidRPr="001144DF" w:rsidRDefault="005142AC" w:rsidP="002F7F84">
      <w:pPr>
        <w:jc w:val="both"/>
        <w:rPr>
          <w:rFonts w:ascii="Calibri" w:eastAsia="Calibri" w:hAnsi="Calibri" w:cs="Calibri"/>
          <w:sz w:val="22"/>
          <w:szCs w:val="22"/>
          <w:lang w:val="es-CL"/>
        </w:rPr>
      </w:pPr>
      <w:r>
        <w:rPr>
          <w:rFonts w:ascii="Calibri" w:eastAsia="Calibri" w:hAnsi="Calibri" w:cs="Calibri"/>
          <w:sz w:val="22"/>
          <w:szCs w:val="22"/>
        </w:rPr>
        <w:t xml:space="preserve">Mail: </w:t>
      </w:r>
      <w:r w:rsidR="001144DF">
        <w:rPr>
          <w:rFonts w:ascii="Calibri" w:eastAsia="Calibri" w:hAnsi="Calibri" w:cs="Calibri"/>
          <w:sz w:val="22"/>
          <w:szCs w:val="22"/>
        </w:rPr>
        <w:t xml:space="preserve"> </w:t>
      </w:r>
      <w:hyperlink r:id="rId16" w:tgtFrame="_blank" w:history="1">
        <w:r w:rsidR="001144DF" w:rsidRPr="001144DF">
          <w:rPr>
            <w:rStyle w:val="Hipervnculo"/>
            <w:rFonts w:ascii="Calibri" w:eastAsia="Calibri" w:hAnsi="Calibri" w:cs="Calibri"/>
            <w:sz w:val="22"/>
            <w:szCs w:val="22"/>
            <w:lang w:val="es-CL"/>
          </w:rPr>
          <w:t>consultasantofagasta@sercotec.cl</w:t>
        </w:r>
      </w:hyperlink>
      <w:r w:rsidR="001144DF" w:rsidRPr="001144DF">
        <w:rPr>
          <w:rFonts w:ascii="Calibri" w:eastAsia="Calibri" w:hAnsi="Calibri" w:cs="Calibri"/>
          <w:sz w:val="22"/>
          <w:szCs w:val="22"/>
          <w:lang w:val="es-CL"/>
        </w:rPr>
        <w:t> </w:t>
      </w:r>
      <w:r w:rsidR="00356D97" w:rsidRPr="002C6DC8">
        <w:rPr>
          <w:rFonts w:ascii="Calibri" w:eastAsia="Calibri" w:hAnsi="Calibri" w:cs="Calibri"/>
          <w:sz w:val="22"/>
          <w:szCs w:val="22"/>
        </w:rPr>
        <w:t xml:space="preserve">Teléfono Punto </w:t>
      </w:r>
      <w:proofErr w:type="spellStart"/>
      <w:r w:rsidR="00356D97" w:rsidRPr="002C6DC8">
        <w:rPr>
          <w:rFonts w:ascii="Calibri" w:eastAsia="Calibri" w:hAnsi="Calibri" w:cs="Calibri"/>
          <w:sz w:val="22"/>
          <w:szCs w:val="22"/>
        </w:rPr>
        <w:t>Mipe</w:t>
      </w:r>
      <w:proofErr w:type="spellEnd"/>
      <w:r w:rsidR="001144DF">
        <w:rPr>
          <w:rFonts w:ascii="Calibri" w:eastAsia="Calibri" w:hAnsi="Calibri" w:cs="Calibri"/>
          <w:sz w:val="22"/>
          <w:szCs w:val="22"/>
        </w:rPr>
        <w:t>:</w:t>
      </w:r>
      <w:r w:rsidR="00AF59BB">
        <w:rPr>
          <w:rFonts w:ascii="Calibri" w:eastAsia="Calibri" w:hAnsi="Calibri" w:cs="Calibri"/>
          <w:sz w:val="22"/>
          <w:szCs w:val="22"/>
        </w:rPr>
        <w:t xml:space="preserve"> +56</w:t>
      </w:r>
      <w:r w:rsidR="001144DF">
        <w:rPr>
          <w:rFonts w:ascii="Calibri" w:eastAsia="Calibri" w:hAnsi="Calibri" w:cs="Calibri"/>
          <w:sz w:val="22"/>
          <w:szCs w:val="22"/>
        </w:rPr>
        <w:t xml:space="preserve"> </w:t>
      </w:r>
      <w:r w:rsidR="001144DF" w:rsidRPr="001144DF">
        <w:rPr>
          <w:rFonts w:ascii="Calibri" w:eastAsia="Calibri" w:hAnsi="Calibri" w:cs="Calibri"/>
          <w:sz w:val="22"/>
          <w:szCs w:val="22"/>
          <w:lang w:val="es-CL"/>
        </w:rPr>
        <w:t>9 96174263</w:t>
      </w:r>
      <w:r>
        <w:rPr>
          <w:rFonts w:ascii="Calibri" w:eastAsia="Calibri" w:hAnsi="Calibri" w:cs="Calibri"/>
          <w:sz w:val="22"/>
          <w:szCs w:val="22"/>
          <w:lang w:val="es-CL"/>
        </w:rPr>
        <w:t>.</w:t>
      </w:r>
    </w:p>
    <w:p w14:paraId="4B017BA4" w14:textId="296D1FA5" w:rsidR="00B17513" w:rsidRPr="002C6DC8" w:rsidRDefault="00B17513" w:rsidP="00DB5FD9">
      <w:pPr>
        <w:jc w:val="both"/>
        <w:rPr>
          <w:rFonts w:ascii="Calibri" w:eastAsia="Calibri" w:hAnsi="Calibri" w:cs="Calibri"/>
          <w:sz w:val="22"/>
          <w:szCs w:val="22"/>
        </w:rPr>
      </w:pPr>
    </w:p>
    <w:p w14:paraId="5A63C240" w14:textId="147691AD"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Los horarios de atención de</w:t>
      </w:r>
      <w:r w:rsidR="005142AC">
        <w:rPr>
          <w:rFonts w:ascii="Calibri" w:eastAsia="Calibri" w:hAnsi="Calibri" w:cs="Calibri"/>
          <w:sz w:val="22"/>
          <w:szCs w:val="22"/>
        </w:rPr>
        <w:t xml:space="preserve">l </w:t>
      </w:r>
      <w:r w:rsidRPr="002C6DC8">
        <w:rPr>
          <w:rFonts w:ascii="Calibri" w:eastAsia="Calibri" w:hAnsi="Calibri" w:cs="Calibri"/>
          <w:sz w:val="22"/>
          <w:szCs w:val="22"/>
        </w:rPr>
        <w:t xml:space="preserve">Punto </w:t>
      </w:r>
      <w:proofErr w:type="spellStart"/>
      <w:r w:rsidRPr="002C6DC8">
        <w:rPr>
          <w:rFonts w:ascii="Calibri" w:eastAsia="Calibri" w:hAnsi="Calibri" w:cs="Calibri"/>
          <w:sz w:val="22"/>
          <w:szCs w:val="22"/>
        </w:rPr>
        <w:t>Mipe</w:t>
      </w:r>
      <w:proofErr w:type="spellEnd"/>
      <w:r w:rsidRPr="002C6DC8">
        <w:rPr>
          <w:rFonts w:ascii="Calibri" w:eastAsia="Calibri" w:hAnsi="Calibri" w:cs="Calibri"/>
          <w:sz w:val="22"/>
          <w:szCs w:val="22"/>
        </w:rPr>
        <w:t xml:space="preserve"> son:</w:t>
      </w:r>
    </w:p>
    <w:p w14:paraId="3767B525" w14:textId="49D3F0BA" w:rsidR="00B17513" w:rsidRPr="002C6DC8" w:rsidRDefault="00B17513" w:rsidP="00DB5FD9">
      <w:pPr>
        <w:jc w:val="both"/>
        <w:rPr>
          <w:rFonts w:ascii="Calibri" w:eastAsia="Calibri" w:hAnsi="Calibri" w:cs="Calibri"/>
          <w:sz w:val="22"/>
          <w:szCs w:val="22"/>
        </w:rPr>
      </w:pPr>
    </w:p>
    <w:p w14:paraId="62C6F6BF" w14:textId="63CB1136"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687A92" w:rsidRPr="002C6DC8">
        <w:rPr>
          <w:rFonts w:ascii="Calibri" w:eastAsia="Calibri" w:hAnsi="Calibri" w:cs="Calibri"/>
          <w:sz w:val="22"/>
          <w:szCs w:val="22"/>
        </w:rPr>
        <w:t>jueves</w:t>
      </w:r>
      <w:r w:rsidRPr="002C6DC8">
        <w:rPr>
          <w:rFonts w:ascii="Calibri" w:eastAsia="Calibri" w:hAnsi="Calibri" w:cs="Calibri"/>
          <w:sz w:val="22"/>
          <w:szCs w:val="22"/>
        </w:rPr>
        <w:t xml:space="preserve"> desde las 9:</w:t>
      </w:r>
      <w:r w:rsidR="001144DF">
        <w:rPr>
          <w:rFonts w:ascii="Calibri" w:eastAsia="Calibri" w:hAnsi="Calibri" w:cs="Calibri"/>
          <w:sz w:val="22"/>
          <w:szCs w:val="22"/>
        </w:rPr>
        <w:t>0</w:t>
      </w:r>
      <w:r w:rsidRPr="002C6DC8">
        <w:rPr>
          <w:rFonts w:ascii="Calibri" w:eastAsia="Calibri" w:hAnsi="Calibri" w:cs="Calibri"/>
          <w:sz w:val="22"/>
          <w:szCs w:val="22"/>
        </w:rPr>
        <w:t xml:space="preserve">0 </w:t>
      </w:r>
      <w:r w:rsidR="001144DF">
        <w:rPr>
          <w:rFonts w:ascii="Calibri" w:eastAsia="Calibri" w:hAnsi="Calibri" w:cs="Calibri"/>
          <w:sz w:val="22"/>
          <w:szCs w:val="22"/>
        </w:rPr>
        <w:t xml:space="preserve">a </w:t>
      </w:r>
      <w:r w:rsidR="00717FC4">
        <w:rPr>
          <w:rFonts w:ascii="Calibri" w:eastAsia="Calibri" w:hAnsi="Calibri" w:cs="Calibri"/>
          <w:sz w:val="22"/>
          <w:szCs w:val="22"/>
        </w:rPr>
        <w:t xml:space="preserve">las </w:t>
      </w:r>
      <w:r w:rsidR="001144DF">
        <w:rPr>
          <w:rFonts w:ascii="Calibri" w:eastAsia="Calibri" w:hAnsi="Calibri" w:cs="Calibri"/>
          <w:sz w:val="22"/>
          <w:szCs w:val="22"/>
        </w:rPr>
        <w:t>16</w:t>
      </w:r>
      <w:r w:rsidRPr="002C6DC8">
        <w:rPr>
          <w:rFonts w:ascii="Calibri" w:eastAsia="Calibri" w:hAnsi="Calibri" w:cs="Calibri"/>
          <w:sz w:val="22"/>
          <w:szCs w:val="22"/>
        </w:rPr>
        <w:t>:00</w:t>
      </w:r>
      <w:r w:rsidR="001144DF">
        <w:rPr>
          <w:rFonts w:ascii="Calibri" w:eastAsia="Calibri" w:hAnsi="Calibri" w:cs="Calibri"/>
          <w:sz w:val="22"/>
          <w:szCs w:val="22"/>
        </w:rPr>
        <w:t xml:space="preserve"> </w:t>
      </w:r>
      <w:proofErr w:type="spellStart"/>
      <w:r w:rsidR="001144DF">
        <w:rPr>
          <w:rFonts w:ascii="Calibri" w:eastAsia="Calibri" w:hAnsi="Calibri" w:cs="Calibri"/>
          <w:sz w:val="22"/>
          <w:szCs w:val="22"/>
        </w:rPr>
        <w:t>hrs</w:t>
      </w:r>
      <w:proofErr w:type="spellEnd"/>
      <w:r w:rsidR="001144DF">
        <w:rPr>
          <w:rFonts w:ascii="Calibri" w:eastAsia="Calibri" w:hAnsi="Calibri" w:cs="Calibri"/>
          <w:sz w:val="22"/>
          <w:szCs w:val="22"/>
        </w:rPr>
        <w:t>.</w:t>
      </w:r>
    </w:p>
    <w:p w14:paraId="0854EB50" w14:textId="03E5F88D" w:rsidR="00687A92" w:rsidRPr="002C6DC8" w:rsidRDefault="00687A92" w:rsidP="00687A92">
      <w:pPr>
        <w:jc w:val="both"/>
        <w:rPr>
          <w:rFonts w:ascii="Calibri" w:eastAsia="Calibri" w:hAnsi="Calibri" w:cs="Calibri"/>
          <w:sz w:val="22"/>
          <w:szCs w:val="22"/>
        </w:rPr>
      </w:pPr>
      <w:r w:rsidRPr="002C6DC8">
        <w:rPr>
          <w:rFonts w:ascii="Calibri" w:eastAsia="Calibri" w:hAnsi="Calibri" w:cs="Calibri"/>
          <w:sz w:val="22"/>
          <w:szCs w:val="22"/>
        </w:rPr>
        <w:t>Viernes desde las 9:</w:t>
      </w:r>
      <w:r w:rsidR="001144DF">
        <w:rPr>
          <w:rFonts w:ascii="Calibri" w:eastAsia="Calibri" w:hAnsi="Calibri" w:cs="Calibri"/>
          <w:sz w:val="22"/>
          <w:szCs w:val="22"/>
        </w:rPr>
        <w:t>00</w:t>
      </w:r>
      <w:r w:rsidRPr="002C6DC8">
        <w:rPr>
          <w:rFonts w:ascii="Calibri" w:eastAsia="Calibri" w:hAnsi="Calibri" w:cs="Calibri"/>
          <w:sz w:val="22"/>
          <w:szCs w:val="22"/>
        </w:rPr>
        <w:t xml:space="preserve"> </w:t>
      </w:r>
      <w:r w:rsidR="00AF59BB">
        <w:rPr>
          <w:rFonts w:ascii="Calibri" w:eastAsia="Calibri" w:hAnsi="Calibri" w:cs="Calibri"/>
          <w:sz w:val="22"/>
          <w:szCs w:val="22"/>
        </w:rPr>
        <w:t>a</w:t>
      </w:r>
      <w:r w:rsidRPr="002C6DC8">
        <w:rPr>
          <w:rFonts w:ascii="Calibri" w:eastAsia="Calibri" w:hAnsi="Calibri" w:cs="Calibri"/>
          <w:sz w:val="22"/>
          <w:szCs w:val="22"/>
        </w:rPr>
        <w:t xml:space="preserve"> </w:t>
      </w:r>
      <w:r w:rsidR="00717FC4">
        <w:rPr>
          <w:rFonts w:ascii="Calibri" w:eastAsia="Calibri" w:hAnsi="Calibri" w:cs="Calibri"/>
          <w:sz w:val="22"/>
          <w:szCs w:val="22"/>
        </w:rPr>
        <w:t xml:space="preserve">las </w:t>
      </w:r>
      <w:r w:rsidR="001144DF">
        <w:rPr>
          <w:rFonts w:ascii="Calibri" w:eastAsia="Calibri" w:hAnsi="Calibri" w:cs="Calibri"/>
          <w:sz w:val="22"/>
          <w:szCs w:val="22"/>
        </w:rPr>
        <w:t>14:00</w:t>
      </w:r>
      <w:r w:rsidRPr="002C6DC8">
        <w:rPr>
          <w:rFonts w:ascii="Calibri" w:eastAsia="Calibri" w:hAnsi="Calibri" w:cs="Calibri"/>
          <w:sz w:val="22"/>
          <w:szCs w:val="22"/>
        </w:rPr>
        <w:t xml:space="preserve"> </w:t>
      </w:r>
      <w:proofErr w:type="spellStart"/>
      <w:r w:rsidRPr="002C6DC8">
        <w:rPr>
          <w:rFonts w:ascii="Calibri" w:eastAsia="Calibri" w:hAnsi="Calibri" w:cs="Calibri"/>
          <w:sz w:val="22"/>
          <w:szCs w:val="22"/>
        </w:rPr>
        <w:t>hrs</w:t>
      </w:r>
      <w:proofErr w:type="spellEnd"/>
      <w:r w:rsidRPr="002C6DC8">
        <w:rPr>
          <w:rFonts w:ascii="Calibri" w:eastAsia="Calibri" w:hAnsi="Calibri" w:cs="Calibri"/>
          <w:sz w:val="22"/>
          <w:szCs w:val="22"/>
        </w:rPr>
        <w:t>.</w:t>
      </w: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3F15EE5B" w:rsidR="002A1C6A"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p w14:paraId="4765F119" w14:textId="5C61CA8E" w:rsidR="00AF59BB" w:rsidRDefault="00AF59BB" w:rsidP="00AF59BB">
      <w:pPr>
        <w:pStyle w:val="Prrafodelista"/>
        <w:spacing w:after="180"/>
        <w:ind w:left="720"/>
        <w:jc w:val="both"/>
        <w:rPr>
          <w:rFonts w:ascii="Calibri" w:eastAsia="Calibri" w:hAnsi="Calibri" w:cs="Calibri"/>
          <w:sz w:val="22"/>
          <w:szCs w:val="22"/>
        </w:rPr>
      </w:pPr>
    </w:p>
    <w:p w14:paraId="2EA48D9E" w14:textId="77777777" w:rsidR="00554846" w:rsidRPr="002C6DC8" w:rsidRDefault="00554846" w:rsidP="00AF59BB">
      <w:pPr>
        <w:pStyle w:val="Prrafodelista"/>
        <w:spacing w:after="180"/>
        <w:ind w:left="720"/>
        <w:jc w:val="both"/>
        <w:rPr>
          <w:rFonts w:ascii="Calibri" w:eastAsia="Calibri" w:hAnsi="Calibri" w:cs="Calibri"/>
          <w:sz w:val="22"/>
          <w:szCs w:val="22"/>
        </w:rPr>
      </w:pP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2724AD6" w:rsidR="00C55599" w:rsidRPr="002C6DC8" w:rsidRDefault="008D3FFF" w:rsidP="002F7F84">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74C37086" w:rsidR="00C55599" w:rsidRPr="002C6DC8" w:rsidRDefault="008D3FFF" w:rsidP="008D3FFF">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 xml:space="preserve">17.00 </w:t>
            </w:r>
            <w:proofErr w:type="spellStart"/>
            <w:r w:rsidRPr="002C6DC8">
              <w:rPr>
                <w:rFonts w:ascii="Calibri" w:eastAsia="Calibri" w:hAnsi="Calibri" w:cs="Calibri"/>
                <w:sz w:val="22"/>
                <w:szCs w:val="22"/>
              </w:rPr>
              <w:t>hrs</w:t>
            </w:r>
            <w:proofErr w:type="spellEnd"/>
            <w:r w:rsidRPr="002C6DC8">
              <w:rPr>
                <w:rFonts w:ascii="Calibri" w:eastAsia="Calibri" w:hAnsi="Calibri" w:cs="Calibri"/>
                <w:sz w:val="22"/>
                <w:szCs w:val="22"/>
              </w:rPr>
              <w:t>.</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6771E594" w14:textId="0033EC9A" w:rsidR="00687A92"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w:t>
      </w:r>
      <w:proofErr w:type="spellStart"/>
      <w:r w:rsidR="00986A99" w:rsidRPr="002C6DC8">
        <w:rPr>
          <w:rFonts w:ascii="Calibri" w:eastAsia="Calibri" w:hAnsi="Calibri" w:cs="Calibri"/>
          <w:sz w:val="22"/>
          <w:szCs w:val="22"/>
        </w:rPr>
        <w:t>Mipe</w:t>
      </w:r>
      <w:proofErr w:type="spellEnd"/>
      <w:r w:rsidR="00986A99" w:rsidRPr="002C6DC8">
        <w:rPr>
          <w:rFonts w:ascii="Calibri" w:eastAsia="Calibri" w:hAnsi="Calibri" w:cs="Calibri"/>
          <w:sz w:val="22"/>
          <w:szCs w:val="22"/>
        </w:rPr>
        <w:t xml:space="preserve"> NO asegura que el proyecto sea beneficiado</w:t>
      </w:r>
      <w:r w:rsidR="00B77FBD" w:rsidRPr="002C6DC8">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287CFCF6" w:rsidR="00CF0E89"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74613DFA" w14:textId="4A32214A" w:rsidR="00687A92"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47C420FB"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r w:rsidR="00717FC4">
        <w:rPr>
          <w:rFonts w:ascii="Calibri" w:eastAsia="Calibri" w:hAnsi="Calibri" w:cs="Calibri"/>
          <w:sz w:val="22"/>
          <w:szCs w:val="22"/>
        </w:rPr>
        <w:t>)</w:t>
      </w:r>
      <w:r w:rsidR="004831BF" w:rsidRPr="002C6DC8">
        <w:rPr>
          <w:rFonts w:ascii="Calibri" w:eastAsia="Calibri" w:hAnsi="Calibri" w:cs="Calibri"/>
          <w:sz w:val="22"/>
          <w:szCs w:val="22"/>
        </w:rPr>
        <w:t>.</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680C8393"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que obtengan nota superior a 5.0 o </w:t>
      </w:r>
      <w:r w:rsidR="00D96D15" w:rsidRPr="002C6DC8">
        <w:rPr>
          <w:rFonts w:ascii="Calibri" w:eastAsia="Calibri" w:hAnsi="Calibri" w:cs="Calibri"/>
          <w:sz w:val="22"/>
          <w:szCs w:val="22"/>
        </w:rPr>
        <w:t>hasta que los recursos regionales se agoten (decisión regional)</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4CD9D912" w14:textId="122D73EE" w:rsidR="00FA60ED" w:rsidRPr="00717FC4" w:rsidRDefault="00CF0E89" w:rsidP="00717FC4">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r w:rsidR="00FA60ED" w:rsidRPr="00717FC4">
        <w:rPr>
          <w:rFonts w:ascii="Calibri" w:eastAsia="Calibri" w:hAnsi="Calibri" w:cs="Calibri"/>
          <w:b/>
          <w:sz w:val="22"/>
          <w:szCs w:val="22"/>
        </w:rPr>
        <w:br w:type="page"/>
      </w:r>
    </w:p>
    <w:p w14:paraId="6CE0E9F6" w14:textId="2CE0F313" w:rsidR="00D55F49" w:rsidRPr="002C6DC8" w:rsidRDefault="004831BF" w:rsidP="004831BF">
      <w:pPr>
        <w:spacing w:before="100" w:beforeAutospacing="1" w:after="180"/>
        <w:jc w:val="both"/>
        <w:rPr>
          <w:rFonts w:ascii="Calibri" w:eastAsia="Calibri" w:hAnsi="Calibri" w:cs="Calibri"/>
          <w:b/>
          <w:sz w:val="22"/>
          <w:szCs w:val="22"/>
        </w:rPr>
      </w:pPr>
      <w:r w:rsidRPr="002C6DC8">
        <w:rPr>
          <w:rFonts w:ascii="Calibri" w:eastAsia="Calibri" w:hAnsi="Calibri" w:cs="Calibri"/>
          <w:b/>
          <w:sz w:val="22"/>
          <w:szCs w:val="22"/>
        </w:rPr>
        <w:lastRenderedPageBreak/>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AA1B1A" w:rsidRPr="002C6DC8" w14:paraId="67AC41C8"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87338B4" w14:textId="77777777" w:rsidR="00AA1B1A" w:rsidRPr="002C6DC8" w:rsidRDefault="00AA1B1A"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75309D0" w14:textId="77777777" w:rsidR="00AA1B1A" w:rsidRPr="002C6DC8" w:rsidRDefault="00AA1B1A"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30</w:t>
            </w:r>
            <w:r w:rsidRPr="002C6DC8">
              <w:rPr>
                <w:rFonts w:ascii="Calibri" w:hAnsi="Calibri" w:cs="Calibri"/>
                <w:b/>
                <w:bCs/>
                <w:sz w:val="22"/>
                <w:szCs w:val="22"/>
                <w:lang w:val="es-CL" w:eastAsia="es-CL"/>
              </w:rPr>
              <w:t>%</w:t>
            </w:r>
          </w:p>
        </w:tc>
      </w:tr>
      <w:tr w:rsidR="00AA1B1A" w:rsidRPr="002C6DC8" w14:paraId="2248204C"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66491F6" w14:textId="77777777" w:rsidR="00AA1B1A" w:rsidRPr="002C6DC8" w:rsidRDefault="00AA1B1A"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B407151" w14:textId="77777777" w:rsidR="00AA1B1A" w:rsidRPr="002C6DC8" w:rsidRDefault="00AA1B1A"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AA1B1A" w:rsidRPr="002C6DC8" w14:paraId="2791146F"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40BBE6E" w14:textId="77777777" w:rsidR="00AA1B1A" w:rsidRPr="002C6DC8" w:rsidRDefault="00AA1B1A" w:rsidP="00A61EE6">
            <w:pPr>
              <w:jc w:val="both"/>
              <w:rPr>
                <w:rFonts w:ascii="Calibri" w:hAnsi="Calibri" w:cs="Calibri"/>
                <w:sz w:val="22"/>
                <w:szCs w:val="22"/>
                <w:lang w:val="es-CL" w:eastAsia="es-CL"/>
              </w:rPr>
            </w:pPr>
            <w:r>
              <w:rPr>
                <w:rFonts w:ascii="Calibri" w:hAnsi="Calibri" w:cs="Calibri"/>
                <w:color w:val="000000"/>
                <w:sz w:val="22"/>
                <w:szCs w:val="22"/>
              </w:rPr>
              <w:t xml:space="preserve">Al menos el 30% del presupuesto del proyecto se utiliza en equipos para generación de energía renovable o para la compra de equipos con etiquetado de eficiencia energética en el rango de eficientes (por ejemplo, etiqueta A++, A+, A; certificación Energía </w:t>
            </w:r>
            <w:proofErr w:type="spellStart"/>
            <w:r>
              <w:rPr>
                <w:rFonts w:ascii="Calibri" w:hAnsi="Calibri" w:cs="Calibri"/>
                <w:color w:val="000000"/>
                <w:sz w:val="22"/>
                <w:szCs w:val="22"/>
              </w:rPr>
              <w:t>Star</w:t>
            </w:r>
            <w:proofErr w:type="spellEnd"/>
            <w:r>
              <w:rPr>
                <w:rFonts w:ascii="Calibri" w:hAnsi="Calibri" w:cs="Calibri"/>
                <w:color w:val="000000"/>
                <w:sz w:val="22"/>
                <w:szCs w:val="22"/>
              </w:rPr>
              <w:t>,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11954BFE" w14:textId="77777777" w:rsidR="00AA1B1A" w:rsidRPr="002C6DC8" w:rsidRDefault="00AA1B1A"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AA1B1A" w:rsidRPr="002C6DC8" w14:paraId="34C23934"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3C9B2E8" w14:textId="77777777" w:rsidR="00AA1B1A" w:rsidRPr="005142AC" w:rsidRDefault="00AA1B1A"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w:t>
            </w:r>
            <w:proofErr w:type="spellStart"/>
            <w:r w:rsidRPr="005142AC">
              <w:rPr>
                <w:rFonts w:ascii="Calibri" w:hAnsi="Calibri" w:cs="Calibri"/>
                <w:color w:val="000000" w:themeColor="text1"/>
                <w:sz w:val="22"/>
                <w:szCs w:val="22"/>
              </w:rPr>
              <w:t>Energy</w:t>
            </w:r>
            <w:proofErr w:type="spellEnd"/>
            <w:r w:rsidRPr="005142AC">
              <w:rPr>
                <w:rFonts w:ascii="Calibri" w:hAnsi="Calibri" w:cs="Calibri"/>
                <w:color w:val="000000" w:themeColor="text1"/>
                <w:sz w:val="22"/>
                <w:szCs w:val="22"/>
              </w:rPr>
              <w:t xml:space="preserve"> </w:t>
            </w:r>
            <w:proofErr w:type="spellStart"/>
            <w:r w:rsidRPr="005142AC">
              <w:rPr>
                <w:rFonts w:ascii="Calibri" w:hAnsi="Calibri" w:cs="Calibri"/>
                <w:color w:val="000000" w:themeColor="text1"/>
                <w:sz w:val="22"/>
                <w:szCs w:val="22"/>
              </w:rPr>
              <w:t>Star</w:t>
            </w:r>
            <w:proofErr w:type="spellEnd"/>
            <w:r w:rsidRPr="005142AC">
              <w:rPr>
                <w:rFonts w:ascii="Calibri" w:hAnsi="Calibri" w:cs="Calibri"/>
                <w:color w:val="000000" w:themeColor="text1"/>
                <w:sz w:val="22"/>
                <w:szCs w:val="22"/>
              </w:rPr>
              <w:t>,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BE113D1" w14:textId="77777777" w:rsidR="00AA1B1A" w:rsidRPr="002C6DC8" w:rsidRDefault="00AA1B1A"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AA1B1A" w:rsidRPr="002C6DC8" w14:paraId="40197173"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A195889" w14:textId="77777777" w:rsidR="00AA1B1A" w:rsidRPr="005142AC" w:rsidRDefault="00AA1B1A"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9662EAC" w14:textId="77777777" w:rsidR="00AA1B1A" w:rsidRPr="002C6DC8" w:rsidRDefault="00AA1B1A"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AA1B1A" w:rsidRPr="002C6DC8" w14:paraId="166F2CA0"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B221103" w14:textId="77777777" w:rsidR="00AA1B1A" w:rsidRPr="005142AC" w:rsidRDefault="00AA1B1A"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54F35776" w14:textId="77777777" w:rsidR="00AA1B1A" w:rsidRDefault="00AA1B1A" w:rsidP="00A61EE6">
            <w:pPr>
              <w:jc w:val="center"/>
              <w:rPr>
                <w:rFonts w:ascii="Calibri" w:hAnsi="Calibri" w:cs="Calibri"/>
                <w:color w:val="000000"/>
                <w:sz w:val="22"/>
                <w:szCs w:val="22"/>
              </w:rPr>
            </w:pPr>
            <w:r>
              <w:rPr>
                <w:rFonts w:ascii="Calibri" w:hAnsi="Calibri" w:cs="Calibri"/>
                <w:color w:val="000000"/>
                <w:sz w:val="22"/>
                <w:szCs w:val="22"/>
              </w:rPr>
              <w:t>1</w:t>
            </w:r>
          </w:p>
        </w:tc>
      </w:tr>
      <w:tr w:rsidR="00AA1B1A" w:rsidRPr="002C6DC8" w14:paraId="703A6FF9"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420FB909" w14:textId="77777777" w:rsidR="00AA1B1A" w:rsidRPr="002C6DC8" w:rsidRDefault="00AA1B1A"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AA1B1A" w:rsidRPr="002C6DC8" w14:paraId="220AE94F"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E69E45" w14:textId="77777777" w:rsidR="00AA1B1A" w:rsidRDefault="00AA1B1A"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06526575" w14:textId="77777777" w:rsidR="00AA1B1A" w:rsidRPr="002C6DC8" w:rsidRDefault="00AA1B1A" w:rsidP="00A61EE6">
            <w:pPr>
              <w:jc w:val="center"/>
              <w:rPr>
                <w:rFonts w:ascii="Calibri" w:hAnsi="Calibri" w:cs="Calibri"/>
                <w:sz w:val="22"/>
                <w:szCs w:val="22"/>
                <w:lang w:val="es-CL" w:eastAsia="es-CL"/>
              </w:rPr>
            </w:pPr>
          </w:p>
        </w:tc>
      </w:tr>
    </w:tbl>
    <w:p w14:paraId="2DAF16D9" w14:textId="77777777" w:rsidR="00375896" w:rsidRPr="002C6DC8" w:rsidRDefault="00375896" w:rsidP="00236674">
      <w:pPr>
        <w:rPr>
          <w:rFonts w:ascii="Calibri" w:eastAsia="Calibri" w:hAnsi="Calibri" w:cs="Calibri"/>
          <w:b/>
          <w:sz w:val="28"/>
          <w:szCs w:val="22"/>
          <w:u w:val="single"/>
        </w:rPr>
      </w:pPr>
    </w:p>
    <w:p w14:paraId="262B5693" w14:textId="74C52994"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(ver anexo N°8)</w:t>
      </w:r>
      <w:r w:rsidR="00FA60ED" w:rsidRPr="002C6DC8">
        <w:rPr>
          <w:rFonts w:ascii="Calibri" w:eastAsia="Calibri" w:hAnsi="Calibri" w:cs="Calibri"/>
          <w:b/>
          <w:szCs w:val="22"/>
        </w:rPr>
        <w:t>.</w:t>
      </w:r>
    </w:p>
    <w:p w14:paraId="7C2C49F1" w14:textId="77777777" w:rsidR="00521FBC" w:rsidRPr="002C6DC8" w:rsidRDefault="00521FBC" w:rsidP="00375896">
      <w:pPr>
        <w:jc w:val="both"/>
        <w:rPr>
          <w:rFonts w:ascii="Calibri" w:eastAsia="Calibri" w:hAnsi="Calibri" w:cs="Calibri"/>
          <w:b/>
          <w:szCs w:val="22"/>
        </w:rPr>
      </w:pPr>
    </w:p>
    <w:p w14:paraId="67A51C3E" w14:textId="4AD914D7"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212DE0DD"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w:t>
      </w:r>
      <w:r w:rsidR="00717FC4">
        <w:rPr>
          <w:rFonts w:ascii="Calibri" w:eastAsia="Calibri" w:hAnsi="Calibri" w:cs="Calibri"/>
          <w:sz w:val="22"/>
          <w:szCs w:val="22"/>
        </w:rPr>
        <w:t>,</w:t>
      </w:r>
      <w:r w:rsidRPr="002C6DC8">
        <w:rPr>
          <w:rFonts w:ascii="Calibri" w:eastAsia="Calibri" w:hAnsi="Calibri" w:cs="Calibri"/>
          <w:sz w:val="22"/>
          <w:szCs w:val="22"/>
        </w:rPr>
        <w:t xml:space="preserve"> es la instancia colegiada de cada Dirección Regional</w:t>
      </w:r>
      <w:r w:rsidR="00717FC4">
        <w:rPr>
          <w:rFonts w:ascii="Calibri" w:eastAsia="Calibri" w:hAnsi="Calibri" w:cs="Calibri"/>
          <w:sz w:val="22"/>
          <w:szCs w:val="22"/>
        </w:rPr>
        <w:t>,</w:t>
      </w:r>
      <w:r w:rsidRPr="002C6DC8">
        <w:rPr>
          <w:rFonts w:ascii="Calibri" w:eastAsia="Calibri" w:hAnsi="Calibri" w:cs="Calibri"/>
          <w:sz w:val="22"/>
          <w:szCs w:val="22"/>
        </w:rPr>
        <w:t xml:space="preserve">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8182F83"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w:t>
      </w:r>
      <w:r w:rsidR="00717FC4">
        <w:rPr>
          <w:rFonts w:ascii="Calibri" w:eastAsia="Calibri" w:hAnsi="Calibri" w:cs="Calibri"/>
          <w:sz w:val="22"/>
          <w:szCs w:val="22"/>
        </w:rPr>
        <w:t>,</w:t>
      </w:r>
      <w:r w:rsidRPr="002C6DC8">
        <w:rPr>
          <w:rFonts w:ascii="Calibri" w:eastAsia="Calibri" w:hAnsi="Calibri" w:cs="Calibri"/>
          <w:sz w:val="22"/>
          <w:szCs w:val="22"/>
        </w:rPr>
        <w:t xml:space="preserve">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2EC27796"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(CER) deberá estar integrado por el </w:t>
      </w:r>
      <w:r w:rsidR="00554846" w:rsidRPr="002C6DC8">
        <w:rPr>
          <w:rFonts w:ascii="Calibri" w:eastAsia="Calibri" w:hAnsi="Calibri" w:cs="Calibri"/>
          <w:sz w:val="22"/>
          <w:szCs w:val="22"/>
        </w:rPr>
        <w:t>director</w:t>
      </w:r>
      <w:r w:rsidRPr="002C6DC8">
        <w:rPr>
          <w:rFonts w:ascii="Calibri" w:eastAsia="Calibri" w:hAnsi="Calibri" w:cs="Calibri"/>
          <w:sz w:val="22"/>
          <w:szCs w:val="22"/>
        </w:rPr>
        <w:t>/a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lastRenderedPageBreak/>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49D0A1D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0E1ADC" w:rsidRPr="002C6DC8">
        <w:rPr>
          <w:rFonts w:ascii="Calibri" w:eastAsia="Calibri" w:hAnsi="Calibri" w:cs="Calibri"/>
          <w:sz w:val="22"/>
          <w:szCs w:val="22"/>
        </w:rPr>
        <w:t>secretario</w:t>
      </w:r>
      <w:r w:rsidRPr="002C6DC8">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63DD3687"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000E1ADC">
        <w:rPr>
          <w:rFonts w:ascii="Calibri" w:eastAsia="Calibri" w:hAnsi="Calibri" w:cs="Calibri"/>
          <w:sz w:val="22"/>
          <w:szCs w:val="22"/>
        </w:rPr>
        <w:t>,</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 xml:space="preserve">(sin perjuicio </w:t>
      </w:r>
      <w:r w:rsidR="001A4F97" w:rsidRPr="002C6DC8">
        <w:rPr>
          <w:rFonts w:ascii="Calibri" w:eastAsia="Calibri" w:hAnsi="Calibri" w:cs="Calibri"/>
          <w:sz w:val="22"/>
          <w:szCs w:val="22"/>
        </w:rPr>
        <w:lastRenderedPageBreak/>
        <w:t>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65505BE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Excepcionalmente, el/la </w:t>
      </w:r>
      <w:r w:rsidR="000E1ADC" w:rsidRPr="002C6DC8">
        <w:rPr>
          <w:rFonts w:ascii="Calibri" w:eastAsia="Calibri" w:hAnsi="Calibri" w:cs="Calibri"/>
          <w:sz w:val="22"/>
          <w:szCs w:val="22"/>
        </w:rPr>
        <w:t>director</w:t>
      </w:r>
      <w:r w:rsidRPr="002C6DC8">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w:t>
      </w:r>
      <w:r w:rsidRPr="002C6DC8">
        <w:rPr>
          <w:rFonts w:ascii="Calibri" w:eastAsia="Calibri" w:hAnsi="Calibri" w:cs="Calibri"/>
          <w:sz w:val="22"/>
          <w:szCs w:val="22"/>
        </w:rPr>
        <w:lastRenderedPageBreak/>
        <w:t xml:space="preserve">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este caso, los recursos del aporte empresarial que no hayan sido ejecutados no serán restituidos al beneficiario/a, salvo que el total ejecutado (Cofinanciamiento Sercotec más aporte empresarial) </w:t>
      </w:r>
      <w:r w:rsidRPr="002C6DC8">
        <w:rPr>
          <w:rFonts w:ascii="Calibri" w:eastAsia="Calibri" w:hAnsi="Calibri" w:cs="Calibri"/>
          <w:sz w:val="22"/>
          <w:szCs w:val="22"/>
        </w:rPr>
        <w:lastRenderedPageBreak/>
        <w:t>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lastRenderedPageBreak/>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30B5E5AD" w:rsidR="00960420" w:rsidRPr="002C6DC8" w:rsidRDefault="00960420" w:rsidP="00DE5EE3">
      <w:pPr>
        <w:contextualSpacing/>
        <w:jc w:val="both"/>
        <w:rPr>
          <w:rFonts w:ascii="Calibri" w:eastAsia="Calibri" w:hAnsi="Calibri" w:cs="Calibri"/>
          <w:sz w:val="22"/>
          <w:szCs w:val="22"/>
        </w:rPr>
      </w:pPr>
    </w:p>
    <w:tbl>
      <w:tblPr>
        <w:tblpPr w:leftFromText="141" w:rightFromText="141" w:vertAnchor="page" w:horzAnchor="margin" w:tblpY="10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AA1B1A" w:rsidRPr="002C6DC8" w14:paraId="21495308" w14:textId="77777777" w:rsidTr="00AA1B1A">
        <w:tc>
          <w:tcPr>
            <w:tcW w:w="8720" w:type="dxa"/>
            <w:shd w:val="clear" w:color="auto" w:fill="D6E3BC" w:themeFill="accent3" w:themeFillTint="66"/>
          </w:tcPr>
          <w:p w14:paraId="5CB18507" w14:textId="77777777" w:rsidR="00AA1B1A" w:rsidRPr="002C6DC8" w:rsidRDefault="00AA1B1A" w:rsidP="00AA1B1A">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1D89761D" w:rsidR="009B6A0F" w:rsidRDefault="009B6A0F" w:rsidP="00960420">
      <w:pPr>
        <w:tabs>
          <w:tab w:val="left" w:pos="3240"/>
        </w:tabs>
        <w:rPr>
          <w:rFonts w:ascii="Calibri" w:hAnsi="Calibri" w:cs="Calibri"/>
          <w:sz w:val="22"/>
          <w:szCs w:val="22"/>
        </w:rPr>
      </w:pPr>
    </w:p>
    <w:p w14:paraId="3D84F7E0" w14:textId="7BA786EE" w:rsidR="00CA6E17" w:rsidRDefault="00CA6E17" w:rsidP="00960420">
      <w:pPr>
        <w:tabs>
          <w:tab w:val="left" w:pos="3240"/>
        </w:tabs>
        <w:rPr>
          <w:rFonts w:ascii="Calibri" w:hAnsi="Calibri" w:cs="Calibri"/>
          <w:sz w:val="22"/>
          <w:szCs w:val="22"/>
        </w:rPr>
      </w:pPr>
    </w:p>
    <w:p w14:paraId="64F05F1B" w14:textId="6B9477F5" w:rsidR="00CA6E17" w:rsidRDefault="00CA6E17" w:rsidP="00960420">
      <w:pPr>
        <w:tabs>
          <w:tab w:val="left" w:pos="3240"/>
        </w:tabs>
        <w:rPr>
          <w:rFonts w:ascii="Calibri" w:hAnsi="Calibri" w:cs="Calibri"/>
          <w:sz w:val="22"/>
          <w:szCs w:val="22"/>
        </w:rPr>
      </w:pPr>
    </w:p>
    <w:p w14:paraId="39CAF26F" w14:textId="63979387" w:rsidR="00CA6E17" w:rsidRDefault="00CA6E17" w:rsidP="00960420">
      <w:pPr>
        <w:tabs>
          <w:tab w:val="left" w:pos="3240"/>
        </w:tabs>
        <w:rPr>
          <w:rFonts w:ascii="Calibri" w:hAnsi="Calibri" w:cs="Calibri"/>
          <w:sz w:val="22"/>
          <w:szCs w:val="22"/>
        </w:rPr>
      </w:pPr>
    </w:p>
    <w:p w14:paraId="490385B3" w14:textId="40F1EA97" w:rsidR="00CA6E17" w:rsidRDefault="00CA6E17" w:rsidP="00960420">
      <w:pPr>
        <w:tabs>
          <w:tab w:val="left" w:pos="3240"/>
        </w:tabs>
        <w:rPr>
          <w:rFonts w:ascii="Calibri" w:hAnsi="Calibri" w:cs="Calibri"/>
          <w:sz w:val="22"/>
          <w:szCs w:val="22"/>
        </w:rPr>
      </w:pPr>
    </w:p>
    <w:p w14:paraId="228EFA23" w14:textId="0FAF4FD9" w:rsidR="00CA6E17" w:rsidRDefault="00CA6E17" w:rsidP="00960420">
      <w:pPr>
        <w:tabs>
          <w:tab w:val="left" w:pos="3240"/>
        </w:tabs>
        <w:rPr>
          <w:rFonts w:ascii="Calibri" w:hAnsi="Calibri" w:cs="Calibri"/>
          <w:sz w:val="22"/>
          <w:szCs w:val="22"/>
        </w:rPr>
      </w:pPr>
    </w:p>
    <w:p w14:paraId="5396FFC3" w14:textId="0690300A" w:rsidR="00CA6E17" w:rsidRDefault="00CA6E17" w:rsidP="00960420">
      <w:pPr>
        <w:tabs>
          <w:tab w:val="left" w:pos="3240"/>
        </w:tabs>
        <w:rPr>
          <w:rFonts w:ascii="Calibri" w:hAnsi="Calibri" w:cs="Calibri"/>
          <w:sz w:val="22"/>
          <w:szCs w:val="22"/>
        </w:rPr>
      </w:pPr>
    </w:p>
    <w:p w14:paraId="648FB5EA" w14:textId="676A1F71" w:rsidR="00CA6E17" w:rsidRDefault="00CA6E17" w:rsidP="00960420">
      <w:pPr>
        <w:tabs>
          <w:tab w:val="left" w:pos="3240"/>
        </w:tabs>
        <w:rPr>
          <w:rFonts w:ascii="Calibri" w:hAnsi="Calibri" w:cs="Calibri"/>
          <w:sz w:val="22"/>
          <w:szCs w:val="22"/>
        </w:rPr>
      </w:pPr>
    </w:p>
    <w:p w14:paraId="6D452B1D" w14:textId="25E93436" w:rsidR="00CA6E17" w:rsidRDefault="00CA6E17" w:rsidP="00960420">
      <w:pPr>
        <w:tabs>
          <w:tab w:val="left" w:pos="3240"/>
        </w:tabs>
        <w:rPr>
          <w:rFonts w:ascii="Calibri" w:hAnsi="Calibri" w:cs="Calibri"/>
          <w:sz w:val="22"/>
          <w:szCs w:val="22"/>
        </w:rPr>
      </w:pPr>
    </w:p>
    <w:p w14:paraId="7E84BBFA" w14:textId="3465428A" w:rsidR="00CA6E17" w:rsidRDefault="00CA6E17" w:rsidP="00960420">
      <w:pPr>
        <w:tabs>
          <w:tab w:val="left" w:pos="3240"/>
        </w:tabs>
        <w:rPr>
          <w:rFonts w:ascii="Calibri" w:hAnsi="Calibri" w:cs="Calibri"/>
          <w:sz w:val="22"/>
          <w:szCs w:val="22"/>
        </w:rPr>
      </w:pPr>
    </w:p>
    <w:p w14:paraId="3BFB64FF" w14:textId="73AD3119" w:rsidR="00CA6E17" w:rsidRDefault="00CA6E17" w:rsidP="00960420">
      <w:pPr>
        <w:tabs>
          <w:tab w:val="left" w:pos="3240"/>
        </w:tabs>
        <w:rPr>
          <w:rFonts w:ascii="Calibri" w:hAnsi="Calibri" w:cs="Calibri"/>
          <w:sz w:val="22"/>
          <w:szCs w:val="22"/>
        </w:rPr>
      </w:pPr>
    </w:p>
    <w:p w14:paraId="56418F48" w14:textId="23994F06" w:rsidR="00CA6E17" w:rsidRDefault="00CA6E17" w:rsidP="00960420">
      <w:pPr>
        <w:tabs>
          <w:tab w:val="left" w:pos="3240"/>
        </w:tabs>
        <w:rPr>
          <w:rFonts w:ascii="Calibri" w:hAnsi="Calibri" w:cs="Calibri"/>
          <w:sz w:val="22"/>
          <w:szCs w:val="22"/>
        </w:rPr>
      </w:pPr>
    </w:p>
    <w:p w14:paraId="4B796D40" w14:textId="200A6314" w:rsidR="00CA6E17" w:rsidRDefault="00CA6E17" w:rsidP="00960420">
      <w:pPr>
        <w:tabs>
          <w:tab w:val="left" w:pos="3240"/>
        </w:tabs>
        <w:rPr>
          <w:rFonts w:ascii="Calibri" w:hAnsi="Calibri" w:cs="Calibri"/>
          <w:sz w:val="22"/>
          <w:szCs w:val="22"/>
        </w:rPr>
      </w:pPr>
    </w:p>
    <w:p w14:paraId="4987AAA4" w14:textId="2B1B776C" w:rsidR="00CA6E17" w:rsidRDefault="00CA6E17" w:rsidP="00960420">
      <w:pPr>
        <w:tabs>
          <w:tab w:val="left" w:pos="3240"/>
        </w:tabs>
        <w:rPr>
          <w:rFonts w:ascii="Calibri" w:hAnsi="Calibri" w:cs="Calibri"/>
          <w:sz w:val="22"/>
          <w:szCs w:val="22"/>
        </w:rPr>
      </w:pPr>
    </w:p>
    <w:p w14:paraId="57C1250D" w14:textId="00842D23" w:rsidR="00CA6E17" w:rsidRDefault="00CA6E17" w:rsidP="00960420">
      <w:pPr>
        <w:tabs>
          <w:tab w:val="left" w:pos="3240"/>
        </w:tabs>
        <w:rPr>
          <w:rFonts w:ascii="Calibri" w:hAnsi="Calibri" w:cs="Calibri"/>
          <w:sz w:val="22"/>
          <w:szCs w:val="22"/>
        </w:rPr>
      </w:pPr>
    </w:p>
    <w:p w14:paraId="69C44F16" w14:textId="752F20A1" w:rsidR="00CA6E17" w:rsidRDefault="00CA6E17" w:rsidP="00960420">
      <w:pPr>
        <w:tabs>
          <w:tab w:val="left" w:pos="3240"/>
        </w:tabs>
        <w:rPr>
          <w:rFonts w:ascii="Calibri" w:hAnsi="Calibri" w:cs="Calibri"/>
          <w:sz w:val="22"/>
          <w:szCs w:val="22"/>
        </w:rPr>
      </w:pPr>
    </w:p>
    <w:p w14:paraId="2C03C0EB" w14:textId="77777777" w:rsidR="00CA6E17" w:rsidRPr="002C6DC8" w:rsidRDefault="00CA6E17" w:rsidP="00960420">
      <w:pPr>
        <w:tabs>
          <w:tab w:val="left" w:pos="3240"/>
        </w:tabs>
        <w:rPr>
          <w:rFonts w:ascii="Calibri" w:hAnsi="Calibri" w:cs="Calibri"/>
          <w:sz w:val="22"/>
          <w:szCs w:val="22"/>
        </w:rPr>
      </w:pPr>
    </w:p>
    <w:p w14:paraId="2200593F" w14:textId="6F684E71" w:rsidR="00960420" w:rsidRPr="002C6DC8" w:rsidRDefault="00654641" w:rsidP="00375896">
      <w:pPr>
        <w:jc w:val="center"/>
        <w:rPr>
          <w:rFonts w:ascii="Calibri" w:hAnsi="Calibri" w:cs="Calibri"/>
          <w:sz w:val="22"/>
          <w:szCs w:val="22"/>
        </w:rPr>
      </w:pPr>
      <w:r w:rsidRPr="002C6DC8">
        <w:rPr>
          <w:noProof/>
          <w:lang w:val="es-CL" w:eastAsia="es-CL"/>
        </w:rPr>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0F96481B" w14:textId="1358DB73" w:rsidR="00375896" w:rsidRPr="002C6DC8" w:rsidRDefault="00375896" w:rsidP="00375896">
      <w:pPr>
        <w:jc w:val="center"/>
        <w:rPr>
          <w:rFonts w:ascii="Calibri" w:hAnsi="Calibri" w:cs="Calibri"/>
          <w:sz w:val="22"/>
          <w:szCs w:val="22"/>
        </w:rPr>
      </w:pPr>
    </w:p>
    <w:p w14:paraId="52E781A0" w14:textId="77777777" w:rsidR="00375896" w:rsidRPr="002C6DC8" w:rsidRDefault="00375896" w:rsidP="00375896">
      <w:pPr>
        <w:jc w:val="center"/>
        <w:rPr>
          <w:rFonts w:ascii="Calibri" w:hAnsi="Calibri" w:cs="Calibri"/>
          <w:sz w:val="22"/>
          <w:szCs w:val="22"/>
        </w:rPr>
      </w:pPr>
    </w:p>
    <w:p w14:paraId="026C81C2" w14:textId="77777777" w:rsidR="00960420" w:rsidRPr="002C6DC8" w:rsidRDefault="00960420" w:rsidP="00960420">
      <w:pPr>
        <w:spacing w:line="480" w:lineRule="auto"/>
        <w:jc w:val="center"/>
        <w:rPr>
          <w:rFonts w:ascii="Calibri" w:hAnsi="Calibri" w:cs="Calibri"/>
          <w:sz w:val="22"/>
          <w:szCs w:val="22"/>
        </w:rPr>
      </w:pPr>
    </w:p>
    <w:p w14:paraId="17BAA7FA" w14:textId="77777777" w:rsidR="00960420" w:rsidRPr="002C6DC8" w:rsidRDefault="00960420" w:rsidP="00960420">
      <w:pPr>
        <w:spacing w:line="480" w:lineRule="auto"/>
        <w:rPr>
          <w:rFonts w:ascii="Calibri" w:hAnsi="Calibri" w:cs="Calibri"/>
          <w:sz w:val="22"/>
          <w:szCs w:val="22"/>
        </w:rPr>
      </w:pPr>
    </w:p>
    <w:p w14:paraId="6ECAD3A6" w14:textId="77777777" w:rsidR="00960420" w:rsidRPr="002C6DC8" w:rsidRDefault="00960420">
      <w:pPr>
        <w:rPr>
          <w:rFonts w:ascii="Calibri" w:hAnsi="Calibri" w:cs="Calibri"/>
          <w:sz w:val="22"/>
          <w:szCs w:val="22"/>
        </w:rPr>
      </w:pP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AB4E07"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17F33D23"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CA6E17">
        <w:rPr>
          <w:rFonts w:ascii="Calibri" w:hAnsi="Calibri" w:cs="Calibri"/>
          <w:b/>
          <w:sz w:val="30"/>
          <w:szCs w:val="22"/>
        </w:rPr>
        <w:t>ANTOFAGASTA</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5"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5"/>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AB4E07" w:rsidP="00381EA3">
            <w:pPr>
              <w:tabs>
                <w:tab w:val="left" w:pos="72"/>
                <w:tab w:val="left" w:pos="497"/>
                <w:tab w:val="left" w:pos="780"/>
              </w:tabs>
              <w:jc w:val="both"/>
              <w:rPr>
                <w:rFonts w:ascii="Calibri" w:hAnsi="Calibri" w:cs="Calibri"/>
                <w:color w:val="000000"/>
                <w:sz w:val="18"/>
                <w:u w:val="single"/>
              </w:rPr>
            </w:pPr>
            <w:hyperlink r:id="rId18"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AB4E07" w:rsidP="00CC3F8E">
            <w:pPr>
              <w:tabs>
                <w:tab w:val="left" w:pos="72"/>
                <w:tab w:val="left" w:pos="497"/>
                <w:tab w:val="left" w:pos="780"/>
              </w:tabs>
              <w:jc w:val="both"/>
              <w:rPr>
                <w:rFonts w:ascii="Calibri" w:hAnsi="Calibri" w:cs="Calibri"/>
                <w:color w:val="000000"/>
                <w:sz w:val="18"/>
                <w:u w:val="single"/>
              </w:rPr>
            </w:pPr>
            <w:hyperlink r:id="rId19"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20"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1E0569FF"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A75ABE">
              <w:rPr>
                <w:rFonts w:ascii="Calibri" w:hAnsi="Calibri" w:cs="Calibri"/>
                <w:sz w:val="22"/>
                <w:szCs w:val="22"/>
              </w:rPr>
              <w:t>créditos (enero 2021 a diciembre</w:t>
            </w:r>
            <w:bookmarkStart w:id="106" w:name="_GoBack"/>
            <w:bookmarkEnd w:id="106"/>
            <w:r w:rsidR="00F20386" w:rsidRPr="002C6DC8">
              <w:rPr>
                <w:rFonts w:ascii="Calibri" w:hAnsi="Calibri" w:cs="Calibri"/>
                <w:sz w:val="22"/>
                <w:szCs w:val="22"/>
              </w:rPr>
              <w:t xml:space="preserve"> 2021</w:t>
            </w:r>
            <w:r w:rsidR="00D60389" w:rsidRPr="002C6DC8">
              <w:rPr>
                <w:rFonts w:ascii="Calibri" w:hAnsi="Calibri" w:cs="Calibri"/>
                <w:sz w:val="22"/>
                <w:szCs w:val="22"/>
              </w:rPr>
              <w:t xml:space="preserve"> </w:t>
            </w:r>
            <w:proofErr w:type="spellStart"/>
            <w:r w:rsidR="004C43BB" w:rsidRPr="002C6DC8">
              <w:rPr>
                <w:rFonts w:ascii="Calibri" w:hAnsi="Calibri" w:cs="Calibri"/>
                <w:sz w:val="22"/>
                <w:szCs w:val="22"/>
              </w:rPr>
              <w:t>IVA</w:t>
            </w:r>
            <w:r w:rsidR="00D60389" w:rsidRPr="002C6DC8">
              <w:rPr>
                <w:rFonts w:ascii="Calibri" w:hAnsi="Calibri" w:cs="Calibri"/>
                <w:sz w:val="22"/>
                <w:szCs w:val="22"/>
              </w:rPr>
              <w:t>s</w:t>
            </w:r>
            <w:proofErr w:type="spellEnd"/>
            <w:r w:rsidR="00D60389" w:rsidRPr="002C6DC8">
              <w:rPr>
                <w:rFonts w:ascii="Calibri" w:hAnsi="Calibri" w:cs="Calibri"/>
                <w:sz w:val="22"/>
                <w:szCs w:val="22"/>
              </w:rPr>
              <w:t>)</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2C6DC8">
        <w:rPr>
          <w:rFonts w:ascii="Calibri" w:eastAsia="Calibri" w:hAnsi="Calibri" w:cs="Calibri"/>
          <w:b/>
          <w:sz w:val="22"/>
          <w:szCs w:val="22"/>
          <w:lang w:val="es-CL" w:eastAsia="en-US"/>
        </w:rPr>
        <w:t>DECLARACIÓN JURADA SIMPLE</w:t>
      </w:r>
      <w:bookmarkEnd w:id="107"/>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w:t>
      </w:r>
      <w:proofErr w:type="spellStart"/>
      <w:r w:rsidRPr="002C6DC8">
        <w:rPr>
          <w:rFonts w:ascii="Calibri" w:eastAsia="Calibri" w:hAnsi="Calibri" w:cs="Calibri"/>
          <w:sz w:val="22"/>
          <w:szCs w:val="22"/>
          <w:lang w:val="es-CL" w:eastAsia="en-US"/>
        </w:rPr>
        <w:t>de</w:t>
      </w:r>
      <w:proofErr w:type="spellEnd"/>
      <w:r w:rsidRPr="002C6DC8">
        <w:rPr>
          <w:rFonts w:ascii="Calibri" w:eastAsia="Calibri" w:hAnsi="Calibri" w:cs="Calibri"/>
          <w:sz w:val="22"/>
          <w:szCs w:val="22"/>
          <w:lang w:val="es-CL" w:eastAsia="en-US"/>
        </w:rPr>
        <w:t xml:space="preserv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proofErr w:type="spellStart"/>
      <w:r w:rsidRPr="002C6DC8">
        <w:rPr>
          <w:rFonts w:ascii="Calibri" w:hAnsi="Calibri" w:cs="Calibri"/>
          <w:sz w:val="22"/>
          <w:szCs w:val="22"/>
        </w:rPr>
        <w:t>de</w:t>
      </w:r>
      <w:proofErr w:type="spellEnd"/>
      <w:r w:rsidRPr="002C6DC8">
        <w:rPr>
          <w:rFonts w:ascii="Calibri" w:hAnsi="Calibri" w:cs="Calibri"/>
          <w:sz w:val="22"/>
          <w:szCs w:val="22"/>
        </w:rPr>
        <w:t xml:space="preserv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2"/>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p w14:paraId="6FB725A0" w14:textId="77777777" w:rsidR="00E3187E" w:rsidRPr="002C6DC8" w:rsidRDefault="00E3187E"/>
    <w:tbl>
      <w:tblPr>
        <w:tblStyle w:val="Tablaconcuadrcula"/>
        <w:tblW w:w="9595" w:type="dxa"/>
        <w:jc w:val="center"/>
        <w:tblLook w:val="04A0" w:firstRow="1" w:lastRow="0" w:firstColumn="1" w:lastColumn="0" w:noHBand="0" w:noVBand="1"/>
      </w:tblPr>
      <w:tblGrid>
        <w:gridCol w:w="2398"/>
        <w:gridCol w:w="2398"/>
        <w:gridCol w:w="2400"/>
        <w:gridCol w:w="2399"/>
      </w:tblGrid>
      <w:tr w:rsidR="00AA1B1A" w:rsidRPr="002C6DC8" w14:paraId="3AC3786E" w14:textId="77777777" w:rsidTr="00A61EE6">
        <w:trPr>
          <w:trHeight w:val="103"/>
          <w:jc w:val="center"/>
        </w:trPr>
        <w:tc>
          <w:tcPr>
            <w:tcW w:w="7196" w:type="dxa"/>
            <w:gridSpan w:val="3"/>
            <w:shd w:val="clear" w:color="auto" w:fill="D6E3BC" w:themeFill="accent3" w:themeFillTint="66"/>
            <w:hideMark/>
          </w:tcPr>
          <w:p w14:paraId="091C1A1B" w14:textId="77777777" w:rsidR="00AA1B1A" w:rsidRPr="002C6DC8" w:rsidRDefault="00AA1B1A"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16223E79" w14:textId="77777777" w:rsidR="00AA1B1A" w:rsidRPr="002C6DC8" w:rsidRDefault="00AA1B1A" w:rsidP="00A61EE6">
            <w:pPr>
              <w:rPr>
                <w:rFonts w:ascii="Calibri" w:hAnsi="Calibri" w:cs="Calibri"/>
                <w:b/>
                <w:bCs/>
                <w:sz w:val="18"/>
                <w:szCs w:val="18"/>
              </w:rPr>
            </w:pPr>
          </w:p>
        </w:tc>
      </w:tr>
      <w:tr w:rsidR="00AA1B1A" w:rsidRPr="002C6DC8" w14:paraId="283AA1DD" w14:textId="77777777" w:rsidTr="00A61EE6">
        <w:trPr>
          <w:trHeight w:val="1783"/>
          <w:jc w:val="center"/>
        </w:trPr>
        <w:tc>
          <w:tcPr>
            <w:tcW w:w="2398" w:type="dxa"/>
          </w:tcPr>
          <w:p w14:paraId="77EFF0F2" w14:textId="77777777" w:rsidR="00AA1B1A" w:rsidRPr="002C6DC8" w:rsidRDefault="00AA1B1A" w:rsidP="00A61EE6">
            <w:pPr>
              <w:rPr>
                <w:rFonts w:ascii="Calibri" w:hAnsi="Calibri" w:cs="Calibri"/>
                <w:bCs/>
                <w:sz w:val="18"/>
                <w:szCs w:val="18"/>
              </w:rPr>
            </w:pPr>
            <w:r w:rsidRPr="00CC7E9D">
              <w:rPr>
                <w:rFonts w:ascii="Calibri" w:hAnsi="Calibri" w:cs="Calibri"/>
                <w:bCs/>
                <w:sz w:val="18"/>
                <w:szCs w:val="18"/>
              </w:rPr>
              <w:t xml:space="preserve">Al menos el 30% del presupuesto del proyecto se utiliza en equipos para generación de energía renovable o para la compra de equipos con etiquetado de eficiencia energética en el rango de eficientes (por ejemplo, etiqueta A++, A+, A; certificación Energía </w:t>
            </w:r>
            <w:proofErr w:type="spellStart"/>
            <w:r w:rsidRPr="00CC7E9D">
              <w:rPr>
                <w:rFonts w:ascii="Calibri" w:hAnsi="Calibri" w:cs="Calibri"/>
                <w:bCs/>
                <w:sz w:val="18"/>
                <w:szCs w:val="18"/>
              </w:rPr>
              <w:t>Star</w:t>
            </w:r>
            <w:proofErr w:type="spellEnd"/>
            <w:r w:rsidRPr="00CC7E9D">
              <w:rPr>
                <w:rFonts w:ascii="Calibri" w:hAnsi="Calibri" w:cs="Calibri"/>
                <w:bCs/>
                <w:sz w:val="18"/>
                <w:szCs w:val="18"/>
              </w:rPr>
              <w:t>, entre otros)</w:t>
            </w:r>
          </w:p>
          <w:p w14:paraId="4AFB5DB6" w14:textId="77777777" w:rsidR="00AA1B1A" w:rsidRDefault="00AA1B1A" w:rsidP="00A61EE6">
            <w:pPr>
              <w:rPr>
                <w:rFonts w:ascii="Calibri" w:hAnsi="Calibri" w:cs="Calibri"/>
                <w:color w:val="000000"/>
                <w:sz w:val="22"/>
                <w:szCs w:val="22"/>
                <w:lang w:val="es-CL" w:eastAsia="es-CL"/>
              </w:rPr>
            </w:pPr>
          </w:p>
        </w:tc>
        <w:tc>
          <w:tcPr>
            <w:tcW w:w="2398" w:type="dxa"/>
          </w:tcPr>
          <w:p w14:paraId="2846FB3E" w14:textId="77777777" w:rsidR="00AA1B1A" w:rsidRPr="00453CB6" w:rsidRDefault="00AA1B1A" w:rsidP="00A61EE6">
            <w:pPr>
              <w:rPr>
                <w:rFonts w:ascii="Calibri" w:hAnsi="Calibri" w:cs="Calibri"/>
                <w:bCs/>
                <w:sz w:val="22"/>
                <w:szCs w:val="18"/>
              </w:rPr>
            </w:pPr>
            <w:r w:rsidRPr="00453CB6">
              <w:rPr>
                <w:rFonts w:ascii="Calibri" w:hAnsi="Calibri" w:cs="Calibri"/>
                <w:sz w:val="18"/>
              </w:rPr>
              <w:t xml:space="preserve">Al menos el 15% del presupuesto del proyecto se utiliza en: equipos para generación de energía renovable o para la compra de equipos con etiquetado de eficiencia energética en el rango de eficientes (por ejemplo, etiqueta A++, A+, A; certificación </w:t>
            </w:r>
            <w:proofErr w:type="spellStart"/>
            <w:r w:rsidRPr="00453CB6">
              <w:rPr>
                <w:rFonts w:ascii="Calibri" w:hAnsi="Calibri" w:cs="Calibri"/>
                <w:sz w:val="18"/>
              </w:rPr>
              <w:t>Energy</w:t>
            </w:r>
            <w:proofErr w:type="spellEnd"/>
            <w:r w:rsidRPr="00453CB6">
              <w:rPr>
                <w:rFonts w:ascii="Calibri" w:hAnsi="Calibri" w:cs="Calibri"/>
                <w:sz w:val="18"/>
              </w:rPr>
              <w:t xml:space="preserve"> </w:t>
            </w:r>
            <w:proofErr w:type="spellStart"/>
            <w:r w:rsidRPr="00453CB6">
              <w:rPr>
                <w:rFonts w:ascii="Calibri" w:hAnsi="Calibri" w:cs="Calibri"/>
                <w:sz w:val="18"/>
              </w:rPr>
              <w:t>Star</w:t>
            </w:r>
            <w:proofErr w:type="spellEnd"/>
            <w:r w:rsidRPr="00453CB6">
              <w:rPr>
                <w:rFonts w:ascii="Calibri" w:hAnsi="Calibri" w:cs="Calibri"/>
                <w:sz w:val="18"/>
              </w:rPr>
              <w:t>, entre otros), y se articula al menos 1 iniciativa correspondiente a asesoría o capacitación sobre eficiencia y gestión de la energía, reciclaje, reutilización de residuos, aguas o economía circular.</w:t>
            </w:r>
          </w:p>
        </w:tc>
        <w:tc>
          <w:tcPr>
            <w:tcW w:w="2399" w:type="dxa"/>
          </w:tcPr>
          <w:p w14:paraId="4621311F" w14:textId="77777777" w:rsidR="00AA1B1A" w:rsidRPr="00453CB6" w:rsidRDefault="00AA1B1A"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02664390" w14:textId="77777777" w:rsidR="00AA1B1A" w:rsidRPr="0016333B" w:rsidRDefault="00AA1B1A"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AA1B1A" w:rsidRPr="002C6DC8" w14:paraId="5AB49D51" w14:textId="77777777" w:rsidTr="00A61EE6">
        <w:trPr>
          <w:trHeight w:val="192"/>
          <w:jc w:val="center"/>
        </w:trPr>
        <w:tc>
          <w:tcPr>
            <w:tcW w:w="2398" w:type="dxa"/>
          </w:tcPr>
          <w:p w14:paraId="6C6057C1" w14:textId="77777777" w:rsidR="00AA1B1A" w:rsidRPr="0016333B" w:rsidRDefault="00AA1B1A"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471367FF" w14:textId="77777777" w:rsidR="00AA1B1A" w:rsidRPr="0016333B" w:rsidRDefault="00AA1B1A"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4E89763B" w14:textId="77777777" w:rsidR="00AA1B1A" w:rsidRPr="0016333B" w:rsidRDefault="00AA1B1A"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0A89920C" w14:textId="77777777" w:rsidR="00AA1B1A" w:rsidRPr="0016333B" w:rsidRDefault="00AA1B1A" w:rsidP="00A61EE6">
            <w:pPr>
              <w:jc w:val="center"/>
              <w:rPr>
                <w:rFonts w:ascii="Calibri" w:hAnsi="Calibri" w:cs="Calibri"/>
                <w:b/>
                <w:bCs/>
                <w:sz w:val="18"/>
                <w:szCs w:val="18"/>
              </w:rPr>
            </w:pPr>
            <w:r>
              <w:rPr>
                <w:rFonts w:ascii="Calibri" w:hAnsi="Calibri" w:cs="Calibri"/>
                <w:b/>
                <w:bCs/>
                <w:sz w:val="18"/>
                <w:szCs w:val="18"/>
              </w:rPr>
              <w:t>1</w:t>
            </w:r>
          </w:p>
        </w:tc>
      </w:tr>
    </w:tbl>
    <w:p w14:paraId="3BB5BC6D" w14:textId="77777777" w:rsidR="00E3187E" w:rsidRPr="002C6DC8" w:rsidRDefault="00E3187E"/>
    <w:p w14:paraId="076A9210" w14:textId="7379EEA1" w:rsidR="00236674" w:rsidRPr="002C6DC8" w:rsidRDefault="00236674" w:rsidP="00FD081C">
      <w:pPr>
        <w:spacing w:after="200" w:line="276" w:lineRule="auto"/>
        <w:jc w:val="center"/>
        <w:rPr>
          <w:rFonts w:ascii="Calibri" w:hAnsi="Calibri" w:cs="Calibri"/>
        </w:rPr>
      </w:pPr>
    </w:p>
    <w:p w14:paraId="27C47A98" w14:textId="77777777" w:rsidR="00236674" w:rsidRPr="002C6DC8" w:rsidRDefault="00236674">
      <w:pPr>
        <w:spacing w:after="200" w:line="276" w:lineRule="auto"/>
        <w:rPr>
          <w:rFonts w:ascii="Calibri" w:hAnsi="Calibri" w:cs="Calibri"/>
        </w:rPr>
      </w:pPr>
      <w:r w:rsidRPr="002C6DC8">
        <w:rPr>
          <w:rFonts w:ascii="Calibri" w:hAnsi="Calibri" w:cs="Calibri"/>
        </w:rPr>
        <w:br w:type="page"/>
      </w: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w:t>
      </w:r>
      <w:proofErr w:type="spellStart"/>
      <w:r w:rsidRPr="002C6DC8">
        <w:rPr>
          <w:rFonts w:ascii="Calibri" w:eastAsia="Calibri" w:hAnsi="Calibri" w:cs="Calibri"/>
          <w:sz w:val="22"/>
          <w:szCs w:val="22"/>
          <w:lang w:val="es-CL" w:eastAsia="en-US"/>
        </w:rPr>
        <w:t>de</w:t>
      </w:r>
      <w:proofErr w:type="spellEnd"/>
      <w:r w:rsidRPr="002C6DC8">
        <w:rPr>
          <w:rFonts w:ascii="Calibri" w:eastAsia="Calibri" w:hAnsi="Calibri" w:cs="Calibri"/>
          <w:sz w:val="22"/>
          <w:szCs w:val="22"/>
          <w:lang w:val="es-CL" w:eastAsia="en-US"/>
        </w:rPr>
        <w:t xml:space="preserv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3"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w:t>
      </w:r>
      <w:proofErr w:type="spellStart"/>
      <w:r w:rsidRPr="00034C42">
        <w:rPr>
          <w:rFonts w:cstheme="minorHAnsi"/>
        </w:rPr>
        <w:t>NCh</w:t>
      </w:r>
      <w:proofErr w:type="spellEnd"/>
      <w:r w:rsidRPr="00034C42">
        <w:rPr>
          <w:rFonts w:cstheme="minorHAnsi"/>
        </w:rPr>
        <w:t xml:space="preserve">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BA34E2">
        <w:tc>
          <w:tcPr>
            <w:tcW w:w="2110" w:type="dxa"/>
          </w:tcPr>
          <w:p w14:paraId="7111C035" w14:textId="77777777" w:rsidR="008D3FFF" w:rsidRPr="00034C42" w:rsidRDefault="008D3FFF" w:rsidP="00BA34E2">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7"/>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BA34E2">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BA34E2">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w:t>
            </w:r>
            <w:proofErr w:type="spellStart"/>
            <w:r w:rsidRPr="00034C42">
              <w:rPr>
                <w:rFonts w:asciiTheme="minorHAnsi" w:hAnsiTheme="minorHAnsi" w:cstheme="minorHAnsi"/>
                <w:szCs w:val="22"/>
              </w:rPr>
              <w:t>by</w:t>
            </w:r>
            <w:proofErr w:type="spellEnd"/>
            <w:r w:rsidRPr="00034C42">
              <w:rPr>
                <w:rFonts w:asciiTheme="minorHAnsi" w:hAnsiTheme="minorHAnsi" w:cstheme="minorHAnsi"/>
                <w:szCs w:val="22"/>
              </w:rPr>
              <w:t xml:space="preserve">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BA34E2">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w:t>
      </w:r>
      <w:proofErr w:type="spellStart"/>
      <w:r w:rsidRPr="00034C42">
        <w:rPr>
          <w:rFonts w:cstheme="minorHAnsi"/>
          <w:i/>
        </w:rPr>
        <w:t>by</w:t>
      </w:r>
      <w:proofErr w:type="spellEnd"/>
      <w:r w:rsidRPr="00034C42">
        <w:rPr>
          <w:rFonts w:cstheme="minorHAnsi"/>
          <w:i/>
        </w:rPr>
        <w:t xml:space="preserve"> menor o igual a 0,4 </w:t>
      </w:r>
      <w:proofErr w:type="spellStart"/>
      <w:r w:rsidRPr="00034C42">
        <w:rPr>
          <w:rFonts w:cstheme="minorHAnsi"/>
          <w:i/>
        </w:rPr>
        <w:t>kWh</w:t>
      </w:r>
      <w:proofErr w:type="spellEnd"/>
      <w:r w:rsidRPr="00034C42">
        <w:rPr>
          <w:rFonts w:cstheme="minorHAnsi"/>
          <w:i/>
        </w:rPr>
        <w:t xml:space="preserve">/mes,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w:t>
      </w:r>
      <w:proofErr w:type="spellStart"/>
      <w:r w:rsidRPr="00034C42">
        <w:rPr>
          <w:rFonts w:cstheme="minorHAnsi"/>
          <w:i/>
        </w:rPr>
        <w:t>by</w:t>
      </w:r>
      <w:proofErr w:type="spellEnd"/>
      <w:r w:rsidRPr="00034C42">
        <w:rPr>
          <w:rFonts w:cstheme="minorHAnsi"/>
          <w:i/>
        </w:rPr>
        <w:t xml:space="preserve">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proofErr w:type="spellStart"/>
      <w:r>
        <w:t>s</w:t>
      </w:r>
      <w:r w:rsidRPr="003009E1">
        <w:t>plit</w:t>
      </w:r>
      <w:proofErr w:type="spellEnd"/>
      <w:r w:rsidRPr="003009E1">
        <w:t xml:space="preserve">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BA34E2">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BA34E2">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BA34E2">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BA34E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BA34E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BA34E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BA34E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 xml:space="preserve">Consumo </w:t>
            </w:r>
            <w:proofErr w:type="spellStart"/>
            <w:r w:rsidRPr="004122EE">
              <w:rPr>
                <w:b/>
                <w:color w:val="FFFFFF" w:themeColor="background1"/>
                <w:lang w:eastAsia="es-CL"/>
              </w:rPr>
              <w:t>StandBy</w:t>
            </w:r>
            <w:proofErr w:type="spellEnd"/>
            <w:r w:rsidRPr="004122EE">
              <w:rPr>
                <w:b/>
                <w:color w:val="FFFFFF" w:themeColor="background1"/>
                <w:lang w:eastAsia="es-CL"/>
              </w:rPr>
              <w:t xml:space="preserve"> (</w:t>
            </w:r>
            <w:proofErr w:type="spellStart"/>
            <w:r w:rsidRPr="004122EE">
              <w:rPr>
                <w:b/>
                <w:color w:val="FFFFFF" w:themeColor="background1"/>
                <w:lang w:eastAsia="es-CL"/>
              </w:rPr>
              <w:t>kWh</w:t>
            </w:r>
            <w:proofErr w:type="spellEnd"/>
            <w:r w:rsidRPr="004122EE">
              <w:rPr>
                <w:b/>
                <w:color w:val="FFFFFF" w:themeColor="background1"/>
                <w:lang w:eastAsia="es-CL"/>
              </w:rPr>
              <w:t>)</w:t>
            </w:r>
          </w:p>
        </w:tc>
        <w:tc>
          <w:tcPr>
            <w:tcW w:w="1159" w:type="dxa"/>
            <w:shd w:val="clear" w:color="auto" w:fill="244061" w:themeFill="accent1" w:themeFillShade="80"/>
            <w:noWrap/>
            <w:vAlign w:val="center"/>
            <w:hideMark/>
          </w:tcPr>
          <w:p w14:paraId="30DF1123" w14:textId="77777777" w:rsidR="008D3FFF" w:rsidRPr="004122EE" w:rsidRDefault="008D3FFF" w:rsidP="00BA34E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BA34E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BA34E2">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BA34E2">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BA34E2">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104D2B7C"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BA34E2">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BA34E2">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BA34E2">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BA34E2">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16BA9A47"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BA34E2">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54C1D49C"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proofErr w:type="spellStart"/>
            <w:r w:rsidRPr="006A1374">
              <w:rPr>
                <w:color w:val="000000"/>
                <w:lang w:eastAsia="es-CL"/>
              </w:rPr>
              <w:t>Mirror</w:t>
            </w:r>
            <w:proofErr w:type="spellEnd"/>
            <w:r w:rsidRPr="006A1374">
              <w:rPr>
                <w:color w:val="000000"/>
                <w:lang w:eastAsia="es-CL"/>
              </w:rPr>
              <w:t xml:space="preserve"> Wave MMP-23GABV</w:t>
            </w:r>
          </w:p>
        </w:tc>
        <w:tc>
          <w:tcPr>
            <w:tcW w:w="1363" w:type="dxa"/>
            <w:noWrap/>
            <w:vAlign w:val="center"/>
            <w:hideMark/>
          </w:tcPr>
          <w:p w14:paraId="2B0654FE"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BA34E2">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019C6016"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BA34E2">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BA34E2">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BA34E2">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BA34E2">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BA34E2">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47073082"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BA34E2">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1DD7B7DD"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BA34E2">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BA34E2">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1C7EECE4"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BA34E2">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BA34E2">
            <w:pPr>
              <w:rPr>
                <w:b w:val="0"/>
                <w:color w:val="000000"/>
                <w:lang w:eastAsia="es-CL"/>
              </w:rPr>
            </w:pPr>
            <w:proofErr w:type="spellStart"/>
            <w:r w:rsidRPr="006A1374">
              <w:rPr>
                <w:b w:val="0"/>
                <w:color w:val="000000"/>
                <w:lang w:eastAsia="es-CL"/>
              </w:rPr>
              <w:t>Wurden</w:t>
            </w:r>
            <w:proofErr w:type="spellEnd"/>
          </w:p>
        </w:tc>
        <w:tc>
          <w:tcPr>
            <w:tcW w:w="2127" w:type="dxa"/>
            <w:noWrap/>
            <w:vAlign w:val="center"/>
            <w:hideMark/>
          </w:tcPr>
          <w:p w14:paraId="555FAF31"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BA34E2">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BA34E2">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5A3254B6"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BA34E2">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BA34E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BA34E2">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102B0994" w14:textId="77777777" w:rsidR="008D3FFF" w:rsidRPr="006A1374" w:rsidRDefault="008D3FFF" w:rsidP="00BA34E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BA34E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BA34E2">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BA34E2">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BA34E2">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hideMark/>
          </w:tcPr>
          <w:p w14:paraId="267448EC"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BA34E2">
        <w:trPr>
          <w:trHeight w:val="300"/>
        </w:trPr>
        <w:tc>
          <w:tcPr>
            <w:tcW w:w="1702" w:type="dxa"/>
            <w:noWrap/>
            <w:vAlign w:val="center"/>
            <w:hideMark/>
          </w:tcPr>
          <w:p w14:paraId="4DC71CB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BA34E2">
        <w:trPr>
          <w:trHeight w:val="300"/>
        </w:trPr>
        <w:tc>
          <w:tcPr>
            <w:tcW w:w="1702" w:type="dxa"/>
            <w:noWrap/>
            <w:vAlign w:val="center"/>
            <w:hideMark/>
          </w:tcPr>
          <w:p w14:paraId="147D500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BA34E2">
        <w:trPr>
          <w:trHeight w:val="300"/>
        </w:trPr>
        <w:tc>
          <w:tcPr>
            <w:tcW w:w="1702" w:type="dxa"/>
            <w:noWrap/>
            <w:vAlign w:val="center"/>
            <w:hideMark/>
          </w:tcPr>
          <w:p w14:paraId="51E9349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BA34E2">
        <w:trPr>
          <w:trHeight w:val="300"/>
        </w:trPr>
        <w:tc>
          <w:tcPr>
            <w:tcW w:w="1702" w:type="dxa"/>
            <w:noWrap/>
            <w:vAlign w:val="center"/>
            <w:hideMark/>
          </w:tcPr>
          <w:p w14:paraId="2304CFFE"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BA34E2">
        <w:trPr>
          <w:trHeight w:val="300"/>
        </w:trPr>
        <w:tc>
          <w:tcPr>
            <w:tcW w:w="1702" w:type="dxa"/>
            <w:noWrap/>
            <w:vAlign w:val="center"/>
            <w:hideMark/>
          </w:tcPr>
          <w:p w14:paraId="23A0147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BA34E2">
        <w:trPr>
          <w:trHeight w:val="300"/>
        </w:trPr>
        <w:tc>
          <w:tcPr>
            <w:tcW w:w="1702" w:type="dxa"/>
            <w:noWrap/>
            <w:vAlign w:val="center"/>
            <w:hideMark/>
          </w:tcPr>
          <w:p w14:paraId="13975C83"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30C4CA2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BA34E2">
        <w:trPr>
          <w:trHeight w:val="300"/>
        </w:trPr>
        <w:tc>
          <w:tcPr>
            <w:tcW w:w="1702" w:type="dxa"/>
            <w:noWrap/>
            <w:vAlign w:val="center"/>
            <w:hideMark/>
          </w:tcPr>
          <w:p w14:paraId="4D93DE5E"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3CC68F8B"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BA34E2">
        <w:trPr>
          <w:trHeight w:val="300"/>
        </w:trPr>
        <w:tc>
          <w:tcPr>
            <w:tcW w:w="1702" w:type="dxa"/>
            <w:noWrap/>
            <w:vAlign w:val="center"/>
            <w:hideMark/>
          </w:tcPr>
          <w:p w14:paraId="7158172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BA34E2">
        <w:trPr>
          <w:trHeight w:val="300"/>
        </w:trPr>
        <w:tc>
          <w:tcPr>
            <w:tcW w:w="1702" w:type="dxa"/>
            <w:noWrap/>
            <w:vAlign w:val="center"/>
            <w:hideMark/>
          </w:tcPr>
          <w:p w14:paraId="6C825D2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BA34E2">
        <w:trPr>
          <w:trHeight w:val="300"/>
        </w:trPr>
        <w:tc>
          <w:tcPr>
            <w:tcW w:w="1702" w:type="dxa"/>
            <w:noWrap/>
            <w:vAlign w:val="center"/>
            <w:hideMark/>
          </w:tcPr>
          <w:p w14:paraId="09ACA1BA"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BA34E2">
        <w:trPr>
          <w:trHeight w:val="300"/>
        </w:trPr>
        <w:tc>
          <w:tcPr>
            <w:tcW w:w="1702" w:type="dxa"/>
            <w:noWrap/>
            <w:vAlign w:val="center"/>
            <w:hideMark/>
          </w:tcPr>
          <w:p w14:paraId="22620FEF"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70A107A"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BA34E2">
        <w:trPr>
          <w:trHeight w:val="300"/>
        </w:trPr>
        <w:tc>
          <w:tcPr>
            <w:tcW w:w="1702" w:type="dxa"/>
            <w:noWrap/>
            <w:vAlign w:val="center"/>
            <w:hideMark/>
          </w:tcPr>
          <w:p w14:paraId="212AEFB4"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BA34E2">
        <w:trPr>
          <w:trHeight w:val="300"/>
        </w:trPr>
        <w:tc>
          <w:tcPr>
            <w:tcW w:w="1702" w:type="dxa"/>
            <w:noWrap/>
            <w:vAlign w:val="center"/>
            <w:hideMark/>
          </w:tcPr>
          <w:p w14:paraId="6AFD57A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BA34E2">
        <w:trPr>
          <w:trHeight w:val="300"/>
        </w:trPr>
        <w:tc>
          <w:tcPr>
            <w:tcW w:w="1702" w:type="dxa"/>
            <w:noWrap/>
            <w:vAlign w:val="center"/>
            <w:hideMark/>
          </w:tcPr>
          <w:p w14:paraId="0670DC9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BA34E2">
        <w:trPr>
          <w:trHeight w:val="300"/>
        </w:trPr>
        <w:tc>
          <w:tcPr>
            <w:tcW w:w="1702" w:type="dxa"/>
            <w:noWrap/>
            <w:vAlign w:val="center"/>
            <w:hideMark/>
          </w:tcPr>
          <w:p w14:paraId="145F957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BA34E2">
        <w:trPr>
          <w:trHeight w:val="300"/>
        </w:trPr>
        <w:tc>
          <w:tcPr>
            <w:tcW w:w="1702" w:type="dxa"/>
            <w:noWrap/>
            <w:vAlign w:val="center"/>
            <w:hideMark/>
          </w:tcPr>
          <w:p w14:paraId="6B9A11D2"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10AA8A12"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415s</w:t>
            </w:r>
          </w:p>
        </w:tc>
        <w:tc>
          <w:tcPr>
            <w:tcW w:w="1322" w:type="dxa"/>
            <w:gridSpan w:val="2"/>
            <w:noWrap/>
            <w:vAlign w:val="center"/>
            <w:hideMark/>
          </w:tcPr>
          <w:p w14:paraId="797F93D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BA34E2">
        <w:trPr>
          <w:trHeight w:val="300"/>
        </w:trPr>
        <w:tc>
          <w:tcPr>
            <w:tcW w:w="1702" w:type="dxa"/>
            <w:noWrap/>
            <w:vAlign w:val="center"/>
            <w:hideMark/>
          </w:tcPr>
          <w:p w14:paraId="7A666530"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BA34E2">
        <w:trPr>
          <w:trHeight w:val="300"/>
        </w:trPr>
        <w:tc>
          <w:tcPr>
            <w:tcW w:w="1702" w:type="dxa"/>
            <w:noWrap/>
            <w:vAlign w:val="center"/>
            <w:hideMark/>
          </w:tcPr>
          <w:p w14:paraId="2B4554EE"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BA34E2">
        <w:trPr>
          <w:trHeight w:val="300"/>
        </w:trPr>
        <w:tc>
          <w:tcPr>
            <w:tcW w:w="1702" w:type="dxa"/>
            <w:noWrap/>
            <w:vAlign w:val="center"/>
            <w:hideMark/>
          </w:tcPr>
          <w:p w14:paraId="520C53C3"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BA34E2">
        <w:trPr>
          <w:trHeight w:val="300"/>
        </w:trPr>
        <w:tc>
          <w:tcPr>
            <w:tcW w:w="1702" w:type="dxa"/>
            <w:noWrap/>
            <w:vAlign w:val="center"/>
            <w:hideMark/>
          </w:tcPr>
          <w:p w14:paraId="1746CB8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BA34E2">
        <w:trPr>
          <w:trHeight w:val="300"/>
        </w:trPr>
        <w:tc>
          <w:tcPr>
            <w:tcW w:w="1702" w:type="dxa"/>
            <w:noWrap/>
            <w:vAlign w:val="center"/>
            <w:hideMark/>
          </w:tcPr>
          <w:p w14:paraId="34D037F0"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32FECDAD"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Plus 7790</w:t>
            </w:r>
          </w:p>
        </w:tc>
        <w:tc>
          <w:tcPr>
            <w:tcW w:w="1322" w:type="dxa"/>
            <w:gridSpan w:val="2"/>
            <w:noWrap/>
            <w:vAlign w:val="center"/>
            <w:hideMark/>
          </w:tcPr>
          <w:p w14:paraId="7425375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BA34E2">
        <w:trPr>
          <w:trHeight w:val="300"/>
        </w:trPr>
        <w:tc>
          <w:tcPr>
            <w:tcW w:w="1702" w:type="dxa"/>
            <w:noWrap/>
            <w:vAlign w:val="center"/>
            <w:hideMark/>
          </w:tcPr>
          <w:p w14:paraId="4646C6A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BA34E2">
        <w:trPr>
          <w:trHeight w:val="300"/>
        </w:trPr>
        <w:tc>
          <w:tcPr>
            <w:tcW w:w="1702" w:type="dxa"/>
            <w:noWrap/>
            <w:vAlign w:val="center"/>
            <w:hideMark/>
          </w:tcPr>
          <w:p w14:paraId="7B0F54AC"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16305627"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BA34E2">
        <w:trPr>
          <w:trHeight w:val="300"/>
        </w:trPr>
        <w:tc>
          <w:tcPr>
            <w:tcW w:w="1702" w:type="dxa"/>
            <w:noWrap/>
            <w:vAlign w:val="center"/>
            <w:hideMark/>
          </w:tcPr>
          <w:p w14:paraId="7A9D4747"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BA34E2">
        <w:trPr>
          <w:trHeight w:val="300"/>
        </w:trPr>
        <w:tc>
          <w:tcPr>
            <w:tcW w:w="1702" w:type="dxa"/>
            <w:noWrap/>
            <w:vAlign w:val="center"/>
            <w:hideMark/>
          </w:tcPr>
          <w:p w14:paraId="7B77E9EB"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BA34E2">
        <w:trPr>
          <w:trHeight w:val="300"/>
        </w:trPr>
        <w:tc>
          <w:tcPr>
            <w:tcW w:w="1702" w:type="dxa"/>
            <w:noWrap/>
            <w:vAlign w:val="center"/>
            <w:hideMark/>
          </w:tcPr>
          <w:p w14:paraId="5BED4C86"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BA34E2">
        <w:trPr>
          <w:trHeight w:val="300"/>
        </w:trPr>
        <w:tc>
          <w:tcPr>
            <w:tcW w:w="1702" w:type="dxa"/>
            <w:noWrap/>
            <w:vAlign w:val="center"/>
            <w:hideMark/>
          </w:tcPr>
          <w:p w14:paraId="2DFF1D4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BA34E2">
        <w:trPr>
          <w:trHeight w:val="300"/>
        </w:trPr>
        <w:tc>
          <w:tcPr>
            <w:tcW w:w="1702" w:type="dxa"/>
            <w:noWrap/>
            <w:vAlign w:val="center"/>
            <w:hideMark/>
          </w:tcPr>
          <w:p w14:paraId="413EE9CB"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259BE4D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BA34E2">
        <w:trPr>
          <w:trHeight w:val="300"/>
        </w:trPr>
        <w:tc>
          <w:tcPr>
            <w:tcW w:w="1702" w:type="dxa"/>
            <w:noWrap/>
            <w:vAlign w:val="center"/>
            <w:hideMark/>
          </w:tcPr>
          <w:p w14:paraId="4A67B2A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BA34E2">
        <w:trPr>
          <w:trHeight w:val="300"/>
        </w:trPr>
        <w:tc>
          <w:tcPr>
            <w:tcW w:w="1702" w:type="dxa"/>
            <w:noWrap/>
            <w:vAlign w:val="center"/>
            <w:hideMark/>
          </w:tcPr>
          <w:p w14:paraId="434FF50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BA34E2">
        <w:trPr>
          <w:trHeight w:val="300"/>
        </w:trPr>
        <w:tc>
          <w:tcPr>
            <w:tcW w:w="1702" w:type="dxa"/>
            <w:noWrap/>
            <w:vAlign w:val="center"/>
            <w:hideMark/>
          </w:tcPr>
          <w:p w14:paraId="5FED05E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BA34E2">
        <w:trPr>
          <w:trHeight w:val="300"/>
        </w:trPr>
        <w:tc>
          <w:tcPr>
            <w:tcW w:w="1702" w:type="dxa"/>
            <w:tcBorders>
              <w:bottom w:val="single" w:sz="4" w:space="0" w:color="D9D9D9"/>
            </w:tcBorders>
            <w:noWrap/>
            <w:vAlign w:val="center"/>
            <w:hideMark/>
          </w:tcPr>
          <w:p w14:paraId="6E3122A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BA34E2">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BA34E2">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BA34E2">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BA34E2">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BA34E2">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BA34E2">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BA34E2">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BA34E2">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BA34E2">
            <w:pPr>
              <w:jc w:val="center"/>
              <w:rPr>
                <w:rFonts w:ascii="Calibri" w:hAnsi="Calibri" w:cs="Calibri"/>
                <w:color w:val="000000"/>
                <w:lang w:eastAsia="es-CL"/>
              </w:rPr>
            </w:pPr>
          </w:p>
        </w:tc>
      </w:tr>
      <w:tr w:rsidR="008D3FFF" w:rsidRPr="00947ED6" w14:paraId="77F5F447" w14:textId="77777777" w:rsidTr="00BA34E2">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BA34E2">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BA34E2">
        <w:trPr>
          <w:trHeight w:val="300"/>
        </w:trPr>
        <w:tc>
          <w:tcPr>
            <w:tcW w:w="1702" w:type="dxa"/>
            <w:shd w:val="clear" w:color="auto" w:fill="244061" w:themeFill="accent1" w:themeFillShade="80"/>
            <w:noWrap/>
            <w:vAlign w:val="center"/>
          </w:tcPr>
          <w:p w14:paraId="31A95110"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vAlign w:val="center"/>
          </w:tcPr>
          <w:p w14:paraId="68F9C41D"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BA34E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BA34E2">
        <w:trPr>
          <w:trHeight w:val="300"/>
        </w:trPr>
        <w:tc>
          <w:tcPr>
            <w:tcW w:w="1702" w:type="dxa"/>
            <w:noWrap/>
            <w:vAlign w:val="center"/>
            <w:hideMark/>
          </w:tcPr>
          <w:p w14:paraId="6ACFD15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BA34E2">
        <w:trPr>
          <w:trHeight w:val="300"/>
        </w:trPr>
        <w:tc>
          <w:tcPr>
            <w:tcW w:w="1702" w:type="dxa"/>
            <w:noWrap/>
            <w:vAlign w:val="center"/>
            <w:hideMark/>
          </w:tcPr>
          <w:p w14:paraId="77D33C3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BA34E2">
        <w:trPr>
          <w:trHeight w:val="300"/>
        </w:trPr>
        <w:tc>
          <w:tcPr>
            <w:tcW w:w="1702" w:type="dxa"/>
            <w:noWrap/>
            <w:vAlign w:val="center"/>
            <w:hideMark/>
          </w:tcPr>
          <w:p w14:paraId="1F25139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BA34E2">
        <w:trPr>
          <w:trHeight w:val="300"/>
        </w:trPr>
        <w:tc>
          <w:tcPr>
            <w:tcW w:w="1702" w:type="dxa"/>
            <w:noWrap/>
            <w:vAlign w:val="center"/>
            <w:hideMark/>
          </w:tcPr>
          <w:p w14:paraId="46E63378"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8515E76"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BA34E2">
        <w:trPr>
          <w:trHeight w:val="300"/>
        </w:trPr>
        <w:tc>
          <w:tcPr>
            <w:tcW w:w="1702" w:type="dxa"/>
            <w:noWrap/>
            <w:vAlign w:val="center"/>
            <w:hideMark/>
          </w:tcPr>
          <w:p w14:paraId="0D4A4070"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496CAC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BA34E2">
        <w:trPr>
          <w:trHeight w:val="300"/>
        </w:trPr>
        <w:tc>
          <w:tcPr>
            <w:tcW w:w="1702" w:type="dxa"/>
            <w:noWrap/>
            <w:vAlign w:val="center"/>
            <w:hideMark/>
          </w:tcPr>
          <w:p w14:paraId="20FED787"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B9F0FA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BA34E2">
        <w:trPr>
          <w:trHeight w:val="300"/>
        </w:trPr>
        <w:tc>
          <w:tcPr>
            <w:tcW w:w="1702" w:type="dxa"/>
            <w:noWrap/>
            <w:vAlign w:val="center"/>
            <w:hideMark/>
          </w:tcPr>
          <w:p w14:paraId="5C71640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BA34E2">
        <w:trPr>
          <w:trHeight w:val="300"/>
        </w:trPr>
        <w:tc>
          <w:tcPr>
            <w:tcW w:w="1702" w:type="dxa"/>
            <w:noWrap/>
            <w:vAlign w:val="center"/>
            <w:hideMark/>
          </w:tcPr>
          <w:p w14:paraId="294AB1B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BA34E2">
        <w:trPr>
          <w:trHeight w:val="300"/>
        </w:trPr>
        <w:tc>
          <w:tcPr>
            <w:tcW w:w="1702" w:type="dxa"/>
            <w:noWrap/>
            <w:vAlign w:val="center"/>
            <w:hideMark/>
          </w:tcPr>
          <w:p w14:paraId="09F8BA4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BA34E2">
        <w:trPr>
          <w:trHeight w:val="300"/>
        </w:trPr>
        <w:tc>
          <w:tcPr>
            <w:tcW w:w="1702" w:type="dxa"/>
            <w:noWrap/>
            <w:vAlign w:val="center"/>
            <w:hideMark/>
          </w:tcPr>
          <w:p w14:paraId="1B3DE3D6"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305A59D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BA34E2">
        <w:trPr>
          <w:trHeight w:val="300"/>
        </w:trPr>
        <w:tc>
          <w:tcPr>
            <w:tcW w:w="1702" w:type="dxa"/>
            <w:noWrap/>
            <w:vAlign w:val="center"/>
            <w:hideMark/>
          </w:tcPr>
          <w:p w14:paraId="0F1C36A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BA34E2">
        <w:trPr>
          <w:trHeight w:val="300"/>
        </w:trPr>
        <w:tc>
          <w:tcPr>
            <w:tcW w:w="1702" w:type="dxa"/>
            <w:noWrap/>
            <w:vAlign w:val="center"/>
            <w:hideMark/>
          </w:tcPr>
          <w:p w14:paraId="044F129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BA34E2">
        <w:trPr>
          <w:trHeight w:val="300"/>
        </w:trPr>
        <w:tc>
          <w:tcPr>
            <w:tcW w:w="1702" w:type="dxa"/>
            <w:noWrap/>
            <w:vAlign w:val="center"/>
            <w:hideMark/>
          </w:tcPr>
          <w:p w14:paraId="7273457B"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4B3D7E63"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BA34E2">
        <w:trPr>
          <w:trHeight w:val="300"/>
        </w:trPr>
        <w:tc>
          <w:tcPr>
            <w:tcW w:w="1702" w:type="dxa"/>
            <w:noWrap/>
            <w:vAlign w:val="center"/>
            <w:hideMark/>
          </w:tcPr>
          <w:p w14:paraId="6ACE013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BA34E2">
        <w:trPr>
          <w:trHeight w:val="300"/>
        </w:trPr>
        <w:tc>
          <w:tcPr>
            <w:tcW w:w="1702" w:type="dxa"/>
            <w:noWrap/>
            <w:vAlign w:val="center"/>
            <w:hideMark/>
          </w:tcPr>
          <w:p w14:paraId="02C8CDA4"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C85AF5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BA34E2">
        <w:trPr>
          <w:trHeight w:val="300"/>
        </w:trPr>
        <w:tc>
          <w:tcPr>
            <w:tcW w:w="1702" w:type="dxa"/>
            <w:noWrap/>
            <w:vAlign w:val="center"/>
            <w:hideMark/>
          </w:tcPr>
          <w:p w14:paraId="3C27DAFB"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BA34E2">
        <w:trPr>
          <w:trHeight w:val="300"/>
        </w:trPr>
        <w:tc>
          <w:tcPr>
            <w:tcW w:w="1702" w:type="dxa"/>
            <w:noWrap/>
            <w:vAlign w:val="center"/>
            <w:hideMark/>
          </w:tcPr>
          <w:p w14:paraId="727D97DC"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5737CE8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BA34E2">
        <w:trPr>
          <w:trHeight w:val="300"/>
        </w:trPr>
        <w:tc>
          <w:tcPr>
            <w:tcW w:w="1702" w:type="dxa"/>
            <w:noWrap/>
            <w:vAlign w:val="center"/>
            <w:hideMark/>
          </w:tcPr>
          <w:p w14:paraId="7F18AB07"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706623C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BA34E2">
        <w:trPr>
          <w:trHeight w:val="300"/>
        </w:trPr>
        <w:tc>
          <w:tcPr>
            <w:tcW w:w="1702" w:type="dxa"/>
            <w:noWrap/>
            <w:vAlign w:val="center"/>
            <w:hideMark/>
          </w:tcPr>
          <w:p w14:paraId="2D98680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BA34E2">
        <w:trPr>
          <w:trHeight w:val="300"/>
        </w:trPr>
        <w:tc>
          <w:tcPr>
            <w:tcW w:w="1702" w:type="dxa"/>
            <w:noWrap/>
            <w:vAlign w:val="center"/>
            <w:hideMark/>
          </w:tcPr>
          <w:p w14:paraId="7E3DDE6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BA34E2">
        <w:trPr>
          <w:trHeight w:val="300"/>
        </w:trPr>
        <w:tc>
          <w:tcPr>
            <w:tcW w:w="1702" w:type="dxa"/>
            <w:noWrap/>
            <w:vAlign w:val="center"/>
            <w:hideMark/>
          </w:tcPr>
          <w:p w14:paraId="1058E3BA"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3D25155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BA34E2">
        <w:trPr>
          <w:trHeight w:val="300"/>
        </w:trPr>
        <w:tc>
          <w:tcPr>
            <w:tcW w:w="1702" w:type="dxa"/>
            <w:noWrap/>
            <w:vAlign w:val="center"/>
            <w:hideMark/>
          </w:tcPr>
          <w:p w14:paraId="079F03FC"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7A6898C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BA34E2">
        <w:trPr>
          <w:trHeight w:val="300"/>
        </w:trPr>
        <w:tc>
          <w:tcPr>
            <w:tcW w:w="1702" w:type="dxa"/>
            <w:noWrap/>
            <w:vAlign w:val="center"/>
            <w:hideMark/>
          </w:tcPr>
          <w:p w14:paraId="6AF578A3"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621E98B"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5700E</w:t>
            </w:r>
          </w:p>
        </w:tc>
        <w:tc>
          <w:tcPr>
            <w:tcW w:w="1322" w:type="dxa"/>
            <w:gridSpan w:val="2"/>
            <w:noWrap/>
            <w:vAlign w:val="center"/>
            <w:hideMark/>
          </w:tcPr>
          <w:p w14:paraId="3E095BB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BA34E2">
        <w:trPr>
          <w:trHeight w:val="300"/>
        </w:trPr>
        <w:tc>
          <w:tcPr>
            <w:tcW w:w="1702" w:type="dxa"/>
            <w:noWrap/>
            <w:vAlign w:val="center"/>
            <w:hideMark/>
          </w:tcPr>
          <w:p w14:paraId="7B36FCD0"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BA34E2">
        <w:trPr>
          <w:trHeight w:val="300"/>
        </w:trPr>
        <w:tc>
          <w:tcPr>
            <w:tcW w:w="1702" w:type="dxa"/>
            <w:noWrap/>
            <w:vAlign w:val="center"/>
            <w:hideMark/>
          </w:tcPr>
          <w:p w14:paraId="78799A6A"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BA34E2">
        <w:trPr>
          <w:trHeight w:val="300"/>
        </w:trPr>
        <w:tc>
          <w:tcPr>
            <w:tcW w:w="1702" w:type="dxa"/>
            <w:noWrap/>
            <w:vAlign w:val="center"/>
            <w:hideMark/>
          </w:tcPr>
          <w:p w14:paraId="7AC2D07E"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1EC57979"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2200</w:t>
            </w:r>
          </w:p>
        </w:tc>
        <w:tc>
          <w:tcPr>
            <w:tcW w:w="1322" w:type="dxa"/>
            <w:gridSpan w:val="2"/>
            <w:noWrap/>
            <w:vAlign w:val="center"/>
            <w:hideMark/>
          </w:tcPr>
          <w:p w14:paraId="18D1C8A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BA34E2">
        <w:trPr>
          <w:trHeight w:val="300"/>
        </w:trPr>
        <w:tc>
          <w:tcPr>
            <w:tcW w:w="1702" w:type="dxa"/>
            <w:noWrap/>
            <w:vAlign w:val="center"/>
            <w:hideMark/>
          </w:tcPr>
          <w:p w14:paraId="2285D940"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BA34E2">
        <w:trPr>
          <w:trHeight w:val="300"/>
        </w:trPr>
        <w:tc>
          <w:tcPr>
            <w:tcW w:w="1702" w:type="dxa"/>
            <w:noWrap/>
            <w:vAlign w:val="center"/>
            <w:hideMark/>
          </w:tcPr>
          <w:p w14:paraId="3739515E"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2CF354B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BA34E2">
        <w:trPr>
          <w:trHeight w:val="300"/>
        </w:trPr>
        <w:tc>
          <w:tcPr>
            <w:tcW w:w="1702" w:type="dxa"/>
            <w:noWrap/>
            <w:vAlign w:val="center"/>
            <w:hideMark/>
          </w:tcPr>
          <w:p w14:paraId="54A2FD82"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0BE449F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BA34E2">
        <w:trPr>
          <w:trHeight w:val="300"/>
        </w:trPr>
        <w:tc>
          <w:tcPr>
            <w:tcW w:w="1702" w:type="dxa"/>
            <w:noWrap/>
            <w:vAlign w:val="center"/>
            <w:hideMark/>
          </w:tcPr>
          <w:p w14:paraId="230CEA93"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418FDEF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BA34E2">
        <w:trPr>
          <w:trHeight w:val="300"/>
        </w:trPr>
        <w:tc>
          <w:tcPr>
            <w:tcW w:w="1702" w:type="dxa"/>
            <w:noWrap/>
            <w:vAlign w:val="center"/>
            <w:hideMark/>
          </w:tcPr>
          <w:p w14:paraId="54ED46A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BA34E2">
        <w:trPr>
          <w:trHeight w:val="300"/>
        </w:trPr>
        <w:tc>
          <w:tcPr>
            <w:tcW w:w="1702" w:type="dxa"/>
            <w:tcBorders>
              <w:bottom w:val="single" w:sz="4" w:space="0" w:color="D9D9D9"/>
            </w:tcBorders>
            <w:noWrap/>
            <w:vAlign w:val="center"/>
            <w:hideMark/>
          </w:tcPr>
          <w:p w14:paraId="5B88DA3C"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tcBorders>
              <w:bottom w:val="single" w:sz="4" w:space="0" w:color="D9D9D9"/>
            </w:tcBorders>
            <w:noWrap/>
            <w:vAlign w:val="center"/>
            <w:hideMark/>
          </w:tcPr>
          <w:p w14:paraId="2C292416"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BA34E2">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BA34E2">
            <w:pPr>
              <w:rPr>
                <w:rFonts w:ascii="Calibri" w:hAnsi="Calibri" w:cs="Calibri"/>
                <w:color w:val="000000"/>
                <w:lang w:eastAsia="es-CL"/>
              </w:rPr>
            </w:pPr>
          </w:p>
          <w:p w14:paraId="02BF3AA6" w14:textId="77777777" w:rsidR="008D3FFF" w:rsidRDefault="008D3FFF" w:rsidP="00BA34E2">
            <w:pPr>
              <w:rPr>
                <w:rFonts w:ascii="Calibri" w:hAnsi="Calibri" w:cs="Calibri"/>
                <w:color w:val="000000"/>
                <w:lang w:eastAsia="es-CL"/>
              </w:rPr>
            </w:pPr>
          </w:p>
          <w:p w14:paraId="7D39A4F4" w14:textId="77777777" w:rsidR="008D3FFF" w:rsidRPr="00947ED6" w:rsidRDefault="008D3FFF" w:rsidP="00BA34E2">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BA34E2">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BA34E2">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BA34E2">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BA34E2">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BA34E2">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BA34E2">
            <w:pPr>
              <w:jc w:val="center"/>
              <w:rPr>
                <w:rFonts w:ascii="Calibri" w:hAnsi="Calibri" w:cs="Calibri"/>
                <w:color w:val="000000"/>
                <w:lang w:eastAsia="es-CL"/>
              </w:rPr>
            </w:pPr>
          </w:p>
        </w:tc>
      </w:tr>
      <w:tr w:rsidR="008D3FFF" w:rsidRPr="00947ED6" w14:paraId="72EC0762" w14:textId="77777777" w:rsidTr="00BA34E2">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BA34E2">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BA34E2">
        <w:trPr>
          <w:trHeight w:val="300"/>
        </w:trPr>
        <w:tc>
          <w:tcPr>
            <w:tcW w:w="1702" w:type="dxa"/>
            <w:shd w:val="clear" w:color="auto" w:fill="244061" w:themeFill="accent1" w:themeFillShade="80"/>
            <w:noWrap/>
            <w:vAlign w:val="center"/>
          </w:tcPr>
          <w:p w14:paraId="63E432EF" w14:textId="77777777" w:rsidR="008D3FFF" w:rsidRPr="00F82FE0" w:rsidRDefault="008D3FFF" w:rsidP="00BA34E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BA34E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BA34E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w:t>
            </w:r>
            <w:proofErr w:type="spellStart"/>
            <w:r w:rsidRPr="00F82FE0">
              <w:rPr>
                <w:rFonts w:ascii="Calibri" w:hAnsi="Calibri" w:cs="Calibri"/>
                <w:b/>
                <w:bCs/>
                <w:color w:val="FFFFFF" w:themeColor="background1"/>
                <w:lang w:eastAsia="es-CL"/>
              </w:rPr>
              <w:t>kWh</w:t>
            </w:r>
            <w:proofErr w:type="spellEnd"/>
            <w:r w:rsidRPr="00F82FE0">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tcPr>
          <w:p w14:paraId="399D401D" w14:textId="77777777" w:rsidR="008D3FFF" w:rsidRPr="00F82FE0" w:rsidRDefault="008D3FFF" w:rsidP="00BA34E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BA34E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BA34E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BA34E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BA34E2">
        <w:trPr>
          <w:trHeight w:val="300"/>
        </w:trPr>
        <w:tc>
          <w:tcPr>
            <w:tcW w:w="1702" w:type="dxa"/>
            <w:noWrap/>
            <w:vAlign w:val="center"/>
            <w:hideMark/>
          </w:tcPr>
          <w:p w14:paraId="5475806C"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3ACC8BD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BA34E2">
        <w:trPr>
          <w:trHeight w:val="300"/>
        </w:trPr>
        <w:tc>
          <w:tcPr>
            <w:tcW w:w="1702" w:type="dxa"/>
            <w:noWrap/>
            <w:vAlign w:val="center"/>
            <w:hideMark/>
          </w:tcPr>
          <w:p w14:paraId="38C84745"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7662F7A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BA34E2">
        <w:trPr>
          <w:trHeight w:val="300"/>
        </w:trPr>
        <w:tc>
          <w:tcPr>
            <w:tcW w:w="1702" w:type="dxa"/>
            <w:noWrap/>
            <w:vAlign w:val="center"/>
            <w:hideMark/>
          </w:tcPr>
          <w:p w14:paraId="49B431BA"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BA34E2">
        <w:trPr>
          <w:trHeight w:val="300"/>
        </w:trPr>
        <w:tc>
          <w:tcPr>
            <w:tcW w:w="1702" w:type="dxa"/>
            <w:noWrap/>
            <w:vAlign w:val="center"/>
            <w:hideMark/>
          </w:tcPr>
          <w:p w14:paraId="76CAB9A4"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5A40BFCA"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BA34E2">
        <w:trPr>
          <w:trHeight w:val="300"/>
        </w:trPr>
        <w:tc>
          <w:tcPr>
            <w:tcW w:w="1702" w:type="dxa"/>
            <w:noWrap/>
            <w:vAlign w:val="center"/>
            <w:hideMark/>
          </w:tcPr>
          <w:p w14:paraId="68575B43"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A550AA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BA34E2">
        <w:trPr>
          <w:trHeight w:val="300"/>
        </w:trPr>
        <w:tc>
          <w:tcPr>
            <w:tcW w:w="1702" w:type="dxa"/>
            <w:noWrap/>
            <w:vAlign w:val="center"/>
            <w:hideMark/>
          </w:tcPr>
          <w:p w14:paraId="1D841904"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FC07CE7"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5500E</w:t>
            </w:r>
          </w:p>
        </w:tc>
        <w:tc>
          <w:tcPr>
            <w:tcW w:w="1322" w:type="dxa"/>
            <w:gridSpan w:val="2"/>
            <w:noWrap/>
            <w:vAlign w:val="center"/>
            <w:hideMark/>
          </w:tcPr>
          <w:p w14:paraId="46848A9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BA34E2">
        <w:trPr>
          <w:trHeight w:val="300"/>
        </w:trPr>
        <w:tc>
          <w:tcPr>
            <w:tcW w:w="1702" w:type="dxa"/>
            <w:noWrap/>
            <w:vAlign w:val="center"/>
            <w:hideMark/>
          </w:tcPr>
          <w:p w14:paraId="16C85A23"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BA34E2">
        <w:trPr>
          <w:trHeight w:val="300"/>
        </w:trPr>
        <w:tc>
          <w:tcPr>
            <w:tcW w:w="1702" w:type="dxa"/>
            <w:noWrap/>
            <w:vAlign w:val="center"/>
            <w:hideMark/>
          </w:tcPr>
          <w:p w14:paraId="3B951904"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61ED89D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BA34E2">
        <w:trPr>
          <w:trHeight w:val="300"/>
        </w:trPr>
        <w:tc>
          <w:tcPr>
            <w:tcW w:w="1702" w:type="dxa"/>
            <w:noWrap/>
            <w:vAlign w:val="center"/>
            <w:hideMark/>
          </w:tcPr>
          <w:p w14:paraId="6A13329C"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7D89836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BA34E2">
        <w:trPr>
          <w:trHeight w:val="300"/>
        </w:trPr>
        <w:tc>
          <w:tcPr>
            <w:tcW w:w="1702" w:type="dxa"/>
            <w:noWrap/>
            <w:vAlign w:val="center"/>
            <w:hideMark/>
          </w:tcPr>
          <w:p w14:paraId="1507152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BA34E2">
        <w:trPr>
          <w:trHeight w:val="300"/>
        </w:trPr>
        <w:tc>
          <w:tcPr>
            <w:tcW w:w="1702" w:type="dxa"/>
            <w:noWrap/>
            <w:vAlign w:val="center"/>
            <w:hideMark/>
          </w:tcPr>
          <w:p w14:paraId="41A8FEF4"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0B49ABEA"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BA34E2">
        <w:trPr>
          <w:trHeight w:val="300"/>
        </w:trPr>
        <w:tc>
          <w:tcPr>
            <w:tcW w:w="1702" w:type="dxa"/>
            <w:noWrap/>
            <w:vAlign w:val="center"/>
            <w:hideMark/>
          </w:tcPr>
          <w:p w14:paraId="1235683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BA34E2">
        <w:trPr>
          <w:trHeight w:val="300"/>
        </w:trPr>
        <w:tc>
          <w:tcPr>
            <w:tcW w:w="1702" w:type="dxa"/>
            <w:noWrap/>
            <w:vAlign w:val="center"/>
            <w:hideMark/>
          </w:tcPr>
          <w:p w14:paraId="3FC6C5B0"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BA34E2">
        <w:trPr>
          <w:trHeight w:val="300"/>
        </w:trPr>
        <w:tc>
          <w:tcPr>
            <w:tcW w:w="1702" w:type="dxa"/>
            <w:noWrap/>
            <w:vAlign w:val="center"/>
            <w:hideMark/>
          </w:tcPr>
          <w:p w14:paraId="52E00E4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BA34E2">
        <w:trPr>
          <w:trHeight w:val="300"/>
        </w:trPr>
        <w:tc>
          <w:tcPr>
            <w:tcW w:w="1702" w:type="dxa"/>
            <w:noWrap/>
            <w:vAlign w:val="center"/>
            <w:hideMark/>
          </w:tcPr>
          <w:p w14:paraId="004A2D7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BA34E2">
        <w:trPr>
          <w:trHeight w:val="300"/>
        </w:trPr>
        <w:tc>
          <w:tcPr>
            <w:tcW w:w="1702" w:type="dxa"/>
            <w:noWrap/>
            <w:vAlign w:val="center"/>
            <w:hideMark/>
          </w:tcPr>
          <w:p w14:paraId="64B38D43"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573F332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BA34E2">
        <w:trPr>
          <w:trHeight w:val="300"/>
        </w:trPr>
        <w:tc>
          <w:tcPr>
            <w:tcW w:w="1702" w:type="dxa"/>
            <w:noWrap/>
            <w:vAlign w:val="center"/>
            <w:hideMark/>
          </w:tcPr>
          <w:p w14:paraId="5A0FAEA6"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BA34E2">
        <w:trPr>
          <w:trHeight w:val="300"/>
        </w:trPr>
        <w:tc>
          <w:tcPr>
            <w:tcW w:w="1702" w:type="dxa"/>
            <w:noWrap/>
            <w:vAlign w:val="center"/>
            <w:hideMark/>
          </w:tcPr>
          <w:p w14:paraId="64721370"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BA34E2">
        <w:trPr>
          <w:trHeight w:val="300"/>
        </w:trPr>
        <w:tc>
          <w:tcPr>
            <w:tcW w:w="1702" w:type="dxa"/>
            <w:noWrap/>
            <w:vAlign w:val="center"/>
            <w:hideMark/>
          </w:tcPr>
          <w:p w14:paraId="0AC5D92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BA34E2">
        <w:trPr>
          <w:trHeight w:val="300"/>
        </w:trPr>
        <w:tc>
          <w:tcPr>
            <w:tcW w:w="1702" w:type="dxa"/>
            <w:noWrap/>
            <w:vAlign w:val="center"/>
            <w:hideMark/>
          </w:tcPr>
          <w:p w14:paraId="74EE3FD1"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731325F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BA34E2">
        <w:trPr>
          <w:trHeight w:val="300"/>
        </w:trPr>
        <w:tc>
          <w:tcPr>
            <w:tcW w:w="1702" w:type="dxa"/>
            <w:noWrap/>
            <w:vAlign w:val="center"/>
            <w:hideMark/>
          </w:tcPr>
          <w:p w14:paraId="1A8548B6"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643201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BA34E2">
        <w:trPr>
          <w:trHeight w:val="300"/>
        </w:trPr>
        <w:tc>
          <w:tcPr>
            <w:tcW w:w="1702" w:type="dxa"/>
            <w:noWrap/>
            <w:vAlign w:val="center"/>
            <w:hideMark/>
          </w:tcPr>
          <w:p w14:paraId="49DF9E2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BA34E2">
        <w:trPr>
          <w:trHeight w:val="300"/>
        </w:trPr>
        <w:tc>
          <w:tcPr>
            <w:tcW w:w="1702" w:type="dxa"/>
            <w:noWrap/>
            <w:vAlign w:val="center"/>
            <w:hideMark/>
          </w:tcPr>
          <w:p w14:paraId="32B6AFE2"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258646E6"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BA34E2">
        <w:trPr>
          <w:trHeight w:val="300"/>
        </w:trPr>
        <w:tc>
          <w:tcPr>
            <w:tcW w:w="1702" w:type="dxa"/>
            <w:noWrap/>
            <w:vAlign w:val="center"/>
            <w:hideMark/>
          </w:tcPr>
          <w:p w14:paraId="3528A7B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BA34E2">
        <w:trPr>
          <w:trHeight w:val="300"/>
        </w:trPr>
        <w:tc>
          <w:tcPr>
            <w:tcW w:w="1702" w:type="dxa"/>
            <w:noWrap/>
            <w:vAlign w:val="center"/>
            <w:hideMark/>
          </w:tcPr>
          <w:p w14:paraId="2C4FD35D"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D6C65C3"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BA34E2">
        <w:trPr>
          <w:trHeight w:val="300"/>
        </w:trPr>
        <w:tc>
          <w:tcPr>
            <w:tcW w:w="1702" w:type="dxa"/>
            <w:noWrap/>
            <w:vAlign w:val="center"/>
            <w:hideMark/>
          </w:tcPr>
          <w:p w14:paraId="56B5D8AE"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1946705E"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BA34E2">
        <w:trPr>
          <w:trHeight w:val="300"/>
        </w:trPr>
        <w:tc>
          <w:tcPr>
            <w:tcW w:w="1702" w:type="dxa"/>
            <w:noWrap/>
            <w:vAlign w:val="center"/>
            <w:hideMark/>
          </w:tcPr>
          <w:p w14:paraId="07A479D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BA34E2">
        <w:trPr>
          <w:trHeight w:val="300"/>
        </w:trPr>
        <w:tc>
          <w:tcPr>
            <w:tcW w:w="1702" w:type="dxa"/>
            <w:noWrap/>
            <w:vAlign w:val="center"/>
            <w:hideMark/>
          </w:tcPr>
          <w:p w14:paraId="7E73FCEA"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42BA97D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BA34E2">
        <w:trPr>
          <w:trHeight w:val="300"/>
        </w:trPr>
        <w:tc>
          <w:tcPr>
            <w:tcW w:w="1702" w:type="dxa"/>
            <w:noWrap/>
            <w:vAlign w:val="center"/>
            <w:hideMark/>
          </w:tcPr>
          <w:p w14:paraId="096EDA88"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CC23ED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BA34E2">
        <w:trPr>
          <w:trHeight w:val="300"/>
        </w:trPr>
        <w:tc>
          <w:tcPr>
            <w:tcW w:w="1702" w:type="dxa"/>
            <w:noWrap/>
            <w:vAlign w:val="center"/>
            <w:hideMark/>
          </w:tcPr>
          <w:p w14:paraId="1C31587D"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2C1C6B1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BA34E2">
        <w:trPr>
          <w:trHeight w:val="300"/>
        </w:trPr>
        <w:tc>
          <w:tcPr>
            <w:tcW w:w="1702" w:type="dxa"/>
            <w:noWrap/>
            <w:vAlign w:val="center"/>
            <w:hideMark/>
          </w:tcPr>
          <w:p w14:paraId="73F27ECB"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38F725B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BA34E2">
        <w:trPr>
          <w:trHeight w:val="300"/>
        </w:trPr>
        <w:tc>
          <w:tcPr>
            <w:tcW w:w="1702" w:type="dxa"/>
            <w:noWrap/>
            <w:vAlign w:val="center"/>
            <w:hideMark/>
          </w:tcPr>
          <w:p w14:paraId="7567D79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BA34E2">
        <w:trPr>
          <w:trHeight w:val="300"/>
        </w:trPr>
        <w:tc>
          <w:tcPr>
            <w:tcW w:w="1702" w:type="dxa"/>
            <w:noWrap/>
            <w:vAlign w:val="center"/>
            <w:hideMark/>
          </w:tcPr>
          <w:p w14:paraId="4DE9FB64"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45E0DA3"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BA34E2">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tcBorders>
              <w:bottom w:val="single" w:sz="4" w:space="0" w:color="D9D9D9"/>
            </w:tcBorders>
            <w:noWrap/>
            <w:vAlign w:val="center"/>
            <w:hideMark/>
          </w:tcPr>
          <w:p w14:paraId="63827B5D"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5300</w:t>
            </w:r>
          </w:p>
        </w:tc>
        <w:tc>
          <w:tcPr>
            <w:tcW w:w="1322" w:type="dxa"/>
            <w:gridSpan w:val="2"/>
            <w:tcBorders>
              <w:bottom w:val="single" w:sz="4" w:space="0" w:color="D9D9D9"/>
            </w:tcBorders>
            <w:noWrap/>
            <w:vAlign w:val="center"/>
            <w:hideMark/>
          </w:tcPr>
          <w:p w14:paraId="1FC3785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BA34E2">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BA34E2">
            <w:pPr>
              <w:rPr>
                <w:rFonts w:ascii="Calibri" w:hAnsi="Calibri" w:cs="Calibri"/>
                <w:color w:val="000000"/>
                <w:lang w:eastAsia="es-CL"/>
              </w:rPr>
            </w:pPr>
          </w:p>
          <w:p w14:paraId="0AF97E95" w14:textId="77777777" w:rsidR="008D3FFF" w:rsidRDefault="008D3FFF" w:rsidP="00BA34E2">
            <w:pPr>
              <w:rPr>
                <w:rFonts w:ascii="Calibri" w:hAnsi="Calibri" w:cs="Calibri"/>
                <w:color w:val="000000"/>
                <w:lang w:eastAsia="es-CL"/>
              </w:rPr>
            </w:pPr>
          </w:p>
          <w:p w14:paraId="2079DDA4" w14:textId="77777777" w:rsidR="008D3FFF" w:rsidRPr="00947ED6" w:rsidRDefault="008D3FFF" w:rsidP="00BA34E2">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BA34E2">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BA34E2">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BA34E2">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BA34E2">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BA34E2">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BA34E2">
            <w:pPr>
              <w:jc w:val="center"/>
              <w:rPr>
                <w:rFonts w:ascii="Calibri" w:hAnsi="Calibri" w:cs="Calibri"/>
                <w:color w:val="000000"/>
                <w:lang w:eastAsia="es-CL"/>
              </w:rPr>
            </w:pPr>
          </w:p>
        </w:tc>
      </w:tr>
      <w:tr w:rsidR="008D3FFF" w:rsidRPr="0064523A" w14:paraId="5D666F40" w14:textId="77777777" w:rsidTr="00BA34E2">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BA34E2">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BA34E2">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17" w:type="dxa"/>
            <w:gridSpan w:val="2"/>
            <w:shd w:val="clear" w:color="auto" w:fill="244061" w:themeFill="accent1" w:themeFillShade="80"/>
            <w:noWrap/>
            <w:vAlign w:val="center"/>
            <w:hideMark/>
          </w:tcPr>
          <w:p w14:paraId="549A9810"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BA34E2">
        <w:trPr>
          <w:trHeight w:val="300"/>
        </w:trPr>
        <w:tc>
          <w:tcPr>
            <w:tcW w:w="2062" w:type="dxa"/>
            <w:gridSpan w:val="2"/>
            <w:noWrap/>
            <w:vAlign w:val="center"/>
            <w:hideMark/>
          </w:tcPr>
          <w:p w14:paraId="1475553D"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Electrolux</w:t>
            </w:r>
            <w:proofErr w:type="spellEnd"/>
          </w:p>
        </w:tc>
        <w:tc>
          <w:tcPr>
            <w:tcW w:w="1866" w:type="dxa"/>
            <w:gridSpan w:val="2"/>
            <w:noWrap/>
            <w:vAlign w:val="center"/>
            <w:hideMark/>
          </w:tcPr>
          <w:p w14:paraId="7453C1ED"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BA34E2">
        <w:trPr>
          <w:trHeight w:val="300"/>
        </w:trPr>
        <w:tc>
          <w:tcPr>
            <w:tcW w:w="2062" w:type="dxa"/>
            <w:gridSpan w:val="2"/>
            <w:noWrap/>
            <w:vAlign w:val="center"/>
            <w:hideMark/>
          </w:tcPr>
          <w:p w14:paraId="0A0521EE"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BA34E2">
        <w:trPr>
          <w:trHeight w:val="300"/>
        </w:trPr>
        <w:tc>
          <w:tcPr>
            <w:tcW w:w="2062" w:type="dxa"/>
            <w:gridSpan w:val="2"/>
            <w:noWrap/>
            <w:vAlign w:val="center"/>
            <w:hideMark/>
          </w:tcPr>
          <w:p w14:paraId="57F4056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BA34E2">
        <w:trPr>
          <w:trHeight w:val="300"/>
        </w:trPr>
        <w:tc>
          <w:tcPr>
            <w:tcW w:w="2062" w:type="dxa"/>
            <w:gridSpan w:val="2"/>
            <w:noWrap/>
            <w:vAlign w:val="center"/>
            <w:hideMark/>
          </w:tcPr>
          <w:p w14:paraId="3167D675"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BA34E2">
        <w:trPr>
          <w:trHeight w:val="300"/>
        </w:trPr>
        <w:tc>
          <w:tcPr>
            <w:tcW w:w="2062" w:type="dxa"/>
            <w:gridSpan w:val="2"/>
            <w:noWrap/>
            <w:vAlign w:val="center"/>
            <w:hideMark/>
          </w:tcPr>
          <w:p w14:paraId="0E473673"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BA34E2">
        <w:trPr>
          <w:trHeight w:val="300"/>
        </w:trPr>
        <w:tc>
          <w:tcPr>
            <w:tcW w:w="2062" w:type="dxa"/>
            <w:gridSpan w:val="2"/>
            <w:noWrap/>
            <w:vAlign w:val="center"/>
            <w:hideMark/>
          </w:tcPr>
          <w:p w14:paraId="53DFEC16"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866" w:type="dxa"/>
            <w:gridSpan w:val="2"/>
            <w:noWrap/>
            <w:vAlign w:val="center"/>
            <w:hideMark/>
          </w:tcPr>
          <w:p w14:paraId="5070F98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BA34E2">
        <w:trPr>
          <w:trHeight w:val="300"/>
        </w:trPr>
        <w:tc>
          <w:tcPr>
            <w:tcW w:w="2062" w:type="dxa"/>
            <w:gridSpan w:val="2"/>
            <w:noWrap/>
            <w:vAlign w:val="center"/>
            <w:hideMark/>
          </w:tcPr>
          <w:p w14:paraId="3B9C56DC"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77BCF994"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BA34E2">
        <w:trPr>
          <w:trHeight w:val="300"/>
        </w:trPr>
        <w:tc>
          <w:tcPr>
            <w:tcW w:w="2062" w:type="dxa"/>
            <w:gridSpan w:val="2"/>
            <w:noWrap/>
            <w:vAlign w:val="center"/>
            <w:hideMark/>
          </w:tcPr>
          <w:p w14:paraId="28375717"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6E14DA6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BA34E2">
        <w:trPr>
          <w:trHeight w:val="300"/>
        </w:trPr>
        <w:tc>
          <w:tcPr>
            <w:tcW w:w="2062" w:type="dxa"/>
            <w:gridSpan w:val="2"/>
            <w:noWrap/>
            <w:vAlign w:val="center"/>
            <w:hideMark/>
          </w:tcPr>
          <w:p w14:paraId="2FE6D569"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4595DEBF"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BA34E2">
        <w:trPr>
          <w:trHeight w:val="300"/>
        </w:trPr>
        <w:tc>
          <w:tcPr>
            <w:tcW w:w="2062" w:type="dxa"/>
            <w:gridSpan w:val="2"/>
            <w:noWrap/>
            <w:vAlign w:val="center"/>
            <w:hideMark/>
          </w:tcPr>
          <w:p w14:paraId="6BA8809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BA34E2">
        <w:trPr>
          <w:trHeight w:val="300"/>
        </w:trPr>
        <w:tc>
          <w:tcPr>
            <w:tcW w:w="2062" w:type="dxa"/>
            <w:gridSpan w:val="2"/>
            <w:noWrap/>
            <w:vAlign w:val="center"/>
            <w:hideMark/>
          </w:tcPr>
          <w:p w14:paraId="51C9D24C"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4695828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BA34E2">
        <w:trPr>
          <w:trHeight w:val="300"/>
        </w:trPr>
        <w:tc>
          <w:tcPr>
            <w:tcW w:w="2062" w:type="dxa"/>
            <w:gridSpan w:val="2"/>
            <w:noWrap/>
            <w:vAlign w:val="center"/>
            <w:hideMark/>
          </w:tcPr>
          <w:p w14:paraId="592C787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BA34E2">
        <w:trPr>
          <w:trHeight w:val="300"/>
        </w:trPr>
        <w:tc>
          <w:tcPr>
            <w:tcW w:w="2062" w:type="dxa"/>
            <w:gridSpan w:val="2"/>
            <w:noWrap/>
            <w:vAlign w:val="center"/>
            <w:hideMark/>
          </w:tcPr>
          <w:p w14:paraId="676AA792"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01AB7FBC"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BA34E2">
        <w:trPr>
          <w:trHeight w:val="300"/>
        </w:trPr>
        <w:tc>
          <w:tcPr>
            <w:tcW w:w="2062" w:type="dxa"/>
            <w:gridSpan w:val="2"/>
            <w:noWrap/>
            <w:vAlign w:val="center"/>
            <w:hideMark/>
          </w:tcPr>
          <w:p w14:paraId="25B6EEC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BA34E2">
        <w:trPr>
          <w:trHeight w:val="300"/>
        </w:trPr>
        <w:tc>
          <w:tcPr>
            <w:tcW w:w="2062" w:type="dxa"/>
            <w:gridSpan w:val="2"/>
            <w:noWrap/>
            <w:vAlign w:val="center"/>
            <w:hideMark/>
          </w:tcPr>
          <w:p w14:paraId="57C3B99E"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866" w:type="dxa"/>
            <w:gridSpan w:val="2"/>
            <w:noWrap/>
            <w:vAlign w:val="center"/>
            <w:hideMark/>
          </w:tcPr>
          <w:p w14:paraId="0AB4C3E2"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BA34E2">
        <w:trPr>
          <w:trHeight w:val="300"/>
        </w:trPr>
        <w:tc>
          <w:tcPr>
            <w:tcW w:w="2062" w:type="dxa"/>
            <w:gridSpan w:val="2"/>
            <w:noWrap/>
            <w:vAlign w:val="center"/>
            <w:hideMark/>
          </w:tcPr>
          <w:p w14:paraId="026089F6" w14:textId="77777777" w:rsidR="008D3FFF" w:rsidRPr="00947ED6" w:rsidRDefault="008D3FFF" w:rsidP="00BA34E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4C995791" w14:textId="77777777" w:rsidR="008D3FFF" w:rsidRPr="00947ED6" w:rsidRDefault="008D3FFF" w:rsidP="00BA34E2">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BA34E2">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BA34E2">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BA34E2">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hideMark/>
          </w:tcPr>
          <w:p w14:paraId="1DFE7158"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hideMark/>
          </w:tcPr>
          <w:p w14:paraId="02CC7BAC"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BA34E2">
        <w:trPr>
          <w:trHeight w:val="300"/>
        </w:trPr>
        <w:tc>
          <w:tcPr>
            <w:tcW w:w="1843" w:type="dxa"/>
            <w:noWrap/>
            <w:vAlign w:val="center"/>
            <w:hideMark/>
          </w:tcPr>
          <w:p w14:paraId="6CF6EB1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BA34E2">
        <w:trPr>
          <w:trHeight w:val="300"/>
        </w:trPr>
        <w:tc>
          <w:tcPr>
            <w:tcW w:w="1843" w:type="dxa"/>
            <w:noWrap/>
            <w:vAlign w:val="center"/>
            <w:hideMark/>
          </w:tcPr>
          <w:p w14:paraId="66B86F57"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Caixun</w:t>
            </w:r>
            <w:proofErr w:type="spellEnd"/>
          </w:p>
        </w:tc>
        <w:tc>
          <w:tcPr>
            <w:tcW w:w="1584" w:type="dxa"/>
            <w:noWrap/>
            <w:vAlign w:val="center"/>
            <w:hideMark/>
          </w:tcPr>
          <w:p w14:paraId="4C943FF6"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BA34E2">
        <w:trPr>
          <w:trHeight w:val="300"/>
        </w:trPr>
        <w:tc>
          <w:tcPr>
            <w:tcW w:w="1843" w:type="dxa"/>
            <w:noWrap/>
            <w:vAlign w:val="center"/>
            <w:hideMark/>
          </w:tcPr>
          <w:p w14:paraId="083F563D"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00DC19C3"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BA34E2">
        <w:trPr>
          <w:trHeight w:val="300"/>
        </w:trPr>
        <w:tc>
          <w:tcPr>
            <w:tcW w:w="1843" w:type="dxa"/>
            <w:noWrap/>
            <w:vAlign w:val="center"/>
            <w:hideMark/>
          </w:tcPr>
          <w:p w14:paraId="141DBFA3"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BA34E2">
        <w:trPr>
          <w:trHeight w:val="300"/>
        </w:trPr>
        <w:tc>
          <w:tcPr>
            <w:tcW w:w="1843" w:type="dxa"/>
            <w:noWrap/>
            <w:vAlign w:val="center"/>
            <w:hideMark/>
          </w:tcPr>
          <w:p w14:paraId="08170951"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76CD238B"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BA34E2">
        <w:trPr>
          <w:trHeight w:val="300"/>
        </w:trPr>
        <w:tc>
          <w:tcPr>
            <w:tcW w:w="1843" w:type="dxa"/>
            <w:noWrap/>
            <w:vAlign w:val="center"/>
            <w:hideMark/>
          </w:tcPr>
          <w:p w14:paraId="3F1EA696"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BA34E2">
        <w:trPr>
          <w:trHeight w:val="300"/>
        </w:trPr>
        <w:tc>
          <w:tcPr>
            <w:tcW w:w="1843" w:type="dxa"/>
            <w:noWrap/>
            <w:vAlign w:val="center"/>
            <w:hideMark/>
          </w:tcPr>
          <w:p w14:paraId="044A629D"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BA34E2">
        <w:trPr>
          <w:trHeight w:val="300"/>
        </w:trPr>
        <w:tc>
          <w:tcPr>
            <w:tcW w:w="1843" w:type="dxa"/>
            <w:noWrap/>
            <w:vAlign w:val="center"/>
            <w:hideMark/>
          </w:tcPr>
          <w:p w14:paraId="45D02D7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BA34E2">
        <w:trPr>
          <w:trHeight w:val="300"/>
        </w:trPr>
        <w:tc>
          <w:tcPr>
            <w:tcW w:w="1843" w:type="dxa"/>
            <w:noWrap/>
            <w:vAlign w:val="center"/>
            <w:hideMark/>
          </w:tcPr>
          <w:p w14:paraId="1BDD17F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BA34E2">
        <w:trPr>
          <w:trHeight w:val="300"/>
        </w:trPr>
        <w:tc>
          <w:tcPr>
            <w:tcW w:w="1843" w:type="dxa"/>
            <w:noWrap/>
            <w:vAlign w:val="center"/>
            <w:hideMark/>
          </w:tcPr>
          <w:p w14:paraId="3ADDCEE1"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6A5671EA"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BA34E2">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BA34E2">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BA34E2">
        <w:trPr>
          <w:trHeight w:val="300"/>
        </w:trPr>
        <w:tc>
          <w:tcPr>
            <w:tcW w:w="1843" w:type="dxa"/>
            <w:shd w:val="clear" w:color="auto" w:fill="244061" w:themeFill="accent1" w:themeFillShade="80"/>
            <w:noWrap/>
            <w:vAlign w:val="center"/>
          </w:tcPr>
          <w:p w14:paraId="795417FD"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tcPr>
          <w:p w14:paraId="2D5B45BC"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tcPr>
          <w:p w14:paraId="06FF07D8"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BA34E2">
        <w:trPr>
          <w:trHeight w:val="300"/>
        </w:trPr>
        <w:tc>
          <w:tcPr>
            <w:tcW w:w="1843" w:type="dxa"/>
            <w:noWrap/>
            <w:vAlign w:val="center"/>
            <w:hideMark/>
          </w:tcPr>
          <w:p w14:paraId="241C321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BA34E2">
        <w:trPr>
          <w:trHeight w:val="300"/>
        </w:trPr>
        <w:tc>
          <w:tcPr>
            <w:tcW w:w="1843" w:type="dxa"/>
            <w:noWrap/>
            <w:vAlign w:val="center"/>
            <w:hideMark/>
          </w:tcPr>
          <w:p w14:paraId="7EF93E0D"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BA34E2">
        <w:trPr>
          <w:trHeight w:val="300"/>
        </w:trPr>
        <w:tc>
          <w:tcPr>
            <w:tcW w:w="1843" w:type="dxa"/>
            <w:noWrap/>
            <w:vAlign w:val="center"/>
            <w:hideMark/>
          </w:tcPr>
          <w:p w14:paraId="50A0F788"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BA34E2">
        <w:trPr>
          <w:trHeight w:val="300"/>
        </w:trPr>
        <w:tc>
          <w:tcPr>
            <w:tcW w:w="1843" w:type="dxa"/>
            <w:noWrap/>
            <w:vAlign w:val="center"/>
            <w:hideMark/>
          </w:tcPr>
          <w:p w14:paraId="7F139971"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BA34E2">
        <w:trPr>
          <w:trHeight w:val="300"/>
        </w:trPr>
        <w:tc>
          <w:tcPr>
            <w:tcW w:w="1843" w:type="dxa"/>
            <w:noWrap/>
            <w:vAlign w:val="center"/>
            <w:hideMark/>
          </w:tcPr>
          <w:p w14:paraId="25A5D39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BA34E2">
        <w:trPr>
          <w:trHeight w:val="300"/>
        </w:trPr>
        <w:tc>
          <w:tcPr>
            <w:tcW w:w="1843" w:type="dxa"/>
            <w:noWrap/>
            <w:vAlign w:val="center"/>
            <w:hideMark/>
          </w:tcPr>
          <w:p w14:paraId="5F18B035"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BA34E2">
        <w:trPr>
          <w:trHeight w:val="300"/>
        </w:trPr>
        <w:tc>
          <w:tcPr>
            <w:tcW w:w="1843" w:type="dxa"/>
            <w:noWrap/>
            <w:vAlign w:val="center"/>
            <w:hideMark/>
          </w:tcPr>
          <w:p w14:paraId="4F33634C"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BA34E2">
        <w:trPr>
          <w:trHeight w:val="300"/>
        </w:trPr>
        <w:tc>
          <w:tcPr>
            <w:tcW w:w="1843" w:type="dxa"/>
            <w:noWrap/>
            <w:vAlign w:val="center"/>
            <w:hideMark/>
          </w:tcPr>
          <w:p w14:paraId="14C9177E"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BA34E2">
        <w:trPr>
          <w:trHeight w:val="300"/>
        </w:trPr>
        <w:tc>
          <w:tcPr>
            <w:tcW w:w="1843" w:type="dxa"/>
            <w:noWrap/>
            <w:vAlign w:val="center"/>
            <w:hideMark/>
          </w:tcPr>
          <w:p w14:paraId="6B406B3B"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Hisense</w:t>
            </w:r>
            <w:proofErr w:type="spellEnd"/>
          </w:p>
        </w:tc>
        <w:tc>
          <w:tcPr>
            <w:tcW w:w="1584" w:type="dxa"/>
            <w:noWrap/>
            <w:vAlign w:val="center"/>
            <w:hideMark/>
          </w:tcPr>
          <w:p w14:paraId="215E96F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BA34E2">
        <w:trPr>
          <w:trHeight w:val="300"/>
        </w:trPr>
        <w:tc>
          <w:tcPr>
            <w:tcW w:w="1843" w:type="dxa"/>
            <w:noWrap/>
            <w:vAlign w:val="center"/>
            <w:hideMark/>
          </w:tcPr>
          <w:p w14:paraId="36AD9B2D"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BA34E2">
        <w:trPr>
          <w:trHeight w:val="300"/>
        </w:trPr>
        <w:tc>
          <w:tcPr>
            <w:tcW w:w="1843" w:type="dxa"/>
            <w:noWrap/>
            <w:vAlign w:val="center"/>
            <w:hideMark/>
          </w:tcPr>
          <w:p w14:paraId="0E3F3F7F"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BA34E2">
        <w:trPr>
          <w:trHeight w:val="300"/>
        </w:trPr>
        <w:tc>
          <w:tcPr>
            <w:tcW w:w="1843" w:type="dxa"/>
            <w:noWrap/>
            <w:vAlign w:val="center"/>
            <w:hideMark/>
          </w:tcPr>
          <w:p w14:paraId="0FD42798"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BA34E2">
        <w:trPr>
          <w:trHeight w:val="300"/>
        </w:trPr>
        <w:tc>
          <w:tcPr>
            <w:tcW w:w="1843" w:type="dxa"/>
            <w:noWrap/>
            <w:vAlign w:val="center"/>
            <w:hideMark/>
          </w:tcPr>
          <w:p w14:paraId="3420288E"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50C09AF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BA34E2">
        <w:trPr>
          <w:trHeight w:val="300"/>
        </w:trPr>
        <w:tc>
          <w:tcPr>
            <w:tcW w:w="1843" w:type="dxa"/>
            <w:noWrap/>
            <w:vAlign w:val="center"/>
            <w:hideMark/>
          </w:tcPr>
          <w:p w14:paraId="02B55831"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02050B0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BA34E2">
        <w:trPr>
          <w:trHeight w:val="300"/>
        </w:trPr>
        <w:tc>
          <w:tcPr>
            <w:tcW w:w="1843" w:type="dxa"/>
            <w:noWrap/>
            <w:vAlign w:val="center"/>
            <w:hideMark/>
          </w:tcPr>
          <w:p w14:paraId="53DDBFD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BA34E2">
        <w:trPr>
          <w:trHeight w:val="300"/>
        </w:trPr>
        <w:tc>
          <w:tcPr>
            <w:tcW w:w="1843" w:type="dxa"/>
            <w:noWrap/>
            <w:vAlign w:val="center"/>
            <w:hideMark/>
          </w:tcPr>
          <w:p w14:paraId="7A7D553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BA34E2">
        <w:trPr>
          <w:trHeight w:val="300"/>
        </w:trPr>
        <w:tc>
          <w:tcPr>
            <w:tcW w:w="1843" w:type="dxa"/>
            <w:noWrap/>
            <w:vAlign w:val="center"/>
            <w:hideMark/>
          </w:tcPr>
          <w:p w14:paraId="05DAE4C1"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BA34E2">
        <w:trPr>
          <w:trHeight w:val="300"/>
        </w:trPr>
        <w:tc>
          <w:tcPr>
            <w:tcW w:w="1843" w:type="dxa"/>
            <w:noWrap/>
            <w:vAlign w:val="center"/>
            <w:hideMark/>
          </w:tcPr>
          <w:p w14:paraId="478775F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BA34E2">
        <w:trPr>
          <w:trHeight w:val="300"/>
        </w:trPr>
        <w:tc>
          <w:tcPr>
            <w:tcW w:w="1843" w:type="dxa"/>
            <w:noWrap/>
            <w:vAlign w:val="center"/>
            <w:hideMark/>
          </w:tcPr>
          <w:p w14:paraId="3B1DDD5B"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03C1B15F"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BA34E2">
        <w:trPr>
          <w:trHeight w:val="300"/>
        </w:trPr>
        <w:tc>
          <w:tcPr>
            <w:tcW w:w="1843" w:type="dxa"/>
            <w:noWrap/>
            <w:vAlign w:val="center"/>
            <w:hideMark/>
          </w:tcPr>
          <w:p w14:paraId="6DB8EEBF"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BA34E2">
        <w:trPr>
          <w:trHeight w:val="300"/>
        </w:trPr>
        <w:tc>
          <w:tcPr>
            <w:tcW w:w="1843" w:type="dxa"/>
            <w:noWrap/>
            <w:vAlign w:val="center"/>
            <w:hideMark/>
          </w:tcPr>
          <w:p w14:paraId="241795F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BA34E2">
        <w:trPr>
          <w:trHeight w:val="300"/>
        </w:trPr>
        <w:tc>
          <w:tcPr>
            <w:tcW w:w="1843" w:type="dxa"/>
            <w:noWrap/>
            <w:vAlign w:val="center"/>
            <w:hideMark/>
          </w:tcPr>
          <w:p w14:paraId="6D897A35"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BA34E2">
        <w:trPr>
          <w:trHeight w:val="300"/>
        </w:trPr>
        <w:tc>
          <w:tcPr>
            <w:tcW w:w="1843" w:type="dxa"/>
            <w:noWrap/>
            <w:vAlign w:val="center"/>
            <w:hideMark/>
          </w:tcPr>
          <w:p w14:paraId="7E059FEA"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BA34E2">
        <w:trPr>
          <w:trHeight w:val="300"/>
        </w:trPr>
        <w:tc>
          <w:tcPr>
            <w:tcW w:w="1843" w:type="dxa"/>
            <w:noWrap/>
            <w:vAlign w:val="center"/>
            <w:hideMark/>
          </w:tcPr>
          <w:p w14:paraId="758A3D0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BA34E2">
        <w:trPr>
          <w:trHeight w:val="300"/>
        </w:trPr>
        <w:tc>
          <w:tcPr>
            <w:tcW w:w="1843" w:type="dxa"/>
            <w:noWrap/>
            <w:vAlign w:val="center"/>
            <w:hideMark/>
          </w:tcPr>
          <w:p w14:paraId="24B48E15"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BA34E2">
        <w:trPr>
          <w:trHeight w:val="300"/>
        </w:trPr>
        <w:tc>
          <w:tcPr>
            <w:tcW w:w="1843" w:type="dxa"/>
            <w:noWrap/>
            <w:vAlign w:val="center"/>
            <w:hideMark/>
          </w:tcPr>
          <w:p w14:paraId="6EB7F3EA"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Nex</w:t>
            </w:r>
            <w:proofErr w:type="spellEnd"/>
          </w:p>
        </w:tc>
        <w:tc>
          <w:tcPr>
            <w:tcW w:w="1584" w:type="dxa"/>
            <w:noWrap/>
            <w:vAlign w:val="center"/>
            <w:hideMark/>
          </w:tcPr>
          <w:p w14:paraId="221551EB"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BA34E2">
        <w:trPr>
          <w:trHeight w:val="300"/>
        </w:trPr>
        <w:tc>
          <w:tcPr>
            <w:tcW w:w="1843" w:type="dxa"/>
            <w:noWrap/>
            <w:vAlign w:val="center"/>
            <w:hideMark/>
          </w:tcPr>
          <w:p w14:paraId="56D91673"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BA34E2">
        <w:trPr>
          <w:trHeight w:val="300"/>
        </w:trPr>
        <w:tc>
          <w:tcPr>
            <w:tcW w:w="1843" w:type="dxa"/>
            <w:noWrap/>
            <w:vAlign w:val="center"/>
            <w:hideMark/>
          </w:tcPr>
          <w:p w14:paraId="0BB79FAE"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BA34E2">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BA34E2">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BA34E2">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201" w:type="dxa"/>
            <w:shd w:val="clear" w:color="auto" w:fill="244061" w:themeFill="accent1" w:themeFillShade="80"/>
            <w:noWrap/>
            <w:vAlign w:val="center"/>
            <w:hideMark/>
          </w:tcPr>
          <w:p w14:paraId="2CBDFCB1"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683" w:type="dxa"/>
            <w:shd w:val="clear" w:color="auto" w:fill="244061" w:themeFill="accent1" w:themeFillShade="80"/>
            <w:noWrap/>
            <w:vAlign w:val="center"/>
            <w:hideMark/>
          </w:tcPr>
          <w:p w14:paraId="0F93EFAA"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BA34E2">
        <w:trPr>
          <w:trHeight w:val="300"/>
        </w:trPr>
        <w:tc>
          <w:tcPr>
            <w:tcW w:w="1657" w:type="dxa"/>
            <w:noWrap/>
            <w:vAlign w:val="center"/>
            <w:hideMark/>
          </w:tcPr>
          <w:p w14:paraId="6818FA0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EcoTank</w:t>
            </w:r>
            <w:proofErr w:type="spellEnd"/>
            <w:r w:rsidRPr="00B00FAD">
              <w:rPr>
                <w:rFonts w:ascii="Calibri" w:hAnsi="Calibri" w:cs="Calibri"/>
                <w:color w:val="000000"/>
                <w:lang w:eastAsia="es-CL"/>
              </w:rPr>
              <w:t xml:space="preserve"> L3110 (C11CG87303)</w:t>
            </w:r>
          </w:p>
        </w:tc>
        <w:tc>
          <w:tcPr>
            <w:tcW w:w="1559" w:type="dxa"/>
            <w:noWrap/>
            <w:vAlign w:val="center"/>
            <w:hideMark/>
          </w:tcPr>
          <w:p w14:paraId="0A221E6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BA34E2">
        <w:trPr>
          <w:trHeight w:val="300"/>
        </w:trPr>
        <w:tc>
          <w:tcPr>
            <w:tcW w:w="1657" w:type="dxa"/>
            <w:noWrap/>
            <w:vAlign w:val="center"/>
            <w:hideMark/>
          </w:tcPr>
          <w:p w14:paraId="77748C98"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BA34E2">
        <w:trPr>
          <w:trHeight w:val="300"/>
        </w:trPr>
        <w:tc>
          <w:tcPr>
            <w:tcW w:w="1657" w:type="dxa"/>
            <w:noWrap/>
            <w:vAlign w:val="center"/>
            <w:hideMark/>
          </w:tcPr>
          <w:p w14:paraId="2F9E8C21"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MF113w (2219C003AA)</w:t>
            </w:r>
          </w:p>
        </w:tc>
        <w:tc>
          <w:tcPr>
            <w:tcW w:w="1559" w:type="dxa"/>
            <w:noWrap/>
            <w:vAlign w:val="center"/>
            <w:hideMark/>
          </w:tcPr>
          <w:p w14:paraId="794CC54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BA34E2">
        <w:trPr>
          <w:trHeight w:val="300"/>
        </w:trPr>
        <w:tc>
          <w:tcPr>
            <w:tcW w:w="1657" w:type="dxa"/>
            <w:noWrap/>
            <w:vAlign w:val="center"/>
            <w:hideMark/>
          </w:tcPr>
          <w:p w14:paraId="0ACEBD9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MF264dw (2925C017AA)</w:t>
            </w:r>
          </w:p>
        </w:tc>
        <w:tc>
          <w:tcPr>
            <w:tcW w:w="1559" w:type="dxa"/>
            <w:noWrap/>
            <w:vAlign w:val="center"/>
            <w:hideMark/>
          </w:tcPr>
          <w:p w14:paraId="3B4CCE1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BA34E2">
        <w:trPr>
          <w:trHeight w:val="300"/>
        </w:trPr>
        <w:tc>
          <w:tcPr>
            <w:tcW w:w="1657" w:type="dxa"/>
            <w:noWrap/>
            <w:vAlign w:val="center"/>
            <w:hideMark/>
          </w:tcPr>
          <w:p w14:paraId="649EA2B1"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BA34E2">
        <w:trPr>
          <w:trHeight w:val="300"/>
        </w:trPr>
        <w:tc>
          <w:tcPr>
            <w:tcW w:w="1657" w:type="dxa"/>
            <w:noWrap/>
            <w:vAlign w:val="center"/>
            <w:hideMark/>
          </w:tcPr>
          <w:p w14:paraId="79213B93"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0AF75F9B"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BA34E2">
        <w:trPr>
          <w:trHeight w:val="300"/>
        </w:trPr>
        <w:tc>
          <w:tcPr>
            <w:tcW w:w="1657" w:type="dxa"/>
            <w:noWrap/>
            <w:vAlign w:val="center"/>
            <w:hideMark/>
          </w:tcPr>
          <w:p w14:paraId="454967BA"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2C1D17D3"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BA34E2">
        <w:trPr>
          <w:trHeight w:val="300"/>
        </w:trPr>
        <w:tc>
          <w:tcPr>
            <w:tcW w:w="1657" w:type="dxa"/>
            <w:noWrap/>
            <w:vAlign w:val="center"/>
            <w:hideMark/>
          </w:tcPr>
          <w:p w14:paraId="7C7C1CC0"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4067ED75"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BA34E2">
        <w:trPr>
          <w:trHeight w:val="300"/>
        </w:trPr>
        <w:tc>
          <w:tcPr>
            <w:tcW w:w="1657" w:type="dxa"/>
            <w:noWrap/>
            <w:vAlign w:val="center"/>
            <w:hideMark/>
          </w:tcPr>
          <w:p w14:paraId="0475C31F"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34CB39EE"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BA34E2">
        <w:trPr>
          <w:trHeight w:val="300"/>
        </w:trPr>
        <w:tc>
          <w:tcPr>
            <w:tcW w:w="1657" w:type="dxa"/>
            <w:noWrap/>
            <w:vAlign w:val="center"/>
            <w:hideMark/>
          </w:tcPr>
          <w:p w14:paraId="39F7A6EA"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6CCB1FD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BA34E2">
        <w:trPr>
          <w:trHeight w:val="300"/>
        </w:trPr>
        <w:tc>
          <w:tcPr>
            <w:tcW w:w="1657" w:type="dxa"/>
            <w:noWrap/>
            <w:vAlign w:val="center"/>
            <w:hideMark/>
          </w:tcPr>
          <w:p w14:paraId="498911CB"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BA34E2">
        <w:trPr>
          <w:trHeight w:val="300"/>
        </w:trPr>
        <w:tc>
          <w:tcPr>
            <w:tcW w:w="1657" w:type="dxa"/>
            <w:noWrap/>
            <w:vAlign w:val="center"/>
            <w:hideMark/>
          </w:tcPr>
          <w:p w14:paraId="2BD0EB96"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BA34E2">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BA34E2">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BA34E2">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37" w:type="dxa"/>
            <w:shd w:val="clear" w:color="auto" w:fill="244061" w:themeFill="accent1" w:themeFillShade="80"/>
            <w:noWrap/>
            <w:vAlign w:val="center"/>
            <w:hideMark/>
          </w:tcPr>
          <w:p w14:paraId="2178595B"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 xml:space="preserve">Tecnología </w:t>
            </w:r>
            <w:proofErr w:type="spellStart"/>
            <w:r w:rsidRPr="0064523A">
              <w:rPr>
                <w:rFonts w:ascii="Calibri" w:hAnsi="Calibri" w:cs="Calibri"/>
                <w:b/>
                <w:bCs/>
                <w:color w:val="FFFFFF" w:themeColor="background1"/>
                <w:lang w:eastAsia="es-CL"/>
              </w:rPr>
              <w:t>Inverter</w:t>
            </w:r>
            <w:proofErr w:type="spellEnd"/>
          </w:p>
        </w:tc>
        <w:tc>
          <w:tcPr>
            <w:tcW w:w="1347" w:type="dxa"/>
            <w:shd w:val="clear" w:color="auto" w:fill="244061" w:themeFill="accent1" w:themeFillShade="80"/>
            <w:noWrap/>
            <w:vAlign w:val="center"/>
            <w:hideMark/>
          </w:tcPr>
          <w:p w14:paraId="19016064" w14:textId="77777777" w:rsidR="008D3FFF" w:rsidRPr="0064523A" w:rsidRDefault="008D3FFF" w:rsidP="00BA34E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BA34E2">
        <w:trPr>
          <w:trHeight w:val="300"/>
        </w:trPr>
        <w:tc>
          <w:tcPr>
            <w:tcW w:w="1702" w:type="dxa"/>
            <w:noWrap/>
            <w:vAlign w:val="center"/>
            <w:hideMark/>
          </w:tcPr>
          <w:p w14:paraId="55458DB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BA34E2">
        <w:trPr>
          <w:trHeight w:val="300"/>
        </w:trPr>
        <w:tc>
          <w:tcPr>
            <w:tcW w:w="1702" w:type="dxa"/>
            <w:noWrap/>
            <w:vAlign w:val="center"/>
            <w:hideMark/>
          </w:tcPr>
          <w:p w14:paraId="1F705223"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BA34E2">
        <w:trPr>
          <w:trHeight w:val="300"/>
        </w:trPr>
        <w:tc>
          <w:tcPr>
            <w:tcW w:w="1702" w:type="dxa"/>
            <w:noWrap/>
            <w:vAlign w:val="center"/>
            <w:hideMark/>
          </w:tcPr>
          <w:p w14:paraId="3ECD6781"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6908938E"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BA34E2">
        <w:trPr>
          <w:trHeight w:val="300"/>
        </w:trPr>
        <w:tc>
          <w:tcPr>
            <w:tcW w:w="1702" w:type="dxa"/>
            <w:noWrap/>
            <w:vAlign w:val="center"/>
            <w:hideMark/>
          </w:tcPr>
          <w:p w14:paraId="420DF17A"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BA34E2">
        <w:trPr>
          <w:trHeight w:val="300"/>
        </w:trPr>
        <w:tc>
          <w:tcPr>
            <w:tcW w:w="1702" w:type="dxa"/>
            <w:noWrap/>
            <w:vAlign w:val="center"/>
            <w:hideMark/>
          </w:tcPr>
          <w:p w14:paraId="478C4D06"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BA34E2">
        <w:trPr>
          <w:trHeight w:val="300"/>
        </w:trPr>
        <w:tc>
          <w:tcPr>
            <w:tcW w:w="1702" w:type="dxa"/>
            <w:noWrap/>
            <w:vAlign w:val="center"/>
            <w:hideMark/>
          </w:tcPr>
          <w:p w14:paraId="6C0757EE"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BA34E2">
        <w:trPr>
          <w:trHeight w:val="300"/>
        </w:trPr>
        <w:tc>
          <w:tcPr>
            <w:tcW w:w="1702" w:type="dxa"/>
            <w:noWrap/>
            <w:vAlign w:val="center"/>
            <w:hideMark/>
          </w:tcPr>
          <w:p w14:paraId="20EF3C2E"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BA34E2">
        <w:trPr>
          <w:trHeight w:val="300"/>
        </w:trPr>
        <w:tc>
          <w:tcPr>
            <w:tcW w:w="1702" w:type="dxa"/>
            <w:noWrap/>
            <w:vAlign w:val="center"/>
            <w:hideMark/>
          </w:tcPr>
          <w:p w14:paraId="0C6E3A1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BA34E2">
        <w:trPr>
          <w:trHeight w:val="300"/>
        </w:trPr>
        <w:tc>
          <w:tcPr>
            <w:tcW w:w="1702" w:type="dxa"/>
            <w:noWrap/>
            <w:vAlign w:val="center"/>
            <w:hideMark/>
          </w:tcPr>
          <w:p w14:paraId="2B777511"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BA34E2">
        <w:trPr>
          <w:trHeight w:val="300"/>
        </w:trPr>
        <w:tc>
          <w:tcPr>
            <w:tcW w:w="1702" w:type="dxa"/>
            <w:noWrap/>
            <w:vAlign w:val="center"/>
            <w:hideMark/>
          </w:tcPr>
          <w:p w14:paraId="6CB78D23"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58AE736C"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BA34E2">
        <w:trPr>
          <w:trHeight w:val="300"/>
        </w:trPr>
        <w:tc>
          <w:tcPr>
            <w:tcW w:w="1702" w:type="dxa"/>
            <w:noWrap/>
            <w:vAlign w:val="center"/>
            <w:hideMark/>
          </w:tcPr>
          <w:p w14:paraId="767611A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BA34E2">
        <w:trPr>
          <w:trHeight w:val="300"/>
        </w:trPr>
        <w:tc>
          <w:tcPr>
            <w:tcW w:w="1702" w:type="dxa"/>
            <w:noWrap/>
            <w:vAlign w:val="center"/>
            <w:hideMark/>
          </w:tcPr>
          <w:p w14:paraId="406558B6"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BA34E2">
        <w:trPr>
          <w:trHeight w:val="300"/>
        </w:trPr>
        <w:tc>
          <w:tcPr>
            <w:tcW w:w="1702" w:type="dxa"/>
            <w:noWrap/>
            <w:vAlign w:val="center"/>
            <w:hideMark/>
          </w:tcPr>
          <w:p w14:paraId="5DCD953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BA34E2">
        <w:trPr>
          <w:trHeight w:val="300"/>
        </w:trPr>
        <w:tc>
          <w:tcPr>
            <w:tcW w:w="1702" w:type="dxa"/>
            <w:noWrap/>
            <w:vAlign w:val="center"/>
            <w:hideMark/>
          </w:tcPr>
          <w:p w14:paraId="420015E8"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BA34E2">
        <w:trPr>
          <w:trHeight w:val="300"/>
        </w:trPr>
        <w:tc>
          <w:tcPr>
            <w:tcW w:w="1702" w:type="dxa"/>
            <w:noWrap/>
            <w:vAlign w:val="center"/>
            <w:hideMark/>
          </w:tcPr>
          <w:p w14:paraId="3685F8E0"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lastRenderedPageBreak/>
              <w:t>Airolite</w:t>
            </w:r>
            <w:proofErr w:type="spellEnd"/>
          </w:p>
        </w:tc>
        <w:tc>
          <w:tcPr>
            <w:tcW w:w="1984" w:type="dxa"/>
            <w:noWrap/>
            <w:vAlign w:val="center"/>
            <w:hideMark/>
          </w:tcPr>
          <w:p w14:paraId="4CA98D2E"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BA34E2">
        <w:trPr>
          <w:trHeight w:val="300"/>
        </w:trPr>
        <w:tc>
          <w:tcPr>
            <w:tcW w:w="1702" w:type="dxa"/>
            <w:noWrap/>
            <w:vAlign w:val="center"/>
            <w:hideMark/>
          </w:tcPr>
          <w:p w14:paraId="604710E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BA34E2">
        <w:trPr>
          <w:trHeight w:val="300"/>
        </w:trPr>
        <w:tc>
          <w:tcPr>
            <w:tcW w:w="1702" w:type="dxa"/>
            <w:noWrap/>
            <w:vAlign w:val="center"/>
            <w:hideMark/>
          </w:tcPr>
          <w:p w14:paraId="2607095A"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BA34E2">
        <w:trPr>
          <w:trHeight w:val="300"/>
        </w:trPr>
        <w:tc>
          <w:tcPr>
            <w:tcW w:w="1702" w:type="dxa"/>
            <w:noWrap/>
            <w:vAlign w:val="center"/>
            <w:hideMark/>
          </w:tcPr>
          <w:p w14:paraId="23631A65"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BA34E2">
        <w:trPr>
          <w:trHeight w:val="300"/>
        </w:trPr>
        <w:tc>
          <w:tcPr>
            <w:tcW w:w="1702" w:type="dxa"/>
            <w:noWrap/>
            <w:vAlign w:val="center"/>
            <w:hideMark/>
          </w:tcPr>
          <w:p w14:paraId="12BD0583"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84" w:type="dxa"/>
            <w:noWrap/>
            <w:vAlign w:val="center"/>
            <w:hideMark/>
          </w:tcPr>
          <w:p w14:paraId="78893FB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BA34E2">
        <w:trPr>
          <w:trHeight w:val="300"/>
        </w:trPr>
        <w:tc>
          <w:tcPr>
            <w:tcW w:w="1702" w:type="dxa"/>
            <w:noWrap/>
            <w:vAlign w:val="center"/>
            <w:hideMark/>
          </w:tcPr>
          <w:p w14:paraId="18608F81"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4B6E0BF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BA34E2">
        <w:trPr>
          <w:trHeight w:val="300"/>
        </w:trPr>
        <w:tc>
          <w:tcPr>
            <w:tcW w:w="1702" w:type="dxa"/>
            <w:noWrap/>
            <w:vAlign w:val="center"/>
            <w:hideMark/>
          </w:tcPr>
          <w:p w14:paraId="2C9D9979"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3515854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BA34E2">
        <w:trPr>
          <w:trHeight w:val="300"/>
        </w:trPr>
        <w:tc>
          <w:tcPr>
            <w:tcW w:w="1702" w:type="dxa"/>
            <w:noWrap/>
            <w:vAlign w:val="center"/>
            <w:hideMark/>
          </w:tcPr>
          <w:p w14:paraId="46F5FBFC"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65D0CEDB"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BA34E2">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BA34E2">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BA34E2">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BA34E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BA34E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BA34E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BA34E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BA34E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BA34E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BA34E2">
        <w:trPr>
          <w:trHeight w:val="301"/>
        </w:trPr>
        <w:tc>
          <w:tcPr>
            <w:tcW w:w="2133" w:type="dxa"/>
            <w:noWrap/>
            <w:vAlign w:val="center"/>
            <w:hideMark/>
          </w:tcPr>
          <w:p w14:paraId="71C10B5A"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15DD6ECA"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BA34E2">
        <w:trPr>
          <w:trHeight w:val="301"/>
        </w:trPr>
        <w:tc>
          <w:tcPr>
            <w:tcW w:w="2133" w:type="dxa"/>
            <w:noWrap/>
            <w:vAlign w:val="center"/>
            <w:hideMark/>
          </w:tcPr>
          <w:p w14:paraId="4D0C06D3"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616E9E3F"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BA34E2">
        <w:trPr>
          <w:trHeight w:val="301"/>
        </w:trPr>
        <w:tc>
          <w:tcPr>
            <w:tcW w:w="2133" w:type="dxa"/>
            <w:noWrap/>
            <w:vAlign w:val="center"/>
            <w:hideMark/>
          </w:tcPr>
          <w:p w14:paraId="1EBF69C4"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3049419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BA34E2">
        <w:trPr>
          <w:trHeight w:val="301"/>
        </w:trPr>
        <w:tc>
          <w:tcPr>
            <w:tcW w:w="2133" w:type="dxa"/>
            <w:noWrap/>
            <w:vAlign w:val="center"/>
            <w:hideMark/>
          </w:tcPr>
          <w:p w14:paraId="6C4FECA0"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51359A8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BA34E2">
        <w:trPr>
          <w:trHeight w:val="301"/>
        </w:trPr>
        <w:tc>
          <w:tcPr>
            <w:tcW w:w="2133" w:type="dxa"/>
            <w:noWrap/>
            <w:vAlign w:val="center"/>
            <w:hideMark/>
          </w:tcPr>
          <w:p w14:paraId="08C79D26"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6CE473D3"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Balanced</w:t>
            </w:r>
            <w:proofErr w:type="spellEnd"/>
            <w:r w:rsidRPr="00B00FAD">
              <w:rPr>
                <w:rFonts w:ascii="Calibri" w:hAnsi="Calibri" w:cs="Calibri"/>
                <w:color w:val="000000"/>
                <w:lang w:eastAsia="es-CL"/>
              </w:rPr>
              <w:t xml:space="preserve"> 16 Eco GL</w:t>
            </w:r>
          </w:p>
        </w:tc>
        <w:tc>
          <w:tcPr>
            <w:tcW w:w="2092" w:type="dxa"/>
            <w:noWrap/>
            <w:vAlign w:val="center"/>
            <w:hideMark/>
          </w:tcPr>
          <w:p w14:paraId="133C484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BA34E2">
        <w:trPr>
          <w:trHeight w:val="301"/>
        </w:trPr>
        <w:tc>
          <w:tcPr>
            <w:tcW w:w="2133" w:type="dxa"/>
            <w:noWrap/>
            <w:vAlign w:val="center"/>
            <w:hideMark/>
          </w:tcPr>
          <w:p w14:paraId="2723D8B5"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53D6DA0"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Forced</w:t>
            </w:r>
            <w:proofErr w:type="spellEnd"/>
            <w:r w:rsidRPr="00B00FAD">
              <w:rPr>
                <w:rFonts w:ascii="Calibri" w:hAnsi="Calibri" w:cs="Calibri"/>
                <w:color w:val="000000"/>
                <w:lang w:eastAsia="es-CL"/>
              </w:rPr>
              <w:t xml:space="preserve"> 10 ECO GL</w:t>
            </w:r>
          </w:p>
        </w:tc>
        <w:tc>
          <w:tcPr>
            <w:tcW w:w="2092" w:type="dxa"/>
            <w:noWrap/>
            <w:vAlign w:val="center"/>
            <w:hideMark/>
          </w:tcPr>
          <w:p w14:paraId="40A34CB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BA34E2">
        <w:trPr>
          <w:trHeight w:val="301"/>
        </w:trPr>
        <w:tc>
          <w:tcPr>
            <w:tcW w:w="2133" w:type="dxa"/>
            <w:noWrap/>
            <w:vAlign w:val="center"/>
            <w:hideMark/>
          </w:tcPr>
          <w:p w14:paraId="63CAD7E7"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Neckar</w:t>
            </w:r>
            <w:proofErr w:type="spellEnd"/>
          </w:p>
        </w:tc>
        <w:tc>
          <w:tcPr>
            <w:tcW w:w="1968" w:type="dxa"/>
            <w:noWrap/>
            <w:vAlign w:val="center"/>
            <w:hideMark/>
          </w:tcPr>
          <w:p w14:paraId="77C999F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BA34E2">
        <w:trPr>
          <w:trHeight w:val="301"/>
        </w:trPr>
        <w:tc>
          <w:tcPr>
            <w:tcW w:w="2133" w:type="dxa"/>
            <w:noWrap/>
            <w:vAlign w:val="center"/>
            <w:hideMark/>
          </w:tcPr>
          <w:p w14:paraId="31969AA1"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9B6DDA3"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BA34E2">
        <w:trPr>
          <w:trHeight w:val="301"/>
        </w:trPr>
        <w:tc>
          <w:tcPr>
            <w:tcW w:w="2133" w:type="dxa"/>
            <w:noWrap/>
            <w:vAlign w:val="center"/>
            <w:hideMark/>
          </w:tcPr>
          <w:p w14:paraId="2949A728"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99E847F"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BA34E2">
        <w:trPr>
          <w:trHeight w:val="301"/>
        </w:trPr>
        <w:tc>
          <w:tcPr>
            <w:tcW w:w="2133" w:type="dxa"/>
            <w:noWrap/>
            <w:vAlign w:val="center"/>
            <w:hideMark/>
          </w:tcPr>
          <w:p w14:paraId="119D4ED8"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5AE6670B"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5 Eco GL</w:t>
            </w:r>
          </w:p>
        </w:tc>
        <w:tc>
          <w:tcPr>
            <w:tcW w:w="2092" w:type="dxa"/>
            <w:noWrap/>
            <w:vAlign w:val="center"/>
            <w:hideMark/>
          </w:tcPr>
          <w:p w14:paraId="540C022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BA34E2">
        <w:trPr>
          <w:trHeight w:val="301"/>
        </w:trPr>
        <w:tc>
          <w:tcPr>
            <w:tcW w:w="2133" w:type="dxa"/>
            <w:noWrap/>
            <w:vAlign w:val="center"/>
            <w:hideMark/>
          </w:tcPr>
          <w:p w14:paraId="548BACE5"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0D74B13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BA34E2">
        <w:trPr>
          <w:trHeight w:val="301"/>
        </w:trPr>
        <w:tc>
          <w:tcPr>
            <w:tcW w:w="2133" w:type="dxa"/>
            <w:noWrap/>
            <w:vAlign w:val="center"/>
            <w:hideMark/>
          </w:tcPr>
          <w:p w14:paraId="4E1BED08"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2061369C"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BA34E2">
        <w:trPr>
          <w:trHeight w:val="301"/>
        </w:trPr>
        <w:tc>
          <w:tcPr>
            <w:tcW w:w="2133" w:type="dxa"/>
            <w:noWrap/>
            <w:vAlign w:val="center"/>
            <w:hideMark/>
          </w:tcPr>
          <w:p w14:paraId="14150715"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05BD61F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BA34E2">
        <w:trPr>
          <w:trHeight w:val="301"/>
        </w:trPr>
        <w:tc>
          <w:tcPr>
            <w:tcW w:w="2133" w:type="dxa"/>
            <w:noWrap/>
            <w:vAlign w:val="center"/>
            <w:hideMark/>
          </w:tcPr>
          <w:p w14:paraId="3154FA67"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241721DA"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BA34E2">
        <w:trPr>
          <w:trHeight w:val="301"/>
        </w:trPr>
        <w:tc>
          <w:tcPr>
            <w:tcW w:w="2133" w:type="dxa"/>
            <w:noWrap/>
            <w:vAlign w:val="center"/>
            <w:hideMark/>
          </w:tcPr>
          <w:p w14:paraId="08A65F49"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1A2392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BA34E2">
        <w:trPr>
          <w:trHeight w:val="301"/>
        </w:trPr>
        <w:tc>
          <w:tcPr>
            <w:tcW w:w="2133" w:type="dxa"/>
            <w:noWrap/>
            <w:vAlign w:val="center"/>
            <w:hideMark/>
          </w:tcPr>
          <w:p w14:paraId="57C2BC78"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lastRenderedPageBreak/>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64C533DD"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BA34E2">
        <w:trPr>
          <w:trHeight w:val="301"/>
        </w:trPr>
        <w:tc>
          <w:tcPr>
            <w:tcW w:w="2133" w:type="dxa"/>
            <w:noWrap/>
            <w:vAlign w:val="center"/>
            <w:hideMark/>
          </w:tcPr>
          <w:p w14:paraId="4A257249"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199E2EF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BA34E2">
        <w:trPr>
          <w:trHeight w:val="301"/>
        </w:trPr>
        <w:tc>
          <w:tcPr>
            <w:tcW w:w="2133" w:type="dxa"/>
            <w:noWrap/>
            <w:vAlign w:val="center"/>
            <w:hideMark/>
          </w:tcPr>
          <w:p w14:paraId="1CC9B9FB"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1F0A462"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BA34E2">
        <w:trPr>
          <w:trHeight w:val="301"/>
        </w:trPr>
        <w:tc>
          <w:tcPr>
            <w:tcW w:w="2133" w:type="dxa"/>
            <w:noWrap/>
            <w:vAlign w:val="center"/>
            <w:hideMark/>
          </w:tcPr>
          <w:p w14:paraId="36D59693"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3AFE6310"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BA34E2">
        <w:trPr>
          <w:trHeight w:val="301"/>
        </w:trPr>
        <w:tc>
          <w:tcPr>
            <w:tcW w:w="2133" w:type="dxa"/>
            <w:noWrap/>
            <w:vAlign w:val="center"/>
            <w:hideMark/>
          </w:tcPr>
          <w:p w14:paraId="0464FD2E"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31519292"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7 Eco GL</w:t>
            </w:r>
          </w:p>
        </w:tc>
        <w:tc>
          <w:tcPr>
            <w:tcW w:w="2092" w:type="dxa"/>
            <w:noWrap/>
            <w:vAlign w:val="center"/>
            <w:hideMark/>
          </w:tcPr>
          <w:p w14:paraId="2170C21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BA34E2">
        <w:trPr>
          <w:trHeight w:val="301"/>
        </w:trPr>
        <w:tc>
          <w:tcPr>
            <w:tcW w:w="2133" w:type="dxa"/>
            <w:noWrap/>
            <w:vAlign w:val="center"/>
            <w:hideMark/>
          </w:tcPr>
          <w:p w14:paraId="1E7DC9EB"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5AB80C51"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11 Eco GL</w:t>
            </w:r>
          </w:p>
        </w:tc>
        <w:tc>
          <w:tcPr>
            <w:tcW w:w="2092" w:type="dxa"/>
            <w:noWrap/>
            <w:vAlign w:val="center"/>
            <w:hideMark/>
          </w:tcPr>
          <w:p w14:paraId="61BD785C"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BA34E2">
        <w:trPr>
          <w:trHeight w:val="301"/>
        </w:trPr>
        <w:tc>
          <w:tcPr>
            <w:tcW w:w="2133" w:type="dxa"/>
            <w:noWrap/>
            <w:vAlign w:val="center"/>
            <w:hideMark/>
          </w:tcPr>
          <w:p w14:paraId="3533FF22"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6CF7FFD" w14:textId="77777777" w:rsidR="008D3FFF" w:rsidRPr="00B00FAD" w:rsidRDefault="008D3FFF" w:rsidP="00BA34E2">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10 Eco GL</w:t>
            </w:r>
          </w:p>
        </w:tc>
        <w:tc>
          <w:tcPr>
            <w:tcW w:w="2092" w:type="dxa"/>
            <w:noWrap/>
            <w:vAlign w:val="center"/>
            <w:hideMark/>
          </w:tcPr>
          <w:p w14:paraId="016DCF13"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BA34E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BA34E2">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75DAB3" w16cid:durableId="25E5C7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10737" w14:textId="77777777" w:rsidR="00AB4E07" w:rsidRDefault="00AB4E07" w:rsidP="00E67973">
      <w:r>
        <w:separator/>
      </w:r>
    </w:p>
  </w:endnote>
  <w:endnote w:type="continuationSeparator" w:id="0">
    <w:p w14:paraId="0F7FED04" w14:textId="77777777" w:rsidR="00AB4E07" w:rsidRDefault="00AB4E07"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71A738A2" w:rsidR="00BA34E2" w:rsidRDefault="00BA34E2">
        <w:pPr>
          <w:pStyle w:val="Piedepgina"/>
          <w:jc w:val="right"/>
        </w:pPr>
        <w:r>
          <w:fldChar w:fldCharType="begin"/>
        </w:r>
        <w:r>
          <w:instrText>PAGE   \* MERGEFORMAT</w:instrText>
        </w:r>
        <w:r>
          <w:fldChar w:fldCharType="separate"/>
        </w:r>
        <w:r w:rsidR="00A71C24">
          <w:rPr>
            <w:noProof/>
          </w:rPr>
          <w:t>42</w:t>
        </w:r>
        <w:r>
          <w:fldChar w:fldCharType="end"/>
        </w:r>
      </w:p>
    </w:sdtContent>
  </w:sdt>
  <w:p w14:paraId="55653D8E" w14:textId="77777777" w:rsidR="00BA34E2" w:rsidRDefault="00BA34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03914" w14:textId="77777777" w:rsidR="00AB4E07" w:rsidRDefault="00AB4E07" w:rsidP="00E67973">
      <w:r>
        <w:separator/>
      </w:r>
    </w:p>
  </w:footnote>
  <w:footnote w:type="continuationSeparator" w:id="0">
    <w:p w14:paraId="5AC1FF61" w14:textId="77777777" w:rsidR="00AB4E07" w:rsidRDefault="00AB4E07" w:rsidP="00E67973">
      <w:r>
        <w:continuationSeparator/>
      </w:r>
    </w:p>
  </w:footnote>
  <w:footnote w:id="1">
    <w:p w14:paraId="50A4002B" w14:textId="77777777" w:rsidR="00BA34E2" w:rsidRPr="00D1061B" w:rsidRDefault="00BA34E2"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BA34E2" w:rsidRPr="00D1061B" w:rsidRDefault="00BA34E2"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BA34E2" w:rsidRPr="00223856" w:rsidRDefault="00BA34E2"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BA34E2" w:rsidRPr="00055793" w:rsidRDefault="00BA34E2"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BA34E2" w:rsidRPr="006F0A00" w:rsidRDefault="00BA34E2">
      <w:pPr>
        <w:pStyle w:val="Textonotapie"/>
        <w:rPr>
          <w:lang w:val="es-MX"/>
        </w:rPr>
      </w:pPr>
      <w:r>
        <w:rPr>
          <w:rStyle w:val="Refdenotaalpie"/>
        </w:rPr>
        <w:footnoteRef/>
      </w:r>
      <w:r>
        <w:t xml:space="preserve"> </w:t>
      </w:r>
      <w:r w:rsidRPr="00A01F55">
        <w:rPr>
          <w:rFonts w:ascii="Calibri" w:eastAsia="Arial Unicode MS" w:hAnsi="Calibri" w:cs="Calibri"/>
        </w:rPr>
        <w:t xml:space="preserve">Se entenderá como </w:t>
      </w:r>
      <w:proofErr w:type="spellStart"/>
      <w:r w:rsidRPr="00A01F55">
        <w:rPr>
          <w:rFonts w:ascii="Calibri" w:eastAsia="Arial Unicode MS" w:hAnsi="Calibri" w:cs="Calibri"/>
        </w:rPr>
        <w:t>autocontratación</w:t>
      </w:r>
      <w:proofErr w:type="spellEnd"/>
      <w:r w:rsidRPr="00A01F55">
        <w:rPr>
          <w:rFonts w:ascii="Calibri" w:eastAsia="Arial Unicode MS" w:hAnsi="Calibri" w:cs="Calibri"/>
        </w:rPr>
        <w:t>, el acto jurídico que una persona celebra consigo misma actuando, a la vez, como parte directa y como representante de otra o como representante de ambos.</w:t>
      </w:r>
    </w:p>
  </w:footnote>
  <w:footnote w:id="6">
    <w:p w14:paraId="169019AA" w14:textId="22242EE9" w:rsidR="00BA34E2" w:rsidRPr="00D1061B" w:rsidRDefault="00BA34E2">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BA34E2" w:rsidRPr="003477D5" w:rsidRDefault="00BA34E2">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BA34E2" w:rsidRPr="00D1061B" w:rsidRDefault="00BA34E2"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BA34E2" w:rsidRPr="00D1061B" w:rsidRDefault="00BA34E2"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BA34E2" w:rsidRPr="000B0581" w:rsidRDefault="00BA34E2"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BA34E2" w:rsidRPr="000B0581" w:rsidRDefault="00BA34E2"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BA34E2" w:rsidRPr="004122EE" w:rsidRDefault="00BA34E2"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25A63"/>
    <w:rsid w:val="00035287"/>
    <w:rsid w:val="00040E0A"/>
    <w:rsid w:val="00045125"/>
    <w:rsid w:val="0005052D"/>
    <w:rsid w:val="00050C78"/>
    <w:rsid w:val="00055793"/>
    <w:rsid w:val="00057FA8"/>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1ADC"/>
    <w:rsid w:val="000E542E"/>
    <w:rsid w:val="000E5F7E"/>
    <w:rsid w:val="001005A3"/>
    <w:rsid w:val="00113222"/>
    <w:rsid w:val="001144DF"/>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3FAE"/>
    <w:rsid w:val="001D48AE"/>
    <w:rsid w:val="001D61DD"/>
    <w:rsid w:val="001D6D55"/>
    <w:rsid w:val="001F010D"/>
    <w:rsid w:val="001F0EF8"/>
    <w:rsid w:val="001F0FED"/>
    <w:rsid w:val="001F342E"/>
    <w:rsid w:val="00201A74"/>
    <w:rsid w:val="00203E77"/>
    <w:rsid w:val="002053A1"/>
    <w:rsid w:val="00205CFE"/>
    <w:rsid w:val="00216997"/>
    <w:rsid w:val="00222570"/>
    <w:rsid w:val="0022267C"/>
    <w:rsid w:val="00223856"/>
    <w:rsid w:val="002253AB"/>
    <w:rsid w:val="00226746"/>
    <w:rsid w:val="0022676C"/>
    <w:rsid w:val="00231A17"/>
    <w:rsid w:val="00236674"/>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A3"/>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D0ECC"/>
    <w:rsid w:val="004E1ECB"/>
    <w:rsid w:val="004F3FA5"/>
    <w:rsid w:val="004F45A1"/>
    <w:rsid w:val="0050438D"/>
    <w:rsid w:val="00507EFA"/>
    <w:rsid w:val="00511853"/>
    <w:rsid w:val="00512DB1"/>
    <w:rsid w:val="005142AC"/>
    <w:rsid w:val="0051549D"/>
    <w:rsid w:val="00517343"/>
    <w:rsid w:val="005178B5"/>
    <w:rsid w:val="005210E2"/>
    <w:rsid w:val="00521FBC"/>
    <w:rsid w:val="00526D16"/>
    <w:rsid w:val="00527660"/>
    <w:rsid w:val="0053447B"/>
    <w:rsid w:val="005412C8"/>
    <w:rsid w:val="00541550"/>
    <w:rsid w:val="0054449B"/>
    <w:rsid w:val="0055337A"/>
    <w:rsid w:val="00554846"/>
    <w:rsid w:val="00554ED9"/>
    <w:rsid w:val="00561A0C"/>
    <w:rsid w:val="00561DF7"/>
    <w:rsid w:val="005631B4"/>
    <w:rsid w:val="005648F2"/>
    <w:rsid w:val="00566DAD"/>
    <w:rsid w:val="005728A8"/>
    <w:rsid w:val="0058393E"/>
    <w:rsid w:val="00585DF5"/>
    <w:rsid w:val="0059641E"/>
    <w:rsid w:val="005A25A1"/>
    <w:rsid w:val="005A44D5"/>
    <w:rsid w:val="005A6706"/>
    <w:rsid w:val="005B66E5"/>
    <w:rsid w:val="005C7421"/>
    <w:rsid w:val="005D2B8C"/>
    <w:rsid w:val="005E6FD7"/>
    <w:rsid w:val="005F19FB"/>
    <w:rsid w:val="005F4D21"/>
    <w:rsid w:val="005F57B6"/>
    <w:rsid w:val="0060223E"/>
    <w:rsid w:val="006070CE"/>
    <w:rsid w:val="0061176B"/>
    <w:rsid w:val="00617DB6"/>
    <w:rsid w:val="006241C8"/>
    <w:rsid w:val="00641405"/>
    <w:rsid w:val="00641A63"/>
    <w:rsid w:val="00641B21"/>
    <w:rsid w:val="00641D6F"/>
    <w:rsid w:val="00654641"/>
    <w:rsid w:val="00655038"/>
    <w:rsid w:val="006558A6"/>
    <w:rsid w:val="00660337"/>
    <w:rsid w:val="006606B6"/>
    <w:rsid w:val="0066208F"/>
    <w:rsid w:val="00667075"/>
    <w:rsid w:val="00667CCB"/>
    <w:rsid w:val="00670FEE"/>
    <w:rsid w:val="00674EA4"/>
    <w:rsid w:val="00677F16"/>
    <w:rsid w:val="00683186"/>
    <w:rsid w:val="00687A92"/>
    <w:rsid w:val="00687E65"/>
    <w:rsid w:val="00693232"/>
    <w:rsid w:val="00694375"/>
    <w:rsid w:val="006946BD"/>
    <w:rsid w:val="0069760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17FC4"/>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05B0"/>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25"/>
    <w:rsid w:val="0080555F"/>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3E14"/>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1C24"/>
    <w:rsid w:val="00A75ABE"/>
    <w:rsid w:val="00A75EB2"/>
    <w:rsid w:val="00A763B7"/>
    <w:rsid w:val="00A76EBA"/>
    <w:rsid w:val="00A8522C"/>
    <w:rsid w:val="00A91EBF"/>
    <w:rsid w:val="00AA1B1A"/>
    <w:rsid w:val="00AA261F"/>
    <w:rsid w:val="00AA42E3"/>
    <w:rsid w:val="00AA4C3D"/>
    <w:rsid w:val="00AA7A7F"/>
    <w:rsid w:val="00AA7B8A"/>
    <w:rsid w:val="00AB09C6"/>
    <w:rsid w:val="00AB4E07"/>
    <w:rsid w:val="00AB589A"/>
    <w:rsid w:val="00AB5D7E"/>
    <w:rsid w:val="00AB626B"/>
    <w:rsid w:val="00AB6C28"/>
    <w:rsid w:val="00AC557D"/>
    <w:rsid w:val="00AC5AF7"/>
    <w:rsid w:val="00AD5884"/>
    <w:rsid w:val="00AE05A7"/>
    <w:rsid w:val="00AE1C2C"/>
    <w:rsid w:val="00AF24FB"/>
    <w:rsid w:val="00AF59BB"/>
    <w:rsid w:val="00AF7634"/>
    <w:rsid w:val="00B074F3"/>
    <w:rsid w:val="00B124F0"/>
    <w:rsid w:val="00B17513"/>
    <w:rsid w:val="00B252C2"/>
    <w:rsid w:val="00B32D27"/>
    <w:rsid w:val="00B34C7F"/>
    <w:rsid w:val="00B34D4A"/>
    <w:rsid w:val="00B36F2B"/>
    <w:rsid w:val="00B4006F"/>
    <w:rsid w:val="00B451C7"/>
    <w:rsid w:val="00B45B8B"/>
    <w:rsid w:val="00B47F7D"/>
    <w:rsid w:val="00B57E66"/>
    <w:rsid w:val="00B7523E"/>
    <w:rsid w:val="00B75E0E"/>
    <w:rsid w:val="00B76FDB"/>
    <w:rsid w:val="00B77FBD"/>
    <w:rsid w:val="00B817BF"/>
    <w:rsid w:val="00B93A93"/>
    <w:rsid w:val="00BA34E2"/>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10BB"/>
    <w:rsid w:val="00C621B8"/>
    <w:rsid w:val="00C62CF5"/>
    <w:rsid w:val="00C65016"/>
    <w:rsid w:val="00C66E5A"/>
    <w:rsid w:val="00C75C62"/>
    <w:rsid w:val="00C76353"/>
    <w:rsid w:val="00C820DE"/>
    <w:rsid w:val="00C873F5"/>
    <w:rsid w:val="00C9416A"/>
    <w:rsid w:val="00CA551E"/>
    <w:rsid w:val="00CA6E17"/>
    <w:rsid w:val="00CB12E4"/>
    <w:rsid w:val="00CB41AA"/>
    <w:rsid w:val="00CB55C9"/>
    <w:rsid w:val="00CB694D"/>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37DF"/>
    <w:rsid w:val="00F16521"/>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251C"/>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Fuentedeprrafopredeter"/>
    <w:uiPriority w:val="99"/>
    <w:semiHidden/>
    <w:unhideWhenUsed/>
    <w:rsid w:val="00114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58373">
      <w:bodyDiv w:val="1"/>
      <w:marLeft w:val="0"/>
      <w:marRight w:val="0"/>
      <w:marTop w:val="0"/>
      <w:marBottom w:val="0"/>
      <w:divBdr>
        <w:top w:val="none" w:sz="0" w:space="0" w:color="auto"/>
        <w:left w:val="none" w:sz="0" w:space="0" w:color="auto"/>
        <w:bottom w:val="none" w:sz="0" w:space="0" w:color="auto"/>
        <w:right w:val="none" w:sz="0" w:space="0" w:color="auto"/>
      </w:divBdr>
    </w:div>
    <w:div w:id="364141894">
      <w:bodyDiv w:val="1"/>
      <w:marLeft w:val="0"/>
      <w:marRight w:val="0"/>
      <w:marTop w:val="0"/>
      <w:marBottom w:val="0"/>
      <w:divBdr>
        <w:top w:val="none" w:sz="0" w:space="0" w:color="auto"/>
        <w:left w:val="none" w:sz="0" w:space="0" w:color="auto"/>
        <w:bottom w:val="none" w:sz="0" w:space="0" w:color="auto"/>
        <w:right w:val="none" w:sz="0" w:space="0" w:color="auto"/>
      </w:divBdr>
    </w:div>
    <w:div w:id="608776206">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869995235">
      <w:bodyDiv w:val="1"/>
      <w:marLeft w:val="0"/>
      <w:marRight w:val="0"/>
      <w:marTop w:val="0"/>
      <w:marBottom w:val="0"/>
      <w:divBdr>
        <w:top w:val="none" w:sz="0" w:space="0" w:color="auto"/>
        <w:left w:val="none" w:sz="0" w:space="0" w:color="auto"/>
        <w:bottom w:val="none" w:sz="0" w:space="0" w:color="auto"/>
        <w:right w:val="none" w:sz="0" w:space="0" w:color="auto"/>
      </w:divBdr>
    </w:div>
    <w:div w:id="954097029">
      <w:bodyDiv w:val="1"/>
      <w:marLeft w:val="0"/>
      <w:marRight w:val="0"/>
      <w:marTop w:val="0"/>
      <w:marBottom w:val="0"/>
      <w:divBdr>
        <w:top w:val="none" w:sz="0" w:space="0" w:color="auto"/>
        <w:left w:val="none" w:sz="0" w:space="0" w:color="auto"/>
        <w:bottom w:val="none" w:sz="0" w:space="0" w:color="auto"/>
        <w:right w:val="none" w:sz="0" w:space="0" w:color="auto"/>
      </w:divBdr>
    </w:div>
    <w:div w:id="1051150158">
      <w:bodyDiv w:val="1"/>
      <w:marLeft w:val="0"/>
      <w:marRight w:val="0"/>
      <w:marTop w:val="0"/>
      <w:marBottom w:val="0"/>
      <w:divBdr>
        <w:top w:val="none" w:sz="0" w:space="0" w:color="auto"/>
        <w:left w:val="none" w:sz="0" w:space="0" w:color="auto"/>
        <w:bottom w:val="none" w:sz="0" w:space="0" w:color="auto"/>
        <w:right w:val="none" w:sz="0" w:space="0" w:color="auto"/>
      </w:divBdr>
    </w:div>
    <w:div w:id="1518234146">
      <w:bodyDiv w:val="1"/>
      <w:marLeft w:val="0"/>
      <w:marRight w:val="0"/>
      <w:marTop w:val="0"/>
      <w:marBottom w:val="0"/>
      <w:divBdr>
        <w:top w:val="none" w:sz="0" w:space="0" w:color="auto"/>
        <w:left w:val="none" w:sz="0" w:space="0" w:color="auto"/>
        <w:bottom w:val="none" w:sz="0" w:space="0" w:color="auto"/>
        <w:right w:val="none" w:sz="0" w:space="0" w:color="auto"/>
      </w:divBdr>
    </w:div>
    <w:div w:id="1658801743">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s://asociatividad.economia.cl/"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image" Target="media/image3.png"/><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mailto:consultasantofagasta@sercotec.cl" TargetMode="External"/><Relationship Id="rId20" Type="http://schemas.openxmlformats.org/officeDocument/2006/relationships/hyperlink" Target="http://www.sercotec.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expro.sv@gmail.com" TargetMode="External"/><Relationship Id="rId23" Type="http://schemas.openxmlformats.org/officeDocument/2006/relationships/hyperlink" Target="http://www.sercotec.cl" TargetMode="Externa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s://asociatividad.economia.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image" Target="media/image8.png"/><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8167-EFD9-4BCB-8651-B8A61687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16141</Words>
  <Characters>88778</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12</cp:revision>
  <cp:lastPrinted>2022-03-26T15:51:00Z</cp:lastPrinted>
  <dcterms:created xsi:type="dcterms:W3CDTF">2022-03-25T12:11:00Z</dcterms:created>
  <dcterms:modified xsi:type="dcterms:W3CDTF">2022-03-26T15:51:00Z</dcterms:modified>
</cp:coreProperties>
</file>