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6F188C5F" w:rsidR="008A0DBB" w:rsidRDefault="00943F70" w:rsidP="008B55FB">
      <w:pPr>
        <w:spacing w:line="276" w:lineRule="auto"/>
        <w:ind w:right="49"/>
        <w:jc w:val="center"/>
        <w:rPr>
          <w:b/>
          <w:sz w:val="32"/>
          <w:szCs w:val="32"/>
        </w:rPr>
      </w:pPr>
      <w:r>
        <w:rPr>
          <w:b/>
          <w:sz w:val="32"/>
          <w:szCs w:val="32"/>
        </w:rPr>
        <w:t xml:space="preserve">REGIÓN </w:t>
      </w:r>
      <w:r w:rsidR="008B55FB">
        <w:rPr>
          <w:b/>
          <w:sz w:val="32"/>
          <w:szCs w:val="32"/>
        </w:rPr>
        <w:t>ARICA Y PARINACOTA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 xml:space="preserve">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Cooperativas y Asociaciones gremiales que pasen a esta etapa será realizada por el Comité de Evaluación Regional CER, </w:t>
      </w:r>
      <w:proofErr w:type="gramStart"/>
      <w:r>
        <w:rPr>
          <w:color w:val="000000"/>
        </w:rPr>
        <w:t>de acuerdo a</w:t>
      </w:r>
      <w:proofErr w:type="gramEnd"/>
      <w:r>
        <w:rPr>
          <w:color w:val="000000"/>
        </w:rPr>
        <w:t xml:space="preserve">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 xml:space="preserve">El CER tendrá la facultad de realizar ajustes presupuestarios y/o de actividades, pudiendo incluso disminuir el monto mínimo del subsidio solicitado, </w:t>
      </w:r>
      <w:proofErr w:type="gramStart"/>
      <w:r>
        <w:rPr>
          <w:color w:val="000000"/>
        </w:rPr>
        <w:t>en razón del</w:t>
      </w:r>
      <w:proofErr w:type="gramEnd"/>
      <w:r>
        <w:rPr>
          <w:color w:val="000000"/>
        </w:rPr>
        <w:t xml:space="preserve">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 xml:space="preserve">istado de integrantes del proyecto, </w:t>
      </w:r>
      <w:proofErr w:type="gramStart"/>
      <w:r>
        <w:rPr>
          <w:color w:val="000000"/>
        </w:rPr>
        <w:t>de acuerdo a</w:t>
      </w:r>
      <w:proofErr w:type="gramEnd"/>
      <w:r>
        <w:rPr>
          <w:color w:val="000000"/>
        </w:rPr>
        <w:t xml:space="preserve">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w:t>
            </w:r>
            <w:proofErr w:type="gramStart"/>
            <w:r>
              <w:rPr>
                <w:rFonts w:ascii="Calibri" w:eastAsia="Calibri" w:hAnsi="Calibri" w:cs="Calibri"/>
              </w:rPr>
              <w:t>de acuerdo a</w:t>
            </w:r>
            <w:proofErr w:type="gramEnd"/>
            <w:r>
              <w:rPr>
                <w:rFonts w:ascii="Calibri" w:eastAsia="Calibri" w:hAnsi="Calibri" w:cs="Calibri"/>
              </w:rPr>
              <w:t xml:space="preserve">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 xml:space="preserve">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rPr>
                <w:rFonts w:ascii="Calibri" w:eastAsia="Calibri" w:hAnsi="Calibri" w:cs="Calibri"/>
              </w:rPr>
              <w:t>de acuerdo a</w:t>
            </w:r>
            <w:proofErr w:type="gramEnd"/>
            <w:r>
              <w:rPr>
                <w:rFonts w:ascii="Calibri" w:eastAsia="Calibri" w:hAnsi="Calibri" w:cs="Calibri"/>
              </w:rPr>
              <w:t xml:space="preserve">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 xml:space="preserve">En los casos de que el inmueble sea parte de una comunidad se requerirá autorización notarial del/ o </w:t>
            </w:r>
            <w:proofErr w:type="gramStart"/>
            <w:r>
              <w:rPr>
                <w:rFonts w:ascii="Calibri" w:eastAsia="Calibri" w:hAnsi="Calibri" w:cs="Calibri"/>
              </w:rPr>
              <w:t>los comunero</w:t>
            </w:r>
            <w:proofErr w:type="gramEnd"/>
            <w:r>
              <w:rPr>
                <w:rFonts w:ascii="Calibri" w:eastAsia="Calibri" w:hAnsi="Calibri" w:cs="Calibri"/>
              </w:rPr>
              <w:t>/s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rPr>
                <w:rFonts w:ascii="Calibri" w:eastAsia="Calibri" w:hAnsi="Calibri" w:cs="Calibri"/>
              </w:rPr>
              <w:t>en relación al</w:t>
            </w:r>
            <w:proofErr w:type="gramEnd"/>
            <w:r>
              <w:rPr>
                <w:rFonts w:ascii="Calibri" w:eastAsia="Calibri" w:hAnsi="Calibri" w:cs="Calibri"/>
              </w:rPr>
              <w:t xml:space="preserve">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rPr>
                <w:rFonts w:ascii="Calibri" w:eastAsia="Calibri" w:hAnsi="Calibri" w:cs="Calibri"/>
              </w:rPr>
              <w:t>en relación al</w:t>
            </w:r>
            <w:proofErr w:type="gramEnd"/>
            <w:r>
              <w:rPr>
                <w:rFonts w:ascii="Calibri" w:eastAsia="Calibri" w:hAnsi="Calibri" w:cs="Calibri"/>
              </w:rPr>
              <w:t xml:space="preserve">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xml:space="preserve">, estudios de factibilidad para implementación de proyectos de energías renovables para autoconsumo, sean estos proyectos para generación eléctrica y/o térmica. El proveedor del servicio debe entregar un informe </w:t>
            </w:r>
            <w:proofErr w:type="gramStart"/>
            <w:r>
              <w:rPr>
                <w:rFonts w:ascii="Calibri" w:eastAsia="Calibri" w:hAnsi="Calibri" w:cs="Calibri"/>
              </w:rPr>
              <w:t>del mismo</w:t>
            </w:r>
            <w:proofErr w:type="gramEnd"/>
            <w:r>
              <w:rPr>
                <w:rFonts w:ascii="Calibri" w:eastAsia="Calibri" w:hAnsi="Calibri" w:cs="Calibri"/>
              </w:rPr>
              <w:t>.</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 xml:space="preserve">y en representación de </w:t>
      </w:r>
      <w:proofErr w:type="gramStart"/>
      <w:r>
        <w:t>la misma</w:t>
      </w:r>
      <w:proofErr w:type="gramEnd"/>
      <w:r>
        <w:t>,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8A3C" w14:textId="77777777" w:rsidR="000203B4" w:rsidRDefault="000203B4">
      <w:pPr>
        <w:spacing w:after="0" w:line="240" w:lineRule="auto"/>
      </w:pPr>
      <w:r>
        <w:separator/>
      </w:r>
    </w:p>
  </w:endnote>
  <w:endnote w:type="continuationSeparator" w:id="0">
    <w:p w14:paraId="14D3E281" w14:textId="77777777" w:rsidR="000203B4" w:rsidRDefault="0002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35A4" w14:textId="77777777" w:rsidR="000203B4" w:rsidRDefault="000203B4">
      <w:pPr>
        <w:spacing w:after="0" w:line="240" w:lineRule="auto"/>
      </w:pPr>
      <w:r>
        <w:separator/>
      </w:r>
    </w:p>
  </w:footnote>
  <w:footnote w:type="continuationSeparator" w:id="0">
    <w:p w14:paraId="2814C5E2" w14:textId="77777777" w:rsidR="000203B4" w:rsidRDefault="000203B4">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928" w:hanging="360"/>
      </w:pPr>
      <w:rPr>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203B4"/>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E4EA2"/>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B55FB"/>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33</Pages>
  <Words>10230</Words>
  <Characters>56266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25</cp:revision>
  <dcterms:created xsi:type="dcterms:W3CDTF">2022-07-12T20:05:00Z</dcterms:created>
  <dcterms:modified xsi:type="dcterms:W3CDTF">2022-08-16T18:23:00Z</dcterms:modified>
</cp:coreProperties>
</file>