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1AD82283" w:rsidR="004F2389" w:rsidRDefault="009A58CF">
      <w:pPr>
        <w:spacing w:line="276" w:lineRule="auto"/>
        <w:ind w:left="2627" w:right="2628"/>
        <w:jc w:val="center"/>
        <w:rPr>
          <w:b/>
          <w:sz w:val="32"/>
          <w:szCs w:val="32"/>
        </w:rPr>
      </w:pPr>
      <w:r>
        <w:rPr>
          <w:b/>
          <w:sz w:val="32"/>
          <w:szCs w:val="32"/>
        </w:rPr>
        <w:t xml:space="preserve">REGIÓN </w:t>
      </w:r>
      <w:r w:rsidR="00E166BF">
        <w:rPr>
          <w:b/>
          <w:sz w:val="32"/>
          <w:szCs w:val="32"/>
        </w:rPr>
        <w:t>METROPOLITANA</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organización; en relación a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El presupuesto para este ítem lo asignará el CER respectivo, de acuerdo a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de acuerd</w:t>
      </w:r>
      <w:r w:rsidR="00043A2F">
        <w:t xml:space="preserve">o a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de acuerdo a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2.1. Cobertura del proyecto en función del número de asociados o integrantes de la organización; % de socios que participan del proyecto en relación al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de acuerdo a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lastRenderedPageBreak/>
              <w:t>Los objetivos y actividades a financiar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del mercado o Entorno: En relación a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Declaración Jurada de No recuperación de IVA(Anexo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Listado de integrantes del proyecto, de acuerdo a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bases,Sercotec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proyecto,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En los casos de que el inmueble sea parte de una comunidad se requerirá autorización notarial del/ o los</w:t>
            </w:r>
            <w:r w:rsidR="00AB522B">
              <w:t xml:space="preserve"> </w:t>
            </w:r>
            <w:r>
              <w:t>comunero/s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estudios de factibilidad para implementación de proyectos de energías renovables para autoconsumo, sean estos proyectos para generación eléctrica y/o térmica. El proveedor del servicio debe entregar un informe del mismo.</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don/ña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En___________, a _______ de ________________________ de 2022, la Organización/Agrupación ________________________, representada a su vez por los/as  señor/as: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En___________, a _______de__________________ de 2022 Don/ña  _____________________, cédula nacional de identidad nº______________,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en relación a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en relación a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r>
              <w:rPr>
                <w:rFonts w:ascii="Calibri" w:eastAsia="Calibri" w:hAnsi="Calibri" w:cs="Calibri"/>
                <w:b/>
              </w:rPr>
              <w:t>Los objetivos y actividades a financiar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y/o contemporánea chilena, artesanía extranjera, productos agroelaborados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en relación a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E342" w14:textId="77777777" w:rsidR="000864D6" w:rsidRDefault="000864D6">
      <w:pPr>
        <w:spacing w:after="0" w:line="240" w:lineRule="auto"/>
      </w:pPr>
      <w:r>
        <w:separator/>
      </w:r>
    </w:p>
  </w:endnote>
  <w:endnote w:type="continuationSeparator" w:id="0">
    <w:p w14:paraId="06838E37" w14:textId="77777777" w:rsidR="000864D6" w:rsidRDefault="0008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D7A0" w14:textId="77777777" w:rsidR="000864D6" w:rsidRDefault="000864D6">
      <w:pPr>
        <w:spacing w:after="0" w:line="240" w:lineRule="auto"/>
      </w:pPr>
      <w:r>
        <w:separator/>
      </w:r>
    </w:p>
  </w:footnote>
  <w:footnote w:type="continuationSeparator" w:id="0">
    <w:p w14:paraId="302D1CBC" w14:textId="77777777" w:rsidR="000864D6" w:rsidRDefault="000864D6">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0864D6"/>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166BF"/>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11455</Words>
  <Characters>63004</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2022-07-13T19:40:00Z</dcterms:modified>
</cp:coreProperties>
</file>