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4B" w:rsidRPr="0068694B" w:rsidRDefault="00E721C8" w:rsidP="003B5DEA">
      <w:pPr>
        <w:pStyle w:val="Prrafodelista"/>
        <w:ind w:left="0"/>
        <w:jc w:val="center"/>
        <w:rPr>
          <w:rFonts w:ascii="Palatino Linotype" w:hAnsi="Palatino Linotype"/>
          <w:b/>
          <w:lang w:val="es-ES_tradnl"/>
        </w:rPr>
      </w:pPr>
      <w:r>
        <w:rPr>
          <w:rFonts w:ascii="Palatino Linotype" w:hAnsi="Palatino Linotype"/>
          <w:b/>
          <w:lang w:val="es-ES_tradnl"/>
        </w:rPr>
        <w:t>ID 41</w:t>
      </w:r>
      <w:r w:rsidR="0068694B" w:rsidRPr="0068694B">
        <w:rPr>
          <w:rFonts w:ascii="Palatino Linotype" w:hAnsi="Palatino Linotype"/>
          <w:b/>
          <w:lang w:val="es-ES_tradnl"/>
        </w:rPr>
        <w:t xml:space="preserve"> </w:t>
      </w:r>
      <w:r w:rsidR="00D260C8">
        <w:rPr>
          <w:rFonts w:ascii="Palatino Linotype" w:hAnsi="Palatino Linotype"/>
          <w:b/>
          <w:lang w:val="es-ES_tradnl"/>
        </w:rPr>
        <w:t>–</w:t>
      </w:r>
      <w:r w:rsidR="0068694B" w:rsidRPr="0068694B">
        <w:rPr>
          <w:rFonts w:ascii="Palatino Linotype" w:hAnsi="Palatino Linotype"/>
          <w:b/>
          <w:lang w:val="es-ES_tradnl"/>
        </w:rPr>
        <w:t xml:space="preserve"> </w:t>
      </w:r>
      <w:r w:rsidR="00D260C8">
        <w:rPr>
          <w:rFonts w:ascii="Palatino Linotype" w:hAnsi="Palatino Linotype"/>
          <w:b/>
          <w:lang w:val="es-ES_tradnl"/>
        </w:rPr>
        <w:t xml:space="preserve">Universidad </w:t>
      </w:r>
      <w:r>
        <w:rPr>
          <w:rFonts w:ascii="Palatino Linotype" w:hAnsi="Palatino Linotype"/>
          <w:b/>
          <w:lang w:val="es-ES_tradnl"/>
        </w:rPr>
        <w:t>Católica del Maule</w:t>
      </w:r>
    </w:p>
    <w:p w:rsidR="0068694B" w:rsidRPr="0068694B" w:rsidRDefault="0068694B" w:rsidP="0068694B">
      <w:pPr>
        <w:pStyle w:val="Prrafodelista"/>
        <w:rPr>
          <w:rFonts w:ascii="Palatino Linotype" w:hAnsi="Palatino Linotype"/>
          <w:lang w:val="es-ES_tradnl"/>
        </w:rPr>
      </w:pPr>
    </w:p>
    <w:tbl>
      <w:tblPr>
        <w:tblW w:w="1369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3819"/>
        <w:gridCol w:w="1073"/>
        <w:gridCol w:w="773"/>
        <w:gridCol w:w="1054"/>
        <w:gridCol w:w="5831"/>
      </w:tblGrid>
      <w:tr w:rsidR="0068694B" w:rsidRPr="0068694B" w:rsidTr="00E721C8">
        <w:trPr>
          <w:trHeight w:val="592"/>
          <w:jc w:val="center"/>
        </w:trPr>
        <w:tc>
          <w:tcPr>
            <w:tcW w:w="1147" w:type="dxa"/>
            <w:shd w:val="clear" w:color="000000" w:fill="FFFF99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CRITERIO EVALUA</w:t>
            </w:r>
          </w:p>
        </w:tc>
        <w:tc>
          <w:tcPr>
            <w:tcW w:w="3819" w:type="dxa"/>
            <w:shd w:val="clear" w:color="000000" w:fill="FFFF99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s-CL"/>
              </w:rPr>
              <w:t>Detalle</w:t>
            </w:r>
          </w:p>
        </w:tc>
        <w:tc>
          <w:tcPr>
            <w:tcW w:w="1073" w:type="dxa"/>
            <w:shd w:val="clear" w:color="000000" w:fill="FFFF99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proofErr w:type="gramStart"/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POND(</w:t>
            </w:r>
            <w:proofErr w:type="gramEnd"/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%)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NOTA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NOTA POND.</w:t>
            </w:r>
          </w:p>
        </w:tc>
        <w:tc>
          <w:tcPr>
            <w:tcW w:w="5831" w:type="dxa"/>
            <w:vAlign w:val="center"/>
          </w:tcPr>
          <w:p w:rsidR="0068694B" w:rsidRPr="0068694B" w:rsidRDefault="002E4709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OBSERVACIONES</w:t>
            </w:r>
          </w:p>
        </w:tc>
      </w:tr>
      <w:tr w:rsidR="0068694B" w:rsidRPr="0068694B" w:rsidTr="00E721C8">
        <w:trPr>
          <w:trHeight w:val="420"/>
          <w:jc w:val="center"/>
        </w:trPr>
        <w:tc>
          <w:tcPr>
            <w:tcW w:w="1147" w:type="dxa"/>
            <w:shd w:val="clear" w:color="000000" w:fill="FFFF99"/>
            <w:textDirection w:val="btLr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  <w:t>Postulación conjunta</w:t>
            </w:r>
          </w:p>
        </w:tc>
        <w:tc>
          <w:tcPr>
            <w:tcW w:w="3819" w:type="dxa"/>
            <w:shd w:val="clear" w:color="000000" w:fill="FFFF99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sz w:val="18"/>
                <w:szCs w:val="18"/>
                <w:lang w:eastAsia="es-CL"/>
              </w:rPr>
              <w:t xml:space="preserve">Se evaluará la propuesta que especifique acción conjunta con otras entidades colaboradoras; entendiendo por ello el trabajo concreto entre al menos entidades de servicios complementarios del sector académico y empresarial, a objeto de ampliar y robustecer la operación y servicios del </w:t>
            </w:r>
            <w:r w:rsidR="002E4709">
              <w:rPr>
                <w:rFonts w:ascii="Palatino Linotype" w:eastAsia="Times New Roman" w:hAnsi="Palatino Linotype" w:cs="Times New Roman"/>
                <w:sz w:val="18"/>
                <w:szCs w:val="18"/>
                <w:lang w:eastAsia="es-CL"/>
              </w:rPr>
              <w:t>Centro. A</w:t>
            </w:r>
            <w:r w:rsidRPr="0068694B">
              <w:rPr>
                <w:rFonts w:ascii="Palatino Linotype" w:eastAsia="Times New Roman" w:hAnsi="Palatino Linotype" w:cs="Times New Roman"/>
                <w:sz w:val="18"/>
                <w:szCs w:val="18"/>
                <w:lang w:eastAsia="es-CL"/>
              </w:rPr>
              <w:t xml:space="preserve"> su vez, un Operador deberá articularse de manera posterior con las entidades públicas del territorio.</w:t>
            </w:r>
          </w:p>
        </w:tc>
        <w:tc>
          <w:tcPr>
            <w:tcW w:w="1073" w:type="dxa"/>
            <w:shd w:val="clear" w:color="000000" w:fill="FFFF99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10%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68694B" w:rsidRPr="0068694B" w:rsidRDefault="00D260C8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3</w:t>
            </w:r>
            <w:r w:rsidR="0068694B"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,0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8694B" w:rsidRPr="0068694B" w:rsidRDefault="00D260C8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0,30</w:t>
            </w:r>
          </w:p>
        </w:tc>
        <w:tc>
          <w:tcPr>
            <w:tcW w:w="5831" w:type="dxa"/>
            <w:vAlign w:val="center"/>
          </w:tcPr>
          <w:p w:rsidR="00D260C8" w:rsidRPr="00D260C8" w:rsidRDefault="00D260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D260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Se presenta de manera conjunta con: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1. OMIL Municipalidad de Cauquenes (Difusión, derivación, 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participación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en mesas de trabajo, etc.)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proofErr w:type="gramStart"/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2.DIDECO</w:t>
            </w:r>
            <w:proofErr w:type="gramEnd"/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 Municipalidad de Cauquenes (Difusión, derivación, 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participación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en mesas de trabajo, etc.)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3. Municipalidad de Chanco (Difusión, derivación, 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participación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en mesas de trabajo, etc.)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4. Municipalidad de Empedrado (Difusión, derivación, 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participación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en mesas de trabajo, etc.)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5. Municipalidad de </w:t>
            </w:r>
            <w:proofErr w:type="spellStart"/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Pelluhue</w:t>
            </w:r>
            <w:proofErr w:type="spellEnd"/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(Difusión, derivación, 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participación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en mesas de trabajo, etc.)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6. </w:t>
            </w:r>
            <w:proofErr w:type="spellStart"/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Indap</w:t>
            </w:r>
            <w:proofErr w:type="spellEnd"/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(Información y acceso a instrumentos INDAP)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7. Cámara de Comercio de Cauquenes (Difusión, derivación, 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participación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en mesas de trabajo, etc.)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8. Vitivinicultores Artesanales Cauquenes (Difusión, derivación, 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participación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en mesas de trabajo, etc.)</w:t>
            </w:r>
          </w:p>
          <w:p w:rsid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9. Cooperativa de Ahorro y Crédito Maule Ltda</w:t>
            </w:r>
            <w:proofErr w:type="gramStart"/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.(</w:t>
            </w:r>
            <w:proofErr w:type="gramEnd"/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Difusión, derivación, 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participación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en mesas de trabajo, etc.)</w:t>
            </w:r>
          </w:p>
          <w:p w:rsidR="00E721C8" w:rsidRDefault="00E721C8" w:rsidP="00E721C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</w:p>
          <w:p w:rsidR="00373E55" w:rsidRDefault="005844A5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Directorio: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1. Vicerrector de Investigación y Postgrado U. Católica del Maule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2. Vicerrector de Administración y Finanzas U. Católica del Maule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3. Vicerrector Académico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4. Dos empresarios del sector privado (por definir)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5. Un asesor internacional (por definir)</w:t>
            </w:r>
          </w:p>
          <w:p w:rsidR="00E721C8" w:rsidRPr="00E721C8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lastRenderedPageBreak/>
              <w:t>6. Director de Innovación, Desarrollo y Transferencia Tecnológica U. Católica del Maule</w:t>
            </w:r>
          </w:p>
          <w:p w:rsidR="005844A5" w:rsidRDefault="00E721C8" w:rsidP="00E721C8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7. Directo Ejecutivo Institucional (por definir)</w:t>
            </w:r>
          </w:p>
          <w:p w:rsidR="00E721C8" w:rsidRDefault="00E721C8" w:rsidP="00E721C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</w:p>
          <w:p w:rsidR="00373E55" w:rsidRPr="00040B1F" w:rsidRDefault="00373E55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040B1F"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  <w:lang w:eastAsia="es-CL"/>
              </w:rPr>
              <w:t>Negociación</w:t>
            </w:r>
            <w:r w:rsidRPr="00040B1F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:</w:t>
            </w:r>
          </w:p>
          <w:p w:rsidR="00373E55" w:rsidRPr="005844A5" w:rsidRDefault="005844A5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es-CL"/>
              </w:rPr>
            </w:pPr>
            <w:r w:rsidRPr="004D0C83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Se espera que el Comité sea de carácter autónomo, y con participación de al menos un 80% del segmento empresarial y de EES, y 20% de participación de instituciones públicas.</w:t>
            </w:r>
          </w:p>
        </w:tc>
      </w:tr>
      <w:tr w:rsidR="0068694B" w:rsidRPr="0068694B" w:rsidTr="00E721C8">
        <w:trPr>
          <w:trHeight w:val="1830"/>
          <w:jc w:val="center"/>
        </w:trPr>
        <w:tc>
          <w:tcPr>
            <w:tcW w:w="1147" w:type="dxa"/>
            <w:shd w:val="clear" w:color="000000" w:fill="FFFF99"/>
            <w:textDirection w:val="btLr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  <w:lastRenderedPageBreak/>
              <w:t>Certificado  acreditación</w:t>
            </w:r>
          </w:p>
        </w:tc>
        <w:tc>
          <w:tcPr>
            <w:tcW w:w="3819" w:type="dxa"/>
            <w:shd w:val="clear" w:color="000000" w:fill="FFFF99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sz w:val="18"/>
                <w:szCs w:val="18"/>
                <w:lang w:eastAsia="es-CL"/>
              </w:rPr>
              <w:t xml:space="preserve">Se evaluará con nota 1 o 5 el que algún integrante de la entidad postulante o de las entidades de la postulación conjunta, presente </w:t>
            </w:r>
            <w:r w:rsidRPr="0068694B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es-CL"/>
              </w:rPr>
              <w:t>Certificado de Acreditación al Diplomado para</w:t>
            </w:r>
            <w:r w:rsidRPr="0068694B">
              <w:rPr>
                <w:rFonts w:ascii="Palatino Linotype" w:eastAsia="Times New Roman" w:hAnsi="Palatino Linotype" w:cs="Times New Roman"/>
                <w:sz w:val="18"/>
                <w:szCs w:val="18"/>
                <w:lang w:eastAsia="es-CL"/>
              </w:rPr>
              <w:t xml:space="preserve"> </w:t>
            </w:r>
            <w:r w:rsidRPr="0068694B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es-CL"/>
              </w:rPr>
              <w:t>operadores de Centros</w:t>
            </w:r>
            <w:r w:rsidRPr="0068694B">
              <w:rPr>
                <w:rFonts w:ascii="Palatino Linotype" w:eastAsia="Times New Roman" w:hAnsi="Palatino Linotype" w:cs="Times New Roman"/>
                <w:sz w:val="18"/>
                <w:szCs w:val="18"/>
                <w:lang w:eastAsia="es-CL"/>
              </w:rPr>
              <w:t>, impartido por SBDC y Sercotec, y realizado de manera presencial o virtual.</w:t>
            </w:r>
          </w:p>
        </w:tc>
        <w:tc>
          <w:tcPr>
            <w:tcW w:w="1073" w:type="dxa"/>
            <w:shd w:val="clear" w:color="000000" w:fill="FFFF99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3%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5,0</w:t>
            </w:r>
          </w:p>
        </w:tc>
        <w:tc>
          <w:tcPr>
            <w:tcW w:w="1054" w:type="dxa"/>
            <w:shd w:val="clear" w:color="000000" w:fill="FFFFFF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0,15</w:t>
            </w:r>
          </w:p>
        </w:tc>
        <w:tc>
          <w:tcPr>
            <w:tcW w:w="5831" w:type="dxa"/>
            <w:shd w:val="clear" w:color="000000" w:fill="FFFFFF"/>
            <w:vAlign w:val="center"/>
          </w:tcPr>
          <w:p w:rsidR="00040B1F" w:rsidRDefault="00E721C8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Cuenta con 2</w:t>
            </w:r>
            <w:r w:rsidR="00040B1F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personas acreditadas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. </w:t>
            </w:r>
          </w:p>
          <w:p w:rsidR="00040B1F" w:rsidRDefault="00040B1F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  <w:lang w:eastAsia="es-CL"/>
              </w:rPr>
            </w:pPr>
          </w:p>
          <w:p w:rsidR="00040B1F" w:rsidRPr="00040B1F" w:rsidRDefault="00040B1F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040B1F"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  <w:lang w:eastAsia="es-CL"/>
              </w:rPr>
              <w:t>Negociación</w:t>
            </w:r>
            <w:r w:rsidRPr="00040B1F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:</w:t>
            </w:r>
          </w:p>
          <w:p w:rsidR="0068694B" w:rsidRPr="0068694B" w:rsidRDefault="00E721C8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Se solicita identificar los participantes del equipo de trabajo que cuentan con el certificado. </w:t>
            </w:r>
            <w:r w:rsidR="00040B1F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Se debe informar </w:t>
            </w:r>
            <w:r w:rsidR="00040B1F" w:rsidRPr="004D0C83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en caso de adjudicación todos deberán realizar el diplomado.</w:t>
            </w:r>
          </w:p>
        </w:tc>
      </w:tr>
      <w:tr w:rsidR="0068694B" w:rsidRPr="0068694B" w:rsidTr="00E721C8">
        <w:trPr>
          <w:trHeight w:val="2010"/>
          <w:jc w:val="center"/>
        </w:trPr>
        <w:tc>
          <w:tcPr>
            <w:tcW w:w="1147" w:type="dxa"/>
            <w:shd w:val="clear" w:color="000000" w:fill="FFFF99"/>
            <w:textDirection w:val="btLr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  <w:t>Capacidad técnica experiencia</w:t>
            </w:r>
          </w:p>
        </w:tc>
        <w:tc>
          <w:tcPr>
            <w:tcW w:w="3819" w:type="dxa"/>
            <w:shd w:val="clear" w:color="000000" w:fill="FFFF99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sz w:val="18"/>
                <w:szCs w:val="18"/>
                <w:lang w:eastAsia="es-CL"/>
              </w:rPr>
              <w:t>Se evaluará a la entidad postulante respecto de la ejecución de servicios similares realizados previamente y al equipo de trabajo propuesto, con respecto al perfil de cargo descrito en Anexo N° 1, acreditando experiencia en evaluación y asesoría de proyectos empresariales y de negocio.</w:t>
            </w:r>
          </w:p>
        </w:tc>
        <w:tc>
          <w:tcPr>
            <w:tcW w:w="1073" w:type="dxa"/>
            <w:shd w:val="clear" w:color="000000" w:fill="FFFF99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22%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8694B" w:rsidRPr="0068694B" w:rsidRDefault="00040B1F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3</w:t>
            </w:r>
            <w:r w:rsidR="0068694B"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,0</w:t>
            </w:r>
          </w:p>
        </w:tc>
        <w:tc>
          <w:tcPr>
            <w:tcW w:w="1054" w:type="dxa"/>
            <w:shd w:val="clear" w:color="000000" w:fill="FFFFFF"/>
            <w:noWrap/>
            <w:vAlign w:val="center"/>
            <w:hideMark/>
          </w:tcPr>
          <w:p w:rsidR="0068694B" w:rsidRPr="0068694B" w:rsidRDefault="00040B1F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0,66</w:t>
            </w:r>
          </w:p>
        </w:tc>
        <w:tc>
          <w:tcPr>
            <w:tcW w:w="5831" w:type="dxa"/>
            <w:shd w:val="clear" w:color="000000" w:fill="FFFFFF"/>
            <w:vAlign w:val="center"/>
          </w:tcPr>
          <w:p w:rsidR="00BD3365" w:rsidRDefault="00E721C8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El oferente tiene iniciación de actividades desde el año 1991 es posible verificar una significativa experiencia en trabajos en materia de fomento prod</w:t>
            </w:r>
            <w:r w:rsidR="00BD3365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uctivo con instituciones como </w:t>
            </w:r>
            <w:proofErr w:type="spellStart"/>
            <w:r w:rsidR="00BD3365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Sercotec</w:t>
            </w:r>
            <w:proofErr w:type="spellEnd"/>
            <w:r w:rsidR="00BD3365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, </w:t>
            </w:r>
            <w:proofErr w:type="spellStart"/>
            <w:r w:rsidR="00BD3365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Sence</w:t>
            </w:r>
            <w:proofErr w:type="spellEnd"/>
            <w:r w:rsidR="00BD3365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, </w:t>
            </w:r>
            <w:proofErr w:type="spellStart"/>
            <w:r w:rsidR="00BD3365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Sernam</w:t>
            </w:r>
            <w:proofErr w:type="spellEnd"/>
            <w:r w:rsidR="00BD3365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, </w:t>
            </w:r>
            <w:proofErr w:type="spellStart"/>
            <w:r w:rsidR="00BD3365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Prodemu</w:t>
            </w:r>
            <w:proofErr w:type="spellEnd"/>
            <w:r w:rsidR="00BD3365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, y Municipalidades</w:t>
            </w:r>
            <w:r w:rsidRPr="00E721C8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así como en la entrega de asistencia técnica, ejecución de proyectos multisectoriales, diseño e implementación de proyectos, capacitación grupal e investigación de mercado  de estos con foco en las empresas de menor tamaño. </w:t>
            </w:r>
          </w:p>
          <w:p w:rsidR="00BD3365" w:rsidRDefault="00BD3365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</w:p>
          <w:p w:rsidR="00040B1F" w:rsidRDefault="00040B1F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040B1F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El equipo de trabajo propue</w:t>
            </w:r>
            <w:r w:rsidR="00BD3365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sto cumple con lo solicitado. </w:t>
            </w:r>
          </w:p>
          <w:p w:rsidR="009768DD" w:rsidRDefault="009768DD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  <w:lang w:eastAsia="es-CL"/>
              </w:rPr>
            </w:pPr>
          </w:p>
          <w:p w:rsidR="00040B1F" w:rsidRDefault="005060BD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  <w:lang w:eastAsia="es-CL"/>
              </w:rPr>
            </w:pPr>
            <w:r w:rsidRPr="00040B1F"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  <w:lang w:eastAsia="es-CL"/>
              </w:rPr>
              <w:t>Negociación:</w:t>
            </w:r>
          </w:p>
          <w:p w:rsidR="005060BD" w:rsidRDefault="005060BD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040B1F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Se debe solicitar las cartas de compromiso de cada un</w:t>
            </w:r>
            <w:r w:rsidR="00543944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o de los integrantes del equipo, capacitación virtual SBDC, jornada de inducción y sujetos a evaluación de capacidades.</w:t>
            </w:r>
          </w:p>
          <w:p w:rsidR="00915D61" w:rsidRDefault="00915D61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</w:p>
          <w:p w:rsidR="00915D61" w:rsidRPr="00040B1F" w:rsidRDefault="00915D61" w:rsidP="00915D61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</w:p>
        </w:tc>
      </w:tr>
      <w:tr w:rsidR="0068694B" w:rsidRPr="0068694B" w:rsidTr="00E721C8">
        <w:trPr>
          <w:trHeight w:val="420"/>
          <w:jc w:val="center"/>
        </w:trPr>
        <w:tc>
          <w:tcPr>
            <w:tcW w:w="1147" w:type="dxa"/>
            <w:shd w:val="clear" w:color="000000" w:fill="FFFF99"/>
            <w:textDirection w:val="btLr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  <w:lastRenderedPageBreak/>
              <w:t>Propuesta técnica</w:t>
            </w:r>
          </w:p>
        </w:tc>
        <w:tc>
          <w:tcPr>
            <w:tcW w:w="3819" w:type="dxa"/>
            <w:shd w:val="clear" w:color="000000" w:fill="FFFF99"/>
            <w:vAlign w:val="center"/>
            <w:hideMark/>
          </w:tcPr>
          <w:p w:rsidR="0068694B" w:rsidRPr="0068694B" w:rsidRDefault="0068694B" w:rsidP="00E623C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L"/>
              </w:rPr>
              <w:t>La propuesta técnica considera metodología en función de los objetivos del servicio requerido, planificación estratégica, programación de actividades y presenta coherencia respecto del</w:t>
            </w:r>
            <w:r w:rsidR="00E623C8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L"/>
              </w:rPr>
              <w:t xml:space="preserve"> presupuesto total. S</w:t>
            </w:r>
            <w:r w:rsidRPr="006869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L"/>
              </w:rPr>
              <w:t xml:space="preserve">e explican claramente los elementos conceptuales que se abordarán en el desarrollo del servicio. </w:t>
            </w:r>
            <w:proofErr w:type="gramStart"/>
            <w:r w:rsidRPr="006869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L"/>
              </w:rPr>
              <w:t>la</w:t>
            </w:r>
            <w:proofErr w:type="gramEnd"/>
            <w:r w:rsidRPr="006869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L"/>
              </w:rPr>
              <w:t xml:space="preserve"> metodología que se aplicará es pertinente al servicios a realizar y agregará valor a la aplicación del mismo.</w:t>
            </w:r>
          </w:p>
        </w:tc>
        <w:tc>
          <w:tcPr>
            <w:tcW w:w="1073" w:type="dxa"/>
            <w:shd w:val="clear" w:color="000000" w:fill="FFFF99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15%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8694B" w:rsidRPr="0068694B" w:rsidRDefault="00915D61" w:rsidP="00915D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3,</w:t>
            </w:r>
            <w:r w:rsidR="0068694B"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1054" w:type="dxa"/>
            <w:shd w:val="clear" w:color="000000" w:fill="FFFFFF"/>
            <w:noWrap/>
            <w:vAlign w:val="center"/>
            <w:hideMark/>
          </w:tcPr>
          <w:p w:rsidR="0068694B" w:rsidRPr="0068694B" w:rsidRDefault="00915D61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0,45</w:t>
            </w:r>
          </w:p>
        </w:tc>
        <w:tc>
          <w:tcPr>
            <w:tcW w:w="5831" w:type="dxa"/>
            <w:shd w:val="clear" w:color="000000" w:fill="FFFFFF"/>
            <w:vAlign w:val="center"/>
          </w:tcPr>
          <w:p w:rsidR="0068694B" w:rsidRDefault="00D36B17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D36B17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Propuesta técnica </w:t>
            </w:r>
            <w:r w:rsidR="00C30D5E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cumple con lo solicitado, sin embargo no entrega mayor detalle sobre la identificación de las necesidades de las EMT.</w:t>
            </w:r>
          </w:p>
          <w:p w:rsidR="009768DD" w:rsidRDefault="009768DD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</w:p>
          <w:p w:rsidR="00D36B17" w:rsidRDefault="002E4709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es-CL"/>
              </w:rPr>
            </w:pPr>
            <w:r w:rsidRPr="00D36B17"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  <w:lang w:eastAsia="es-CL"/>
              </w:rPr>
              <w:t>Negociación:</w:t>
            </w:r>
          </w:p>
          <w:p w:rsidR="00C30D5E" w:rsidRPr="00A76E21" w:rsidRDefault="00C30D5E" w:rsidP="00C30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A76E21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Se solicitará aclarar la autonomía de la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Universidad con</w:t>
            </w:r>
            <w:r w:rsidRPr="00A76E21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respecto de sus recursos humanos, administrativos, contables, entre otros.</w:t>
            </w:r>
          </w:p>
          <w:p w:rsidR="00C30D5E" w:rsidRDefault="00C30D5E" w:rsidP="00C30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E66383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En caso de adjudicar, informar que </w:t>
            </w:r>
            <w:proofErr w:type="spellStart"/>
            <w:r w:rsidRPr="00E66383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Sercotec</w:t>
            </w:r>
            <w:proofErr w:type="spellEnd"/>
            <w:r w:rsidRPr="00E66383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determinará indicadores de proceso, producto y resultado (impacto) a cumplir en la etapa de formalización, a través de la firma de convenio y acuerdo de desempeño, donde se estipularán las metas y plazos concordados, de manera de establecer un estándar de cumplimiento a nivel nacional.</w:t>
            </w:r>
          </w:p>
          <w:p w:rsidR="002E4709" w:rsidRPr="00D36B17" w:rsidRDefault="00C30D5E" w:rsidP="00C30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Se deberá considerar el uso y aplicación de una Metodología con perspectiva de género entregada por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Sercotec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, para resguardar centros inclusivos.</w:t>
            </w:r>
          </w:p>
        </w:tc>
      </w:tr>
      <w:tr w:rsidR="0068694B" w:rsidRPr="0068694B" w:rsidTr="00E721C8">
        <w:trPr>
          <w:trHeight w:val="1500"/>
          <w:jc w:val="center"/>
        </w:trPr>
        <w:tc>
          <w:tcPr>
            <w:tcW w:w="1147" w:type="dxa"/>
            <w:shd w:val="clear" w:color="000000" w:fill="FFFF99"/>
            <w:textDirection w:val="btLr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  <w:t>Propuesta económica</w:t>
            </w:r>
          </w:p>
        </w:tc>
        <w:tc>
          <w:tcPr>
            <w:tcW w:w="3819" w:type="dxa"/>
            <w:shd w:val="clear" w:color="000000" w:fill="FFFF99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L"/>
              </w:rPr>
              <w:t>La propuesta económica considera el costo total del centro, los aportes de Sercotec, los aportes pecuniarios y no pecuniarios del oferente y de terceros, flujo de caja y fuentes de financiamiento.</w:t>
            </w:r>
          </w:p>
        </w:tc>
        <w:tc>
          <w:tcPr>
            <w:tcW w:w="1073" w:type="dxa"/>
            <w:shd w:val="clear" w:color="000000" w:fill="FFFF99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15%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8694B" w:rsidRPr="0068694B" w:rsidRDefault="00C30D5E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1</w:t>
            </w:r>
            <w:r w:rsidR="0068694B"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,0</w:t>
            </w:r>
          </w:p>
        </w:tc>
        <w:tc>
          <w:tcPr>
            <w:tcW w:w="1054" w:type="dxa"/>
            <w:shd w:val="clear" w:color="000000" w:fill="FFFFFF"/>
            <w:noWrap/>
            <w:vAlign w:val="center"/>
            <w:hideMark/>
          </w:tcPr>
          <w:p w:rsidR="0068694B" w:rsidRPr="0068694B" w:rsidRDefault="000160E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0,15</w:t>
            </w:r>
          </w:p>
        </w:tc>
        <w:tc>
          <w:tcPr>
            <w:tcW w:w="5831" w:type="dxa"/>
            <w:shd w:val="clear" w:color="000000" w:fill="FFFFFF"/>
            <w:vAlign w:val="center"/>
          </w:tcPr>
          <w:p w:rsidR="00C30D5E" w:rsidRPr="00C30D5E" w:rsidRDefault="00C30D5E" w:rsidP="00C30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C30D5E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En primera instancia se solicita enviar nuevamente el presupuesto en el formato indicado y adaptar la estructura de gastos en RRHH a lo exigido en las Bases de Concurso. </w:t>
            </w:r>
          </w:p>
          <w:p w:rsidR="009768DD" w:rsidRDefault="00C30D5E" w:rsidP="00C30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C30D5E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U. Católica del Norte, responde ajustando su presupuesto y aporte, llegando a un 5,38%% de cofinanciamiento. </w:t>
            </w:r>
          </w:p>
          <w:p w:rsidR="009768DD" w:rsidRDefault="009768DD" w:rsidP="00C30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</w:p>
          <w:p w:rsidR="00D36B17" w:rsidRDefault="00E623C8" w:rsidP="00C30D5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es-CL"/>
              </w:rPr>
            </w:pPr>
            <w:r w:rsidRPr="00D36B17"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  <w:lang w:eastAsia="es-CL"/>
              </w:rPr>
              <w:t>Negociación:</w:t>
            </w:r>
          </w:p>
          <w:p w:rsidR="009A4972" w:rsidRPr="0068694B" w:rsidRDefault="00E623C8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D36B17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Se debe indicar que los aportes declarados por el oferente y/o sus colaboradores y patrocinadores, deben ser ingresados a la estructura de costo del centro, de esta forma fueron evaluados como aportes y deberán ser rendidos.</w:t>
            </w:r>
          </w:p>
        </w:tc>
      </w:tr>
      <w:tr w:rsidR="0068694B" w:rsidRPr="0068694B" w:rsidTr="00E721C8">
        <w:trPr>
          <w:trHeight w:val="2535"/>
          <w:jc w:val="center"/>
        </w:trPr>
        <w:tc>
          <w:tcPr>
            <w:tcW w:w="1147" w:type="dxa"/>
            <w:shd w:val="clear" w:color="000000" w:fill="FFFF99"/>
            <w:textDirection w:val="btLr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  <w:lastRenderedPageBreak/>
              <w:t>Localización, radio acción  articulación territorial</w:t>
            </w:r>
          </w:p>
        </w:tc>
        <w:tc>
          <w:tcPr>
            <w:tcW w:w="3819" w:type="dxa"/>
            <w:shd w:val="clear" w:color="000000" w:fill="FFFF99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L"/>
              </w:rPr>
              <w:t>Se evaluará la ubicación física propuesta del Centro respecto de accesibilidad, visibilidad, cercanía a actores claves, cobertura de territorio a ser atendido, articulación con redes empresariales, entidades públicas y privadas para la entrega de servicios de apoyo en el territorio a atender; según la localización ya establecida y detallada en el Anexo N°1</w:t>
            </w:r>
          </w:p>
        </w:tc>
        <w:tc>
          <w:tcPr>
            <w:tcW w:w="1073" w:type="dxa"/>
            <w:shd w:val="clear" w:color="000000" w:fill="FFFF99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10%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8694B" w:rsidRPr="0068694B" w:rsidRDefault="000160E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5</w:t>
            </w:r>
            <w:r w:rsidR="0068694B"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,0</w:t>
            </w:r>
          </w:p>
        </w:tc>
        <w:tc>
          <w:tcPr>
            <w:tcW w:w="1054" w:type="dxa"/>
            <w:shd w:val="clear" w:color="000000" w:fill="FFFFFF"/>
            <w:noWrap/>
            <w:vAlign w:val="center"/>
            <w:hideMark/>
          </w:tcPr>
          <w:p w:rsidR="0068694B" w:rsidRPr="0068694B" w:rsidRDefault="000160E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0,5</w:t>
            </w:r>
            <w:r w:rsidR="0068694B" w:rsidRPr="0068694B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5831" w:type="dxa"/>
            <w:shd w:val="clear" w:color="000000" w:fill="FFFFFF"/>
            <w:vAlign w:val="center"/>
          </w:tcPr>
          <w:p w:rsidR="000160EB" w:rsidRDefault="000160EB" w:rsidP="009768D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E</w:t>
            </w:r>
            <w:r w:rsidRPr="000160EB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l centro se instalará en dependencia provista por un convenio con Bienes Nacionales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.</w:t>
            </w:r>
          </w:p>
          <w:p w:rsidR="009768DD" w:rsidRDefault="009768DD" w:rsidP="009768D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</w:p>
          <w:p w:rsidR="00D36B17" w:rsidRDefault="00E623C8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es-CL"/>
              </w:rPr>
            </w:pPr>
            <w:r w:rsidRPr="00D36B17"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  <w:lang w:eastAsia="es-CL"/>
              </w:rPr>
              <w:t>Negociación</w:t>
            </w:r>
            <w:r w:rsidRPr="00D36B17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es-CL"/>
              </w:rPr>
              <w:t>:</w:t>
            </w:r>
          </w:p>
          <w:p w:rsidR="00E623C8" w:rsidRPr="00E623C8" w:rsidRDefault="000160EB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Se deberá redefinir el presupuesto de habilitación considerando las condiciones en que se encuentra la dependencia indicada. </w:t>
            </w:r>
          </w:p>
        </w:tc>
      </w:tr>
      <w:tr w:rsidR="0068694B" w:rsidRPr="0068694B" w:rsidTr="00E721C8">
        <w:trPr>
          <w:trHeight w:val="2404"/>
          <w:jc w:val="center"/>
        </w:trPr>
        <w:tc>
          <w:tcPr>
            <w:tcW w:w="1147" w:type="dxa"/>
            <w:shd w:val="clear" w:color="000000" w:fill="FFFF99"/>
            <w:textDirection w:val="btLr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  <w:t>Infraestructura</w:t>
            </w:r>
          </w:p>
        </w:tc>
        <w:tc>
          <w:tcPr>
            <w:tcW w:w="3819" w:type="dxa"/>
            <w:shd w:val="clear" w:color="000000" w:fill="FFFF99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L"/>
              </w:rPr>
              <w:t>Se evaluará la calidad de la infraestructura a utilizar en la operación del Centro: salas equipadas para asesorías y capacitación, oficinas para asesores internos y externos, servicios de cafetería, servicios higiénicos, salas de descanso y recreación, estacionamiento, sala de espera de clientes e infantil, entre otras. Ver Anexo N° 1.</w:t>
            </w:r>
          </w:p>
        </w:tc>
        <w:tc>
          <w:tcPr>
            <w:tcW w:w="1073" w:type="dxa"/>
            <w:shd w:val="clear" w:color="000000" w:fill="FFFF99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5%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8694B" w:rsidRPr="0068694B" w:rsidRDefault="000160E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4</w:t>
            </w:r>
            <w:r w:rsidR="0068694B"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,0</w:t>
            </w:r>
          </w:p>
        </w:tc>
        <w:tc>
          <w:tcPr>
            <w:tcW w:w="1054" w:type="dxa"/>
            <w:shd w:val="clear" w:color="000000" w:fill="FFFFFF"/>
            <w:noWrap/>
            <w:vAlign w:val="center"/>
            <w:hideMark/>
          </w:tcPr>
          <w:p w:rsidR="0068694B" w:rsidRPr="0068694B" w:rsidRDefault="000160E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0,2</w:t>
            </w:r>
          </w:p>
        </w:tc>
        <w:tc>
          <w:tcPr>
            <w:tcW w:w="5831" w:type="dxa"/>
            <w:shd w:val="clear" w:color="000000" w:fill="FFFFFF"/>
            <w:vAlign w:val="center"/>
          </w:tcPr>
          <w:p w:rsidR="000160EB" w:rsidRDefault="000160EB" w:rsidP="000160E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E</w:t>
            </w:r>
            <w:r w:rsidRPr="000160EB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l centro se instalará en dependencia provista por un convenio con Bienes Nacionales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.</w:t>
            </w:r>
          </w:p>
          <w:p w:rsidR="009768DD" w:rsidRDefault="009768DD" w:rsidP="000160E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bookmarkStart w:id="0" w:name="_GoBack"/>
            <w:bookmarkEnd w:id="0"/>
          </w:p>
          <w:p w:rsidR="000160EB" w:rsidRDefault="000160EB" w:rsidP="000160E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es-CL"/>
              </w:rPr>
            </w:pPr>
            <w:r w:rsidRPr="00D36B17">
              <w:rPr>
                <w:rFonts w:ascii="Palatino Linotype" w:eastAsia="Times New Roman" w:hAnsi="Palatino Linotype" w:cs="Times New Roman"/>
                <w:b/>
                <w:sz w:val="20"/>
                <w:szCs w:val="20"/>
                <w:u w:val="single"/>
                <w:lang w:eastAsia="es-CL"/>
              </w:rPr>
              <w:t>Negociación</w:t>
            </w:r>
            <w:r w:rsidRPr="00D36B17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es-CL"/>
              </w:rPr>
              <w:t>:</w:t>
            </w:r>
          </w:p>
          <w:p w:rsidR="00E623C8" w:rsidRPr="0068694B" w:rsidRDefault="000160EB" w:rsidP="000160E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Se deberá redefinir el presupuesto de habilitación considerando las condiciones en que se encuentra la dependencia indicada.</w:t>
            </w:r>
          </w:p>
        </w:tc>
      </w:tr>
      <w:tr w:rsidR="0068694B" w:rsidRPr="0068694B" w:rsidTr="00E721C8">
        <w:trPr>
          <w:trHeight w:val="2685"/>
          <w:jc w:val="center"/>
        </w:trPr>
        <w:tc>
          <w:tcPr>
            <w:tcW w:w="1147" w:type="dxa"/>
            <w:shd w:val="clear" w:color="000000" w:fill="FFFF99"/>
            <w:textDirection w:val="btLr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lang w:eastAsia="es-CL"/>
              </w:rPr>
              <w:t>Valor agregado</w:t>
            </w:r>
          </w:p>
        </w:tc>
        <w:tc>
          <w:tcPr>
            <w:tcW w:w="3819" w:type="dxa"/>
            <w:shd w:val="clear" w:color="000000" w:fill="FFFF99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sz w:val="18"/>
                <w:szCs w:val="18"/>
                <w:lang w:eastAsia="es-CL"/>
              </w:rPr>
              <w:t>Se evaluará considerando los servicios y actividades adicionales requeridas en las bases que apunten a mejorar los resultados y calidad del servicio, considerando entre ellos Centros Satélites y/o Puntos de Atención móviles, asesores externos especialistas, profesionales expertos, estudiantes y practicantes colaboradores, porcentaje de aporte de recursos (cofinanciamiento), entre otros relevantes.</w:t>
            </w:r>
          </w:p>
        </w:tc>
        <w:tc>
          <w:tcPr>
            <w:tcW w:w="1073" w:type="dxa"/>
            <w:shd w:val="clear" w:color="000000" w:fill="FFFF99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20%</w:t>
            </w:r>
          </w:p>
        </w:tc>
        <w:tc>
          <w:tcPr>
            <w:tcW w:w="773" w:type="dxa"/>
            <w:shd w:val="clear" w:color="000000" w:fill="FFFFFF"/>
            <w:noWrap/>
            <w:vAlign w:val="center"/>
            <w:hideMark/>
          </w:tcPr>
          <w:p w:rsidR="0068694B" w:rsidRPr="0068694B" w:rsidRDefault="00D36B17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3</w:t>
            </w:r>
            <w:r w:rsidR="0068694B"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,0</w:t>
            </w:r>
          </w:p>
        </w:tc>
        <w:tc>
          <w:tcPr>
            <w:tcW w:w="1054" w:type="dxa"/>
            <w:shd w:val="clear" w:color="000000" w:fill="FFFFFF"/>
            <w:noWrap/>
            <w:vAlign w:val="center"/>
            <w:hideMark/>
          </w:tcPr>
          <w:p w:rsidR="0068694B" w:rsidRPr="0068694B" w:rsidRDefault="00032BE0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0,6</w:t>
            </w:r>
            <w:r w:rsidR="0068694B" w:rsidRPr="0068694B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5831" w:type="dxa"/>
            <w:shd w:val="clear" w:color="000000" w:fill="FFFFFF"/>
            <w:vAlign w:val="center"/>
          </w:tcPr>
          <w:p w:rsidR="00D36B17" w:rsidRPr="00D36B17" w:rsidRDefault="00D36B17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Contemplan como valor agregado:</w:t>
            </w:r>
          </w:p>
          <w:p w:rsidR="000160EB" w:rsidRPr="000160EB" w:rsidRDefault="000160EB" w:rsidP="000160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0160EB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Habilitación de  un satélite en la comuna de Emped</w:t>
            </w:r>
            <w:r w:rsidRPr="000160EB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rado y punto de atención móvil.</w:t>
            </w:r>
          </w:p>
          <w:p w:rsidR="000160EB" w:rsidRDefault="000160EB" w:rsidP="000160E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0160EB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 Imagen de la Universidad Católica del Maule.</w:t>
            </w:r>
          </w:p>
          <w:p w:rsidR="00C02467" w:rsidRDefault="000160EB" w:rsidP="00C0246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0160EB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Redes nacionales e internacionales.</w:t>
            </w:r>
          </w:p>
          <w:p w:rsidR="00C02467" w:rsidRDefault="000160EB" w:rsidP="00C0246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C02467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Estudiantes en práctica u otros colaboradores.</w:t>
            </w:r>
          </w:p>
          <w:p w:rsidR="00C02467" w:rsidRDefault="000160EB" w:rsidP="00C0246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C02467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P</w:t>
            </w:r>
            <w:r w:rsidR="00C02467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orcentaje de aporte de recursos</w:t>
            </w:r>
          </w:p>
          <w:p w:rsidR="00C02467" w:rsidRDefault="000160EB" w:rsidP="00C0246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C02467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Trabajo conjunto con actores locales del territorio.</w:t>
            </w:r>
          </w:p>
          <w:p w:rsidR="00C02467" w:rsidRDefault="000160EB" w:rsidP="00C0246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C02467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 xml:space="preserve">Unidades Especializadas </w:t>
            </w:r>
          </w:p>
          <w:p w:rsidR="0068694B" w:rsidRPr="00C02467" w:rsidRDefault="000160EB" w:rsidP="00C0246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</w:pPr>
            <w:r w:rsidRPr="00C02467">
              <w:rPr>
                <w:rFonts w:ascii="Palatino Linotype" w:eastAsia="Times New Roman" w:hAnsi="Palatino Linotype" w:cs="Times New Roman"/>
                <w:sz w:val="20"/>
                <w:szCs w:val="20"/>
                <w:lang w:eastAsia="es-CL"/>
              </w:rPr>
              <w:t>Asesoría integral y ética de largo plazo</w:t>
            </w:r>
          </w:p>
        </w:tc>
      </w:tr>
      <w:tr w:rsidR="0068694B" w:rsidRPr="0068694B" w:rsidTr="00E721C8">
        <w:trPr>
          <w:trHeight w:val="480"/>
          <w:jc w:val="center"/>
        </w:trPr>
        <w:tc>
          <w:tcPr>
            <w:tcW w:w="4966" w:type="dxa"/>
            <w:gridSpan w:val="2"/>
            <w:shd w:val="clear" w:color="auto" w:fill="auto"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32"/>
                <w:szCs w:val="32"/>
                <w:lang w:eastAsia="es-CL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</w:pPr>
            <w:r w:rsidRPr="0068694B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es-CL"/>
              </w:rPr>
              <w:t>100%</w:t>
            </w:r>
          </w:p>
        </w:tc>
        <w:tc>
          <w:tcPr>
            <w:tcW w:w="773" w:type="dxa"/>
            <w:shd w:val="clear" w:color="auto" w:fill="92D050"/>
            <w:noWrap/>
            <w:vAlign w:val="center"/>
            <w:hideMark/>
          </w:tcPr>
          <w:p w:rsidR="0068694B" w:rsidRPr="0068694B" w:rsidRDefault="0068694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es-CL"/>
              </w:rPr>
              <w:t>NOTA FINAL</w:t>
            </w:r>
          </w:p>
        </w:tc>
        <w:tc>
          <w:tcPr>
            <w:tcW w:w="1054" w:type="dxa"/>
            <w:shd w:val="clear" w:color="auto" w:fill="92D050"/>
            <w:noWrap/>
            <w:vAlign w:val="center"/>
            <w:hideMark/>
          </w:tcPr>
          <w:p w:rsidR="0068694B" w:rsidRPr="0068694B" w:rsidRDefault="000160EB" w:rsidP="002E470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s-CL"/>
              </w:rPr>
              <w:t>3,01</w:t>
            </w:r>
          </w:p>
        </w:tc>
        <w:tc>
          <w:tcPr>
            <w:tcW w:w="5831" w:type="dxa"/>
            <w:shd w:val="clear" w:color="000000" w:fill="FFFFFF"/>
            <w:vAlign w:val="center"/>
          </w:tcPr>
          <w:p w:rsidR="0068694B" w:rsidRPr="0068694B" w:rsidRDefault="0068694B" w:rsidP="0054394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3B5DEA" w:rsidRDefault="003B5DEA">
      <w:pPr>
        <w:rPr>
          <w:rFonts w:ascii="Palatino Linotype" w:hAnsi="Palatino Linotype"/>
          <w:lang w:val="es-ES_tradnl"/>
        </w:rPr>
        <w:sectPr w:rsidR="003B5DEA" w:rsidSect="003B5DEA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1500"/>
        <w:gridCol w:w="1466"/>
        <w:gridCol w:w="1477"/>
        <w:gridCol w:w="1175"/>
        <w:gridCol w:w="2037"/>
        <w:gridCol w:w="1417"/>
        <w:gridCol w:w="2197"/>
      </w:tblGrid>
      <w:tr w:rsidR="00C02467" w:rsidRPr="00C02467" w:rsidTr="00C02467">
        <w:trPr>
          <w:trHeight w:val="300"/>
        </w:trPr>
        <w:tc>
          <w:tcPr>
            <w:tcW w:w="13220" w:type="dxa"/>
            <w:gridSpan w:val="9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lastRenderedPageBreak/>
              <w:t>Antecedentes  Curriculares Equipos de los Centros</w:t>
            </w:r>
          </w:p>
        </w:tc>
      </w:tr>
      <w:tr w:rsidR="00C02467" w:rsidRPr="00C02467" w:rsidTr="000C5841">
        <w:trPr>
          <w:trHeight w:val="538"/>
        </w:trPr>
        <w:tc>
          <w:tcPr>
            <w:tcW w:w="42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1526" w:type="dxa"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Nombre profesional</w:t>
            </w:r>
          </w:p>
        </w:tc>
        <w:tc>
          <w:tcPr>
            <w:tcW w:w="1500" w:type="dxa"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Cargo en el centro</w:t>
            </w:r>
          </w:p>
        </w:tc>
        <w:tc>
          <w:tcPr>
            <w:tcW w:w="1466" w:type="dxa"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Titulo</w:t>
            </w:r>
          </w:p>
        </w:tc>
        <w:tc>
          <w:tcPr>
            <w:tcW w:w="1477" w:type="dxa"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Otros estudios relevantes</w:t>
            </w:r>
          </w:p>
        </w:tc>
        <w:tc>
          <w:tcPr>
            <w:tcW w:w="1175" w:type="dxa"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Años de Experiencia</w:t>
            </w:r>
          </w:p>
        </w:tc>
        <w:tc>
          <w:tcPr>
            <w:tcW w:w="2037" w:type="dxa"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Cargo Actual</w:t>
            </w:r>
          </w:p>
        </w:tc>
        <w:tc>
          <w:tcPr>
            <w:tcW w:w="1417" w:type="dxa"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Cumple/Cumple parcialmente/No cumple</w:t>
            </w:r>
          </w:p>
        </w:tc>
        <w:tc>
          <w:tcPr>
            <w:tcW w:w="2197" w:type="dxa"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Observaciones / Actividades relevantes</w:t>
            </w:r>
          </w:p>
        </w:tc>
      </w:tr>
      <w:tr w:rsidR="00C02467" w:rsidRPr="00C02467" w:rsidTr="000C5841">
        <w:trPr>
          <w:trHeight w:val="703"/>
        </w:trPr>
        <w:tc>
          <w:tcPr>
            <w:tcW w:w="42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26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Fabiola Loyola Aceituno</w:t>
            </w:r>
          </w:p>
        </w:tc>
        <w:tc>
          <w:tcPr>
            <w:tcW w:w="1500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Director</w:t>
            </w:r>
          </w:p>
        </w:tc>
        <w:tc>
          <w:tcPr>
            <w:tcW w:w="1466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Ingeniero Agrónomo</w:t>
            </w:r>
          </w:p>
        </w:tc>
        <w:tc>
          <w:tcPr>
            <w:tcW w:w="147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Sin otros estudios relevantes</w:t>
            </w:r>
          </w:p>
        </w:tc>
        <w:tc>
          <w:tcPr>
            <w:tcW w:w="117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8</w:t>
            </w:r>
          </w:p>
        </w:tc>
        <w:tc>
          <w:tcPr>
            <w:tcW w:w="203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Profesional de Formulación y Desarrollo de Proyectos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Coordinador I+D + TT - Oficina Transferencia Y Licenciamiento OTL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Universidad Católica del Norte</w:t>
            </w:r>
          </w:p>
        </w:tc>
        <w:tc>
          <w:tcPr>
            <w:tcW w:w="1417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Cumple</w:t>
            </w:r>
          </w:p>
        </w:tc>
        <w:tc>
          <w:tcPr>
            <w:tcW w:w="219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 xml:space="preserve">Desde octubre de 2011 se desempeña como profesional de Formulación y Desarrollo de Proyectos y Coordinador I+D y TT Oficina Transferencia y licenciamiento OTL de la Dirección de Innovación Desarrollo y Transferencia Tecnológica de la Universidad Católica del Maule. Ha participado en proyectos como </w:t>
            </w:r>
            <w:proofErr w:type="spellStart"/>
            <w:r w:rsidRPr="00C02467">
              <w:rPr>
                <w:rFonts w:ascii="Palatino Linotype" w:hAnsi="Palatino Linotype"/>
                <w:sz w:val="18"/>
                <w:szCs w:val="18"/>
              </w:rPr>
              <w:t>Evluación</w:t>
            </w:r>
            <w:proofErr w:type="spellEnd"/>
            <w:r w:rsidRPr="00C02467">
              <w:rPr>
                <w:rFonts w:ascii="Palatino Linotype" w:hAnsi="Palatino Linotype"/>
                <w:sz w:val="18"/>
                <w:szCs w:val="18"/>
              </w:rPr>
              <w:t xml:space="preserve"> de Ideas de Negocio con </w:t>
            </w:r>
            <w:proofErr w:type="spellStart"/>
            <w:r w:rsidRPr="00C02467">
              <w:rPr>
                <w:rFonts w:ascii="Palatino Linotype" w:hAnsi="Palatino Linotype"/>
                <w:sz w:val="18"/>
                <w:szCs w:val="18"/>
              </w:rPr>
              <w:t>Sercotec</w:t>
            </w:r>
            <w:proofErr w:type="spellEnd"/>
            <w:r w:rsidRPr="00C02467">
              <w:rPr>
                <w:rFonts w:ascii="Palatino Linotype" w:hAnsi="Palatino Linotype"/>
                <w:sz w:val="18"/>
                <w:szCs w:val="18"/>
              </w:rPr>
              <w:t xml:space="preserve">, Asistencia Técnica a mujeres emprendedoras con </w:t>
            </w:r>
            <w:proofErr w:type="spellStart"/>
            <w:r w:rsidRPr="00C02467">
              <w:rPr>
                <w:rFonts w:ascii="Palatino Linotype" w:hAnsi="Palatino Linotype"/>
                <w:sz w:val="18"/>
                <w:szCs w:val="18"/>
              </w:rPr>
              <w:t>Sernam</w:t>
            </w:r>
            <w:proofErr w:type="spellEnd"/>
            <w:r w:rsidRPr="00C02467">
              <w:rPr>
                <w:rFonts w:ascii="Palatino Linotype" w:hAnsi="Palatino Linotype"/>
                <w:sz w:val="18"/>
                <w:szCs w:val="18"/>
              </w:rPr>
              <w:t xml:space="preserve"> y el Gobierno Regional, entre otros. Además cuenta con experiencia en relatoría, temas relacionados con calidad y proyectos CORFO</w:t>
            </w:r>
          </w:p>
        </w:tc>
      </w:tr>
      <w:tr w:rsidR="00C02467" w:rsidRPr="00C02467" w:rsidTr="000C5841">
        <w:trPr>
          <w:trHeight w:val="1800"/>
        </w:trPr>
        <w:tc>
          <w:tcPr>
            <w:tcW w:w="42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526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Karla Paulina Sepúlveda Orellana</w:t>
            </w:r>
          </w:p>
        </w:tc>
        <w:tc>
          <w:tcPr>
            <w:tcW w:w="1500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Asistente Ejecutivo</w:t>
            </w:r>
          </w:p>
        </w:tc>
        <w:tc>
          <w:tcPr>
            <w:tcW w:w="1466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Técnico en Administración de empresas</w:t>
            </w:r>
          </w:p>
        </w:tc>
        <w:tc>
          <w:tcPr>
            <w:tcW w:w="147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Sin otros estudios relevantes</w:t>
            </w:r>
          </w:p>
        </w:tc>
        <w:tc>
          <w:tcPr>
            <w:tcW w:w="117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2037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Sin actividad actual</w:t>
            </w:r>
          </w:p>
        </w:tc>
        <w:tc>
          <w:tcPr>
            <w:tcW w:w="1417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Cumple</w:t>
            </w:r>
          </w:p>
        </w:tc>
        <w:tc>
          <w:tcPr>
            <w:tcW w:w="219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Escasa experiencia profesional: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2011-2012: (Diciembre 2011- Marzo2012) Encargada de Recursos Humanos. RS Construcciones y Montaje Modular.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2014: (Enero-Marzo) Realiza práctica profesional en la Panadería Chilena, Cauquenes</w:t>
            </w:r>
          </w:p>
        </w:tc>
      </w:tr>
      <w:tr w:rsidR="00C02467" w:rsidRPr="00C02467" w:rsidTr="000C5841">
        <w:trPr>
          <w:trHeight w:val="2400"/>
        </w:trPr>
        <w:tc>
          <w:tcPr>
            <w:tcW w:w="42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26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Cristian López Muñoz</w:t>
            </w:r>
          </w:p>
        </w:tc>
        <w:tc>
          <w:tcPr>
            <w:tcW w:w="1500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Asesor Senior</w:t>
            </w:r>
          </w:p>
        </w:tc>
        <w:tc>
          <w:tcPr>
            <w:tcW w:w="1466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Ingeniero Agroindustrial</w:t>
            </w:r>
          </w:p>
        </w:tc>
        <w:tc>
          <w:tcPr>
            <w:tcW w:w="147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Sin otros estudios relevantes</w:t>
            </w:r>
          </w:p>
        </w:tc>
        <w:tc>
          <w:tcPr>
            <w:tcW w:w="117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203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Coordinador de la Unidad Consultoría &amp; Proyectos, Dirección de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Desarrollo y Transferencia Tecnológica Universidad Católica del Maule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Gestor Tecnológico, Oficina de Transferencia y Licenciamiento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Tecnológico -Universidad Católica del Maule.</w:t>
            </w:r>
          </w:p>
        </w:tc>
        <w:tc>
          <w:tcPr>
            <w:tcW w:w="1417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Cumple</w:t>
            </w:r>
          </w:p>
        </w:tc>
        <w:tc>
          <w:tcPr>
            <w:tcW w:w="219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 xml:space="preserve">1996 - 2007: Experiencia como Académico en cátedras de Gestión de organizaciones, Administración de la Producción y Optimización de procesos. 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2007-</w:t>
            </w:r>
            <w:proofErr w:type="gramStart"/>
            <w:r w:rsidRPr="00C02467">
              <w:rPr>
                <w:rFonts w:ascii="Palatino Linotype" w:hAnsi="Palatino Linotype"/>
                <w:sz w:val="18"/>
                <w:szCs w:val="18"/>
              </w:rPr>
              <w:t>2010 :</w:t>
            </w:r>
            <w:proofErr w:type="gramEnd"/>
            <w:r w:rsidRPr="00C02467">
              <w:rPr>
                <w:rFonts w:ascii="Palatino Linotype" w:hAnsi="Palatino Linotype"/>
                <w:sz w:val="18"/>
                <w:szCs w:val="18"/>
              </w:rPr>
              <w:t xml:space="preserve"> Consultor Externo y Desarrollador de Proyectos, Área Innovación y Desarrollo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Universidad Católica del Maule.</w:t>
            </w:r>
          </w:p>
        </w:tc>
      </w:tr>
      <w:tr w:rsidR="00C02467" w:rsidRPr="00C02467" w:rsidTr="000C5841">
        <w:trPr>
          <w:trHeight w:val="1500"/>
        </w:trPr>
        <w:tc>
          <w:tcPr>
            <w:tcW w:w="42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26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Rodrigo Uribe Castillo</w:t>
            </w:r>
          </w:p>
        </w:tc>
        <w:tc>
          <w:tcPr>
            <w:tcW w:w="1500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Asesor Senior</w:t>
            </w:r>
          </w:p>
        </w:tc>
        <w:tc>
          <w:tcPr>
            <w:tcW w:w="1466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Ingeniero Civil Industrial</w:t>
            </w:r>
          </w:p>
        </w:tc>
        <w:tc>
          <w:tcPr>
            <w:tcW w:w="147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Sin otros estudios relevantes</w:t>
            </w:r>
          </w:p>
        </w:tc>
        <w:tc>
          <w:tcPr>
            <w:tcW w:w="117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203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Project Manager OTL UCM, Oficina de Transferencia y Licenciamiento Tecnológico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 xml:space="preserve">Universidad Católica del Maule, 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lastRenderedPageBreak/>
              <w:t>Vicerrectoría de Investigación y Postgrado</w:t>
            </w:r>
          </w:p>
        </w:tc>
        <w:tc>
          <w:tcPr>
            <w:tcW w:w="1417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lastRenderedPageBreak/>
              <w:t>Cumple</w:t>
            </w:r>
          </w:p>
        </w:tc>
        <w:tc>
          <w:tcPr>
            <w:tcW w:w="219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 xml:space="preserve">2013 a la fecha: Experiencia en diseño y desarrollo de proyectos con fondos públicos, de investigación y procesos de acreditación de la Universidad Católica 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lastRenderedPageBreak/>
              <w:t>del Maule.</w:t>
            </w:r>
          </w:p>
        </w:tc>
      </w:tr>
      <w:tr w:rsidR="00C02467" w:rsidRPr="00C02467" w:rsidTr="000C5841">
        <w:trPr>
          <w:trHeight w:val="3600"/>
        </w:trPr>
        <w:tc>
          <w:tcPr>
            <w:tcW w:w="42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526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 xml:space="preserve">Oscar </w:t>
            </w:r>
            <w:proofErr w:type="spellStart"/>
            <w:r w:rsidRPr="00C02467">
              <w:rPr>
                <w:rFonts w:ascii="Palatino Linotype" w:hAnsi="Palatino Linotype"/>
                <w:sz w:val="18"/>
                <w:szCs w:val="18"/>
              </w:rPr>
              <w:t>Belmar</w:t>
            </w:r>
            <w:proofErr w:type="spellEnd"/>
            <w:r w:rsidRPr="00C02467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C02467">
              <w:rPr>
                <w:rFonts w:ascii="Palatino Linotype" w:hAnsi="Palatino Linotype"/>
                <w:sz w:val="18"/>
                <w:szCs w:val="18"/>
              </w:rPr>
              <w:t>Yañez</w:t>
            </w:r>
            <w:proofErr w:type="spellEnd"/>
          </w:p>
        </w:tc>
        <w:tc>
          <w:tcPr>
            <w:tcW w:w="1500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Asesor Junior</w:t>
            </w:r>
          </w:p>
        </w:tc>
        <w:tc>
          <w:tcPr>
            <w:tcW w:w="1466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Ingeniero Comercial</w:t>
            </w:r>
          </w:p>
        </w:tc>
        <w:tc>
          <w:tcPr>
            <w:tcW w:w="147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Sin otros estudios relevantes</w:t>
            </w:r>
          </w:p>
        </w:tc>
        <w:tc>
          <w:tcPr>
            <w:tcW w:w="117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10</w:t>
            </w:r>
          </w:p>
        </w:tc>
        <w:tc>
          <w:tcPr>
            <w:tcW w:w="203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Ejecutivo Centro Chile Emprende, Corporación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de Desarrollo Social del Sector Rural.</w:t>
            </w:r>
          </w:p>
        </w:tc>
        <w:tc>
          <w:tcPr>
            <w:tcW w:w="1417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Cumple</w:t>
            </w:r>
          </w:p>
        </w:tc>
        <w:tc>
          <w:tcPr>
            <w:tcW w:w="219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2008 - 2011: Gerente Centro de Gestión O´Higgins A. G.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Santa Cruz, VI Región.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2012 - 2014: Gestor de Innovación en CRECE, Incubadora de Negocios de la Universidad Católica del Maule.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>Rancagua, VI Región.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 xml:space="preserve">Se presenta como Asesor Senior en la propuesta del CFT Maule para el Centro de </w:t>
            </w:r>
            <w:proofErr w:type="spellStart"/>
            <w:r w:rsidRPr="00C02467">
              <w:rPr>
                <w:rFonts w:ascii="Palatino Linotype" w:hAnsi="Palatino Linotype"/>
                <w:sz w:val="18"/>
                <w:szCs w:val="18"/>
              </w:rPr>
              <w:t>Cauqunes</w:t>
            </w:r>
            <w:proofErr w:type="spellEnd"/>
            <w:r w:rsidRPr="00C02467">
              <w:rPr>
                <w:rFonts w:ascii="Palatino Linotype" w:hAnsi="Palatino Linotype"/>
                <w:sz w:val="18"/>
                <w:szCs w:val="18"/>
              </w:rPr>
              <w:t>, Asesor Junior en la propuesta de U. Católica del Maule para el Centro de Cauquenes y como Director en Centro Curicó de INACAP</w:t>
            </w:r>
          </w:p>
        </w:tc>
      </w:tr>
      <w:tr w:rsidR="00C02467" w:rsidRPr="00C02467" w:rsidTr="000C5841">
        <w:trPr>
          <w:trHeight w:val="900"/>
        </w:trPr>
        <w:tc>
          <w:tcPr>
            <w:tcW w:w="42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26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C02467">
              <w:rPr>
                <w:rFonts w:ascii="Palatino Linotype" w:hAnsi="Palatino Linotype"/>
                <w:sz w:val="18"/>
                <w:szCs w:val="18"/>
              </w:rPr>
              <w:t>Aliro</w:t>
            </w:r>
            <w:proofErr w:type="spellEnd"/>
            <w:r w:rsidRPr="00C02467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C02467">
              <w:rPr>
                <w:rFonts w:ascii="Palatino Linotype" w:hAnsi="Palatino Linotype"/>
                <w:sz w:val="18"/>
                <w:szCs w:val="18"/>
              </w:rPr>
              <w:t>Marambio</w:t>
            </w:r>
            <w:proofErr w:type="spellEnd"/>
            <w:r w:rsidRPr="00C02467">
              <w:rPr>
                <w:rFonts w:ascii="Palatino Linotype" w:hAnsi="Palatino Linotype"/>
                <w:sz w:val="18"/>
                <w:szCs w:val="18"/>
              </w:rPr>
              <w:t xml:space="preserve"> Silva</w:t>
            </w:r>
          </w:p>
        </w:tc>
        <w:tc>
          <w:tcPr>
            <w:tcW w:w="1500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Asesor Junior</w:t>
            </w:r>
          </w:p>
        </w:tc>
        <w:tc>
          <w:tcPr>
            <w:tcW w:w="1466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Ingeniero Comercial</w:t>
            </w:r>
          </w:p>
        </w:tc>
        <w:tc>
          <w:tcPr>
            <w:tcW w:w="147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Sin otros estudios relevantes</w:t>
            </w:r>
          </w:p>
        </w:tc>
        <w:tc>
          <w:tcPr>
            <w:tcW w:w="117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8</w:t>
            </w:r>
          </w:p>
        </w:tc>
        <w:tc>
          <w:tcPr>
            <w:tcW w:w="2037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Sin actividad actual</w:t>
            </w:r>
          </w:p>
        </w:tc>
        <w:tc>
          <w:tcPr>
            <w:tcW w:w="1417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Cumple</w:t>
            </w:r>
          </w:p>
        </w:tc>
        <w:tc>
          <w:tcPr>
            <w:tcW w:w="219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2005 - 2014: Consultor Externo Dirección de Desarrollo, Transferencia Tecnológica e Innovación de la Universidad Católica del Maule.</w:t>
            </w:r>
          </w:p>
        </w:tc>
      </w:tr>
      <w:tr w:rsidR="00C02467" w:rsidRPr="00C02467" w:rsidTr="000C5841">
        <w:trPr>
          <w:trHeight w:val="1500"/>
        </w:trPr>
        <w:tc>
          <w:tcPr>
            <w:tcW w:w="425" w:type="dxa"/>
            <w:noWrap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1526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Carolina Parra Hernández</w:t>
            </w:r>
          </w:p>
        </w:tc>
        <w:tc>
          <w:tcPr>
            <w:tcW w:w="1500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 xml:space="preserve">Asistente </w:t>
            </w:r>
            <w:r w:rsidR="000C5841" w:rsidRPr="00C02467">
              <w:rPr>
                <w:rFonts w:ascii="Palatino Linotype" w:hAnsi="Palatino Linotype"/>
                <w:sz w:val="18"/>
                <w:szCs w:val="18"/>
              </w:rPr>
              <w:t>Admi</w:t>
            </w:r>
            <w:r w:rsidR="000C5841">
              <w:rPr>
                <w:rFonts w:ascii="Palatino Linotype" w:hAnsi="Palatino Linotype"/>
                <w:sz w:val="18"/>
                <w:szCs w:val="18"/>
              </w:rPr>
              <w:t>n</w:t>
            </w:r>
            <w:r w:rsidR="000C5841" w:rsidRPr="00C02467">
              <w:rPr>
                <w:rFonts w:ascii="Palatino Linotype" w:hAnsi="Palatino Linotype"/>
                <w:sz w:val="18"/>
                <w:szCs w:val="18"/>
              </w:rPr>
              <w:t>istrativo</w:t>
            </w:r>
          </w:p>
        </w:tc>
        <w:tc>
          <w:tcPr>
            <w:tcW w:w="1466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Secretaria Administrativa</w:t>
            </w:r>
          </w:p>
        </w:tc>
        <w:tc>
          <w:tcPr>
            <w:tcW w:w="147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Sin otros estudios relevantes</w:t>
            </w:r>
          </w:p>
        </w:tc>
        <w:tc>
          <w:tcPr>
            <w:tcW w:w="1175" w:type="dxa"/>
            <w:hideMark/>
          </w:tcPr>
          <w:p w:rsidR="00C02467" w:rsidRPr="00C02467" w:rsidRDefault="00C02467" w:rsidP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2037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Sin actividad actual</w:t>
            </w:r>
          </w:p>
        </w:tc>
        <w:tc>
          <w:tcPr>
            <w:tcW w:w="1417" w:type="dxa"/>
            <w:noWrap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Cumple</w:t>
            </w:r>
          </w:p>
        </w:tc>
        <w:tc>
          <w:tcPr>
            <w:tcW w:w="2197" w:type="dxa"/>
            <w:hideMark/>
          </w:tcPr>
          <w:p w:rsidR="00C02467" w:rsidRPr="00C02467" w:rsidRDefault="00C02467">
            <w:pPr>
              <w:rPr>
                <w:rFonts w:ascii="Palatino Linotype" w:hAnsi="Palatino Linotype"/>
                <w:sz w:val="18"/>
                <w:szCs w:val="18"/>
              </w:rPr>
            </w:pPr>
            <w:r w:rsidRPr="00C02467">
              <w:rPr>
                <w:rFonts w:ascii="Palatino Linotype" w:hAnsi="Palatino Linotype"/>
                <w:sz w:val="18"/>
                <w:szCs w:val="18"/>
              </w:rPr>
              <w:t>2001 - 2011: Secretaria en Gobernación Provincial Cauquenes</w:t>
            </w:r>
            <w:r w:rsidRPr="00C02467">
              <w:rPr>
                <w:rFonts w:ascii="Palatino Linotype" w:hAnsi="Palatino Linotype"/>
                <w:sz w:val="18"/>
                <w:szCs w:val="18"/>
              </w:rPr>
              <w:br/>
              <w:t xml:space="preserve">2012: Secretaria Oficina Comunal de Protección Civil y Emergencia de la Ilustre Municipalidad de </w:t>
            </w:r>
            <w:proofErr w:type="spellStart"/>
            <w:r w:rsidRPr="00C02467">
              <w:rPr>
                <w:rFonts w:ascii="Palatino Linotype" w:hAnsi="Palatino Linotype"/>
                <w:sz w:val="18"/>
                <w:szCs w:val="18"/>
              </w:rPr>
              <w:t>Pelluhue</w:t>
            </w:r>
            <w:proofErr w:type="spellEnd"/>
          </w:p>
        </w:tc>
      </w:tr>
    </w:tbl>
    <w:p w:rsidR="003B5DEA" w:rsidRPr="00C02467" w:rsidRDefault="003B5DEA">
      <w:pPr>
        <w:rPr>
          <w:rFonts w:ascii="Palatino Linotype" w:hAnsi="Palatino Linotype"/>
        </w:rPr>
      </w:pPr>
    </w:p>
    <w:p w:rsidR="003A12BD" w:rsidRPr="0068694B" w:rsidRDefault="003A12BD" w:rsidP="003B5DEA">
      <w:pPr>
        <w:pStyle w:val="Prrafodelista"/>
        <w:rPr>
          <w:rFonts w:ascii="Palatino Linotype" w:hAnsi="Palatino Linotype"/>
          <w:lang w:val="es-ES_tradnl"/>
        </w:rPr>
      </w:pPr>
    </w:p>
    <w:p w:rsidR="003A12BD" w:rsidRPr="0068694B" w:rsidRDefault="003A12BD" w:rsidP="003A12BD">
      <w:pPr>
        <w:rPr>
          <w:rFonts w:ascii="Palatino Linotype" w:hAnsi="Palatino Linotype"/>
          <w:lang w:val="es-ES_tradnl"/>
        </w:rPr>
      </w:pPr>
    </w:p>
    <w:p w:rsidR="003A12BD" w:rsidRPr="0068694B" w:rsidRDefault="003A12BD" w:rsidP="003A12BD">
      <w:pPr>
        <w:rPr>
          <w:rFonts w:ascii="Palatino Linotype" w:hAnsi="Palatino Linotype"/>
          <w:lang w:val="es-ES_tradnl"/>
        </w:rPr>
      </w:pPr>
    </w:p>
    <w:sectPr w:rsidR="003A12BD" w:rsidRPr="0068694B" w:rsidSect="003B5DE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81E"/>
    <w:multiLevelType w:val="hybridMultilevel"/>
    <w:tmpl w:val="264465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65E"/>
    <w:multiLevelType w:val="multilevel"/>
    <w:tmpl w:val="A8B83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917650C"/>
    <w:multiLevelType w:val="hybridMultilevel"/>
    <w:tmpl w:val="B7CC88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C7984"/>
    <w:multiLevelType w:val="hybridMultilevel"/>
    <w:tmpl w:val="46602B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74"/>
    <w:rsid w:val="000160EB"/>
    <w:rsid w:val="00032BE0"/>
    <w:rsid w:val="00040B1F"/>
    <w:rsid w:val="000C5841"/>
    <w:rsid w:val="00132AD9"/>
    <w:rsid w:val="00143908"/>
    <w:rsid w:val="002026D3"/>
    <w:rsid w:val="002E4709"/>
    <w:rsid w:val="00373E55"/>
    <w:rsid w:val="003A12BD"/>
    <w:rsid w:val="003B5DEA"/>
    <w:rsid w:val="005060BD"/>
    <w:rsid w:val="00543944"/>
    <w:rsid w:val="005844A5"/>
    <w:rsid w:val="0068694B"/>
    <w:rsid w:val="007B18C3"/>
    <w:rsid w:val="00845226"/>
    <w:rsid w:val="008A7AA3"/>
    <w:rsid w:val="00915D61"/>
    <w:rsid w:val="009768DD"/>
    <w:rsid w:val="009A4972"/>
    <w:rsid w:val="00B27474"/>
    <w:rsid w:val="00BD3365"/>
    <w:rsid w:val="00C02467"/>
    <w:rsid w:val="00C30D5E"/>
    <w:rsid w:val="00C45658"/>
    <w:rsid w:val="00C5631D"/>
    <w:rsid w:val="00D260C8"/>
    <w:rsid w:val="00D36B17"/>
    <w:rsid w:val="00D715F6"/>
    <w:rsid w:val="00E00612"/>
    <w:rsid w:val="00E623C8"/>
    <w:rsid w:val="00E721C8"/>
    <w:rsid w:val="00F2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B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2BD"/>
    <w:pPr>
      <w:ind w:left="720"/>
      <w:contextualSpacing/>
    </w:pPr>
  </w:style>
  <w:style w:type="character" w:styleId="Hipervnculo">
    <w:name w:val="Hyperlink"/>
    <w:rsid w:val="003A12BD"/>
    <w:rPr>
      <w:rFonts w:cs="Times New Roman"/>
      <w:color w:val="0000FF"/>
      <w:u w:val="single"/>
    </w:rPr>
  </w:style>
  <w:style w:type="paragraph" w:customStyle="1" w:styleId="OmniPage4">
    <w:name w:val="OmniPage #4"/>
    <w:basedOn w:val="Normal"/>
    <w:rsid w:val="003A12BD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table" w:styleId="Tablaconcuadrcula">
    <w:name w:val="Table Grid"/>
    <w:basedOn w:val="Tablanormal"/>
    <w:uiPriority w:val="59"/>
    <w:rsid w:val="003B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B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2BD"/>
    <w:pPr>
      <w:ind w:left="720"/>
      <w:contextualSpacing/>
    </w:pPr>
  </w:style>
  <w:style w:type="character" w:styleId="Hipervnculo">
    <w:name w:val="Hyperlink"/>
    <w:rsid w:val="003A12BD"/>
    <w:rPr>
      <w:rFonts w:cs="Times New Roman"/>
      <w:color w:val="0000FF"/>
      <w:u w:val="single"/>
    </w:rPr>
  </w:style>
  <w:style w:type="paragraph" w:customStyle="1" w:styleId="OmniPage4">
    <w:name w:val="OmniPage #4"/>
    <w:basedOn w:val="Normal"/>
    <w:rsid w:val="003A12BD"/>
    <w:pPr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table" w:styleId="Tablaconcuadrcula">
    <w:name w:val="Table Grid"/>
    <w:basedOn w:val="Tablanormal"/>
    <w:uiPriority w:val="59"/>
    <w:rsid w:val="003B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1724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Milenne Grimau Segovia</dc:creator>
  <cp:lastModifiedBy>Constanza Zambrano Gallegos</cp:lastModifiedBy>
  <cp:revision>5</cp:revision>
  <dcterms:created xsi:type="dcterms:W3CDTF">2015-07-06T13:42:00Z</dcterms:created>
  <dcterms:modified xsi:type="dcterms:W3CDTF">2015-07-06T14:04:00Z</dcterms:modified>
</cp:coreProperties>
</file>