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9F" w:rsidRPr="00C14A6F" w:rsidRDefault="001E049F" w:rsidP="008B5658">
      <w:pPr>
        <w:jc w:val="center"/>
        <w:rPr>
          <w:sz w:val="48"/>
          <w:szCs w:val="48"/>
        </w:rPr>
      </w:pPr>
    </w:p>
    <w:p w:rsidR="001E049F" w:rsidRPr="00C14A6F" w:rsidRDefault="001E049F" w:rsidP="008B5658">
      <w:pPr>
        <w:jc w:val="center"/>
        <w:rPr>
          <w:sz w:val="48"/>
          <w:szCs w:val="48"/>
        </w:rPr>
      </w:pPr>
      <w:r w:rsidRPr="00C14A6F">
        <w:rPr>
          <w:noProof/>
          <w:sz w:val="48"/>
          <w:szCs w:val="48"/>
          <w:lang w:eastAsia="es-CL"/>
        </w:rPr>
        <w:drawing>
          <wp:inline distT="0" distB="0" distL="0" distR="0">
            <wp:extent cx="3605530" cy="2734310"/>
            <wp:effectExtent l="0" t="0" r="0" b="0"/>
            <wp:docPr id="1" name="Imagen 1" descr="C:\Users\pablo.barahona\Desktop\LOGO C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blo.barahona\Desktop\LOGO CDN.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5530" cy="2734310"/>
                    </a:xfrm>
                    <a:prstGeom prst="rect">
                      <a:avLst/>
                    </a:prstGeom>
                    <a:noFill/>
                    <a:ln>
                      <a:noFill/>
                    </a:ln>
                  </pic:spPr>
                </pic:pic>
              </a:graphicData>
            </a:graphic>
          </wp:inline>
        </w:drawing>
      </w:r>
    </w:p>
    <w:p w:rsidR="007C797F" w:rsidRDefault="00C417E8" w:rsidP="008B5658">
      <w:pPr>
        <w:jc w:val="center"/>
        <w:rPr>
          <w:sz w:val="48"/>
          <w:szCs w:val="48"/>
        </w:rPr>
      </w:pPr>
      <w:r w:rsidRPr="00C14A6F">
        <w:rPr>
          <w:sz w:val="48"/>
          <w:szCs w:val="48"/>
        </w:rPr>
        <w:t>Plan de acción</w:t>
      </w:r>
    </w:p>
    <w:p w:rsidR="00A16572" w:rsidRPr="00C14A6F" w:rsidRDefault="007C797F" w:rsidP="008B5658">
      <w:pPr>
        <w:jc w:val="center"/>
        <w:rPr>
          <w:sz w:val="48"/>
          <w:szCs w:val="48"/>
        </w:rPr>
      </w:pPr>
      <w:r>
        <w:rPr>
          <w:sz w:val="48"/>
          <w:szCs w:val="48"/>
        </w:rPr>
        <w:t>S</w:t>
      </w:r>
      <w:r w:rsidR="00C417E8" w:rsidRPr="00C14A6F">
        <w:rPr>
          <w:sz w:val="48"/>
          <w:szCs w:val="48"/>
        </w:rPr>
        <w:t>egundo año de operación</w:t>
      </w:r>
    </w:p>
    <w:p w:rsidR="001E049F" w:rsidRPr="00C14A6F" w:rsidRDefault="001E049F" w:rsidP="008B5658">
      <w:pPr>
        <w:jc w:val="center"/>
      </w:pPr>
    </w:p>
    <w:p w:rsidR="0047423B" w:rsidRDefault="0047423B" w:rsidP="008B5658">
      <w:pPr>
        <w:jc w:val="center"/>
      </w:pPr>
    </w:p>
    <w:p w:rsidR="00B46A17" w:rsidRDefault="00B46A17" w:rsidP="008B5658">
      <w:pPr>
        <w:jc w:val="center"/>
      </w:pPr>
    </w:p>
    <w:p w:rsidR="00B46A17" w:rsidRDefault="00B46A17" w:rsidP="008B5658">
      <w:pPr>
        <w:jc w:val="center"/>
      </w:pPr>
    </w:p>
    <w:p w:rsidR="00B46A17" w:rsidRPr="00C14A6F" w:rsidRDefault="00B46A17" w:rsidP="008B5658">
      <w:pPr>
        <w:jc w:val="center"/>
      </w:pPr>
      <w:bookmarkStart w:id="0" w:name="_GoBack"/>
      <w:bookmarkEnd w:id="0"/>
    </w:p>
    <w:tbl>
      <w:tblPr>
        <w:tblStyle w:val="Sombreadoclaro"/>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7"/>
        <w:gridCol w:w="6768"/>
      </w:tblGrid>
      <w:tr w:rsidR="008B5658" w:rsidRPr="00C14A6F" w:rsidTr="008B5658">
        <w:trPr>
          <w:cnfStyle w:val="100000000000"/>
          <w:jc w:val="center"/>
        </w:trPr>
        <w:tc>
          <w:tcPr>
            <w:cnfStyle w:val="001000000000"/>
            <w:tcW w:w="2347"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8B5658" w:rsidRPr="00C14A6F" w:rsidRDefault="008B5658" w:rsidP="008B5658">
            <w:pPr>
              <w:spacing w:line="360" w:lineRule="auto"/>
              <w:jc w:val="center"/>
            </w:pPr>
            <w:r w:rsidRPr="00C14A6F">
              <w:t>Centro:</w:t>
            </w:r>
          </w:p>
        </w:tc>
        <w:tc>
          <w:tcPr>
            <w:tcW w:w="6768" w:type="dxa"/>
            <w:tcBorders>
              <w:top w:val="none" w:sz="0" w:space="0" w:color="auto"/>
              <w:left w:val="none" w:sz="0" w:space="0" w:color="auto"/>
              <w:bottom w:val="none" w:sz="0" w:space="0" w:color="auto"/>
              <w:right w:val="none" w:sz="0" w:space="0" w:color="auto"/>
            </w:tcBorders>
            <w:shd w:val="clear" w:color="auto" w:fill="auto"/>
          </w:tcPr>
          <w:p w:rsidR="008B5658" w:rsidRPr="00C14A6F" w:rsidRDefault="00F52823" w:rsidP="008B5658">
            <w:pPr>
              <w:jc w:val="center"/>
              <w:cnfStyle w:val="100000000000"/>
              <w:rPr>
                <w:b w:val="0"/>
              </w:rPr>
            </w:pPr>
            <w:r>
              <w:rPr>
                <w:b w:val="0"/>
              </w:rPr>
              <w:t>Cauquenes</w:t>
            </w:r>
          </w:p>
        </w:tc>
      </w:tr>
      <w:tr w:rsidR="008B5658" w:rsidRPr="00C14A6F" w:rsidTr="008B5658">
        <w:trPr>
          <w:cnfStyle w:val="000000100000"/>
          <w:jc w:val="center"/>
        </w:trPr>
        <w:tc>
          <w:tcPr>
            <w:cnfStyle w:val="001000000000"/>
            <w:tcW w:w="2347" w:type="dxa"/>
            <w:tcBorders>
              <w:left w:val="none" w:sz="0" w:space="0" w:color="auto"/>
              <w:right w:val="none" w:sz="0" w:space="0" w:color="auto"/>
            </w:tcBorders>
            <w:shd w:val="clear" w:color="auto" w:fill="BFBFBF" w:themeFill="background1" w:themeFillShade="BF"/>
            <w:vAlign w:val="center"/>
          </w:tcPr>
          <w:p w:rsidR="008B5658" w:rsidRPr="00C14A6F" w:rsidRDefault="008B5658" w:rsidP="008B5658">
            <w:pPr>
              <w:spacing w:line="360" w:lineRule="auto"/>
              <w:jc w:val="center"/>
            </w:pPr>
            <w:r w:rsidRPr="00C14A6F">
              <w:t>Región:</w:t>
            </w:r>
          </w:p>
        </w:tc>
        <w:tc>
          <w:tcPr>
            <w:tcW w:w="6768" w:type="dxa"/>
            <w:tcBorders>
              <w:left w:val="none" w:sz="0" w:space="0" w:color="auto"/>
              <w:right w:val="none" w:sz="0" w:space="0" w:color="auto"/>
            </w:tcBorders>
            <w:shd w:val="clear" w:color="auto" w:fill="auto"/>
          </w:tcPr>
          <w:p w:rsidR="008B5658" w:rsidRPr="00C14A6F" w:rsidRDefault="00F52823" w:rsidP="008B5658">
            <w:pPr>
              <w:jc w:val="center"/>
              <w:cnfStyle w:val="000000100000"/>
            </w:pPr>
            <w:r>
              <w:t>Maule</w:t>
            </w:r>
          </w:p>
        </w:tc>
      </w:tr>
      <w:tr w:rsidR="008B5658" w:rsidRPr="00C14A6F" w:rsidTr="008B5658">
        <w:trPr>
          <w:jc w:val="center"/>
        </w:trPr>
        <w:tc>
          <w:tcPr>
            <w:cnfStyle w:val="001000000000"/>
            <w:tcW w:w="2347" w:type="dxa"/>
            <w:shd w:val="clear" w:color="auto" w:fill="BFBFBF" w:themeFill="background1" w:themeFillShade="BF"/>
            <w:vAlign w:val="center"/>
          </w:tcPr>
          <w:p w:rsidR="008B5658" w:rsidRPr="00C14A6F" w:rsidRDefault="008B5658" w:rsidP="008B5658">
            <w:pPr>
              <w:spacing w:line="360" w:lineRule="auto"/>
              <w:jc w:val="center"/>
            </w:pPr>
            <w:r w:rsidRPr="00C14A6F">
              <w:t>Tamaño del centro:</w:t>
            </w:r>
          </w:p>
        </w:tc>
        <w:tc>
          <w:tcPr>
            <w:tcW w:w="6768" w:type="dxa"/>
            <w:shd w:val="clear" w:color="auto" w:fill="auto"/>
          </w:tcPr>
          <w:p w:rsidR="008B5658" w:rsidRPr="00C14A6F" w:rsidRDefault="00F52823" w:rsidP="008B5658">
            <w:pPr>
              <w:jc w:val="center"/>
              <w:cnfStyle w:val="000000000000"/>
            </w:pPr>
            <w:r>
              <w:t>Pequeño</w:t>
            </w:r>
          </w:p>
        </w:tc>
      </w:tr>
      <w:tr w:rsidR="008B5658" w:rsidRPr="00C14A6F" w:rsidTr="008B5658">
        <w:trPr>
          <w:cnfStyle w:val="000000100000"/>
          <w:jc w:val="center"/>
        </w:trPr>
        <w:tc>
          <w:tcPr>
            <w:cnfStyle w:val="001000000000"/>
            <w:tcW w:w="2347" w:type="dxa"/>
            <w:tcBorders>
              <w:left w:val="none" w:sz="0" w:space="0" w:color="auto"/>
              <w:right w:val="none" w:sz="0" w:space="0" w:color="auto"/>
            </w:tcBorders>
            <w:shd w:val="clear" w:color="auto" w:fill="BFBFBF" w:themeFill="background1" w:themeFillShade="BF"/>
            <w:vAlign w:val="center"/>
          </w:tcPr>
          <w:p w:rsidR="008B5658" w:rsidRPr="00C14A6F" w:rsidRDefault="008B5658" w:rsidP="008B5658">
            <w:pPr>
              <w:spacing w:line="360" w:lineRule="auto"/>
              <w:jc w:val="center"/>
            </w:pPr>
            <w:r w:rsidRPr="00C14A6F">
              <w:t>Institución Operadora:</w:t>
            </w:r>
          </w:p>
        </w:tc>
        <w:tc>
          <w:tcPr>
            <w:tcW w:w="6768" w:type="dxa"/>
            <w:tcBorders>
              <w:left w:val="none" w:sz="0" w:space="0" w:color="auto"/>
              <w:right w:val="none" w:sz="0" w:space="0" w:color="auto"/>
            </w:tcBorders>
            <w:shd w:val="clear" w:color="auto" w:fill="auto"/>
          </w:tcPr>
          <w:p w:rsidR="008B5658" w:rsidRPr="00C14A6F" w:rsidRDefault="00F52823" w:rsidP="008B5658">
            <w:pPr>
              <w:jc w:val="center"/>
              <w:cnfStyle w:val="000000100000"/>
            </w:pPr>
            <w:r>
              <w:t>Universidad Católica del Maule</w:t>
            </w:r>
          </w:p>
        </w:tc>
      </w:tr>
      <w:tr w:rsidR="008B5658" w:rsidRPr="00C14A6F" w:rsidTr="008B5658">
        <w:trPr>
          <w:jc w:val="center"/>
        </w:trPr>
        <w:tc>
          <w:tcPr>
            <w:cnfStyle w:val="001000000000"/>
            <w:tcW w:w="2347" w:type="dxa"/>
            <w:shd w:val="clear" w:color="auto" w:fill="BFBFBF" w:themeFill="background1" w:themeFillShade="BF"/>
            <w:vAlign w:val="center"/>
          </w:tcPr>
          <w:p w:rsidR="008B5658" w:rsidRPr="00C14A6F" w:rsidRDefault="008B5658" w:rsidP="008B5658">
            <w:pPr>
              <w:spacing w:line="360" w:lineRule="auto"/>
              <w:jc w:val="center"/>
            </w:pPr>
            <w:r w:rsidRPr="00C14A6F">
              <w:t>Realizado por:</w:t>
            </w:r>
          </w:p>
        </w:tc>
        <w:tc>
          <w:tcPr>
            <w:tcW w:w="6768" w:type="dxa"/>
            <w:shd w:val="clear" w:color="auto" w:fill="auto"/>
          </w:tcPr>
          <w:p w:rsidR="008B5658" w:rsidRPr="00C14A6F" w:rsidRDefault="007E6DFC" w:rsidP="008B5658">
            <w:pPr>
              <w:jc w:val="center"/>
              <w:cnfStyle w:val="000000000000"/>
            </w:pPr>
            <w:r>
              <w:t>Rodrigo Uribe Castillo</w:t>
            </w:r>
          </w:p>
        </w:tc>
      </w:tr>
      <w:tr w:rsidR="001E049F" w:rsidRPr="00C14A6F" w:rsidTr="001E049F">
        <w:trPr>
          <w:cnfStyle w:val="000000100000"/>
          <w:jc w:val="center"/>
        </w:trPr>
        <w:tc>
          <w:tcPr>
            <w:cnfStyle w:val="001000000000"/>
            <w:tcW w:w="2347" w:type="dxa"/>
            <w:tcBorders>
              <w:left w:val="none" w:sz="0" w:space="0" w:color="auto"/>
              <w:right w:val="none" w:sz="0" w:space="0" w:color="auto"/>
            </w:tcBorders>
            <w:shd w:val="clear" w:color="auto" w:fill="BFBFBF" w:themeFill="background1" w:themeFillShade="BF"/>
            <w:vAlign w:val="center"/>
          </w:tcPr>
          <w:p w:rsidR="001E049F" w:rsidRPr="00C14A6F" w:rsidRDefault="001E049F" w:rsidP="008B5658">
            <w:pPr>
              <w:spacing w:line="360" w:lineRule="auto"/>
              <w:jc w:val="center"/>
            </w:pPr>
            <w:r w:rsidRPr="00C14A6F">
              <w:t>Fecha de entrega:</w:t>
            </w:r>
          </w:p>
        </w:tc>
        <w:tc>
          <w:tcPr>
            <w:tcW w:w="6768" w:type="dxa"/>
            <w:tcBorders>
              <w:left w:val="none" w:sz="0" w:space="0" w:color="auto"/>
              <w:right w:val="none" w:sz="0" w:space="0" w:color="auto"/>
            </w:tcBorders>
            <w:shd w:val="clear" w:color="auto" w:fill="auto"/>
          </w:tcPr>
          <w:p w:rsidR="001E049F" w:rsidRPr="00C14A6F" w:rsidRDefault="007E6DFC" w:rsidP="008B5658">
            <w:pPr>
              <w:jc w:val="center"/>
              <w:cnfStyle w:val="000000100000"/>
            </w:pPr>
            <w:r>
              <w:t>02.09.2016</w:t>
            </w:r>
          </w:p>
        </w:tc>
      </w:tr>
    </w:tbl>
    <w:p w:rsidR="008B5658" w:rsidRPr="00C14A6F" w:rsidRDefault="008B5658">
      <w:r w:rsidRPr="00C14A6F">
        <w:br w:type="page"/>
      </w:r>
    </w:p>
    <w:p w:rsidR="004E70DF" w:rsidRPr="00C14A6F" w:rsidRDefault="004E70DF" w:rsidP="004E70DF">
      <w:pPr>
        <w:pStyle w:val="SBDCManualBody"/>
        <w:jc w:val="center"/>
        <w:rPr>
          <w:rFonts w:asciiTheme="minorHAnsi" w:hAnsiTheme="minorHAnsi" w:cs="Times New Roman"/>
          <w:b/>
          <w:sz w:val="22"/>
        </w:rPr>
      </w:pPr>
      <w:r w:rsidRPr="00C14A6F">
        <w:rPr>
          <w:rFonts w:asciiTheme="minorHAnsi" w:hAnsiTheme="minorHAnsi" w:cs="Times New Roman"/>
          <w:b/>
          <w:sz w:val="22"/>
        </w:rPr>
        <w:lastRenderedPageBreak/>
        <w:t>1. INDICADORES DE IMPACTO SEGUNDO AÑO</w:t>
      </w:r>
    </w:p>
    <w:p w:rsidR="004E70DF" w:rsidRPr="00C14A6F" w:rsidRDefault="004E70DF" w:rsidP="004E70DF">
      <w:pPr>
        <w:pStyle w:val="SBDCManualBody"/>
        <w:rPr>
          <w:rFonts w:asciiTheme="minorHAnsi" w:hAnsiTheme="minorHAnsi" w:cs="Times New Roman"/>
          <w:sz w:val="22"/>
        </w:rPr>
      </w:pPr>
      <w:r w:rsidRPr="00C14A6F">
        <w:rPr>
          <w:rFonts w:asciiTheme="minorHAnsi" w:hAnsiTheme="minorHAnsi" w:cs="Times New Roman"/>
          <w:sz w:val="22"/>
        </w:rPr>
        <w:t xml:space="preserve">Los indicadores </w:t>
      </w:r>
      <w:r w:rsidR="0092589E">
        <w:rPr>
          <w:rFonts w:asciiTheme="minorHAnsi" w:hAnsiTheme="minorHAnsi" w:cs="Times New Roman"/>
          <w:sz w:val="22"/>
        </w:rPr>
        <w:t xml:space="preserve">por los cuales serán evaluados </w:t>
      </w:r>
      <w:r w:rsidRPr="00C14A6F">
        <w:rPr>
          <w:rFonts w:asciiTheme="minorHAnsi" w:hAnsiTheme="minorHAnsi" w:cs="Times New Roman"/>
          <w:sz w:val="22"/>
        </w:rPr>
        <w:t>los centros durante e</w:t>
      </w:r>
      <w:r w:rsidR="0092589E">
        <w:rPr>
          <w:rFonts w:asciiTheme="minorHAnsi" w:hAnsiTheme="minorHAnsi" w:cs="Times New Roman"/>
          <w:sz w:val="22"/>
        </w:rPr>
        <w:t xml:space="preserve">l segundo periodo de </w:t>
      </w:r>
      <w:r w:rsidR="00BE2E95">
        <w:rPr>
          <w:rFonts w:asciiTheme="minorHAnsi" w:hAnsiTheme="minorHAnsi" w:cs="Times New Roman"/>
          <w:sz w:val="22"/>
        </w:rPr>
        <w:t>acuerdo de desempeño</w:t>
      </w:r>
      <w:r w:rsidRPr="00C14A6F">
        <w:rPr>
          <w:rFonts w:asciiTheme="minorHAnsi" w:hAnsiTheme="minorHAnsi" w:cs="Times New Roman"/>
          <w:sz w:val="22"/>
        </w:rPr>
        <w:t>son los siguientes:</w:t>
      </w:r>
    </w:p>
    <w:tbl>
      <w:tblPr>
        <w:tblW w:w="9355" w:type="dxa"/>
        <w:jc w:val="center"/>
        <w:tblInd w:w="1334" w:type="dxa"/>
        <w:tblCellMar>
          <w:left w:w="70" w:type="dxa"/>
          <w:right w:w="70" w:type="dxa"/>
        </w:tblCellMar>
        <w:tblLook w:val="04A0"/>
      </w:tblPr>
      <w:tblGrid>
        <w:gridCol w:w="2161"/>
        <w:gridCol w:w="5426"/>
        <w:gridCol w:w="1768"/>
      </w:tblGrid>
      <w:tr w:rsidR="00084EA0" w:rsidRPr="00C14A6F" w:rsidTr="00084EA0">
        <w:trPr>
          <w:trHeight w:val="447"/>
          <w:jc w:val="center"/>
        </w:trPr>
        <w:tc>
          <w:tcPr>
            <w:tcW w:w="2161" w:type="dxa"/>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rsidR="00084EA0" w:rsidRPr="00C14A6F" w:rsidRDefault="00084EA0" w:rsidP="000533A8">
            <w:pPr>
              <w:spacing w:after="0" w:line="240" w:lineRule="auto"/>
              <w:jc w:val="center"/>
              <w:rPr>
                <w:rFonts w:eastAsia="Times New Roman" w:cs="Arial"/>
                <w:b/>
                <w:bCs/>
                <w:color w:val="000000"/>
                <w:sz w:val="20"/>
                <w:szCs w:val="20"/>
                <w:lang w:eastAsia="es-CL"/>
              </w:rPr>
            </w:pPr>
            <w:r w:rsidRPr="00C14A6F">
              <w:rPr>
                <w:rFonts w:eastAsia="Times New Roman" w:cs="Arial"/>
                <w:b/>
                <w:bCs/>
                <w:color w:val="000000"/>
                <w:sz w:val="20"/>
                <w:szCs w:val="20"/>
                <w:lang w:eastAsia="es-CL"/>
              </w:rPr>
              <w:t>INDICADOR</w:t>
            </w:r>
          </w:p>
        </w:tc>
        <w:tc>
          <w:tcPr>
            <w:tcW w:w="5426" w:type="dxa"/>
            <w:tcBorders>
              <w:top w:val="single" w:sz="8" w:space="0" w:color="auto"/>
              <w:left w:val="nil"/>
              <w:bottom w:val="single" w:sz="4" w:space="0" w:color="auto"/>
              <w:right w:val="single" w:sz="4" w:space="0" w:color="auto"/>
            </w:tcBorders>
            <w:shd w:val="clear" w:color="auto" w:fill="BFBFBF" w:themeFill="background1" w:themeFillShade="BF"/>
            <w:vAlign w:val="center"/>
          </w:tcPr>
          <w:p w:rsidR="00084EA0" w:rsidRPr="00C14A6F" w:rsidRDefault="00084EA0" w:rsidP="000533A8">
            <w:pPr>
              <w:spacing w:after="0" w:line="240" w:lineRule="auto"/>
              <w:jc w:val="center"/>
              <w:rPr>
                <w:rFonts w:eastAsia="Times New Roman" w:cs="Arial"/>
                <w:b/>
                <w:color w:val="000000"/>
                <w:sz w:val="20"/>
                <w:szCs w:val="20"/>
                <w:lang w:eastAsia="es-CL"/>
              </w:rPr>
            </w:pPr>
            <w:r w:rsidRPr="00C14A6F">
              <w:rPr>
                <w:rFonts w:eastAsia="Times New Roman" w:cs="Arial"/>
                <w:b/>
                <w:color w:val="000000"/>
                <w:sz w:val="20"/>
                <w:szCs w:val="20"/>
                <w:lang w:eastAsia="es-CL"/>
              </w:rPr>
              <w:t>DESCRIPCIÓN</w:t>
            </w:r>
          </w:p>
        </w:tc>
        <w:tc>
          <w:tcPr>
            <w:tcW w:w="1768" w:type="dxa"/>
            <w:tcBorders>
              <w:top w:val="single" w:sz="8" w:space="0" w:color="auto"/>
              <w:left w:val="nil"/>
              <w:bottom w:val="single" w:sz="4" w:space="0" w:color="auto"/>
              <w:right w:val="single" w:sz="4" w:space="0" w:color="auto"/>
            </w:tcBorders>
            <w:shd w:val="clear" w:color="auto" w:fill="BFBFBF" w:themeFill="background1" w:themeFillShade="BF"/>
            <w:vAlign w:val="center"/>
          </w:tcPr>
          <w:p w:rsidR="00084EA0" w:rsidRPr="00C14A6F" w:rsidRDefault="00084EA0" w:rsidP="000533A8">
            <w:pPr>
              <w:spacing w:after="0" w:line="240" w:lineRule="auto"/>
              <w:jc w:val="center"/>
              <w:rPr>
                <w:rFonts w:eastAsia="Times New Roman" w:cs="Arial"/>
                <w:b/>
                <w:sz w:val="20"/>
                <w:szCs w:val="20"/>
                <w:lang w:eastAsia="es-CL"/>
              </w:rPr>
            </w:pPr>
            <w:r w:rsidRPr="00C14A6F">
              <w:rPr>
                <w:rFonts w:eastAsia="Times New Roman" w:cs="Arial"/>
                <w:b/>
                <w:sz w:val="20"/>
                <w:szCs w:val="20"/>
                <w:lang w:eastAsia="es-CL"/>
              </w:rPr>
              <w:t>META</w:t>
            </w:r>
          </w:p>
        </w:tc>
      </w:tr>
      <w:tr w:rsidR="00084EA0" w:rsidRPr="00C14A6F" w:rsidTr="00084EA0">
        <w:trPr>
          <w:trHeight w:val="2400"/>
          <w:jc w:val="center"/>
        </w:trPr>
        <w:tc>
          <w:tcPr>
            <w:tcW w:w="216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084EA0" w:rsidRPr="004E70DF" w:rsidRDefault="00084EA0" w:rsidP="000533A8">
            <w:pPr>
              <w:spacing w:after="0" w:line="240" w:lineRule="auto"/>
              <w:jc w:val="center"/>
              <w:rPr>
                <w:rFonts w:eastAsia="Times New Roman" w:cs="Arial"/>
                <w:b/>
                <w:bCs/>
                <w:color w:val="000000"/>
                <w:sz w:val="20"/>
                <w:szCs w:val="20"/>
                <w:lang w:eastAsia="es-CL"/>
              </w:rPr>
            </w:pPr>
            <w:r w:rsidRPr="004E70DF">
              <w:rPr>
                <w:rFonts w:eastAsia="Times New Roman" w:cs="Arial"/>
                <w:b/>
                <w:bCs/>
                <w:color w:val="000000"/>
                <w:sz w:val="20"/>
                <w:szCs w:val="20"/>
                <w:lang w:eastAsia="es-CL"/>
              </w:rPr>
              <w:t xml:space="preserve">N° total de clientes </w:t>
            </w:r>
            <w:r w:rsidRPr="00C14A6F">
              <w:rPr>
                <w:rFonts w:eastAsia="Times New Roman" w:cs="Arial"/>
                <w:b/>
                <w:bCs/>
                <w:color w:val="000000"/>
                <w:sz w:val="20"/>
                <w:szCs w:val="20"/>
                <w:lang w:eastAsia="es-CL"/>
              </w:rPr>
              <w:t xml:space="preserve">asesorados </w:t>
            </w:r>
            <w:r w:rsidRPr="004E70DF">
              <w:rPr>
                <w:rFonts w:eastAsia="Times New Roman" w:cs="Arial"/>
                <w:b/>
                <w:bCs/>
                <w:color w:val="000000"/>
                <w:sz w:val="20"/>
                <w:szCs w:val="20"/>
                <w:lang w:eastAsia="es-CL"/>
              </w:rPr>
              <w:t>en periodo de medición.</w:t>
            </w:r>
          </w:p>
        </w:tc>
        <w:tc>
          <w:tcPr>
            <w:tcW w:w="5426" w:type="dxa"/>
            <w:tcBorders>
              <w:top w:val="single" w:sz="8" w:space="0" w:color="auto"/>
              <w:left w:val="nil"/>
              <w:bottom w:val="single" w:sz="4" w:space="0" w:color="auto"/>
              <w:right w:val="single" w:sz="4" w:space="0" w:color="auto"/>
            </w:tcBorders>
            <w:shd w:val="clear" w:color="auto" w:fill="auto"/>
            <w:vAlign w:val="center"/>
            <w:hideMark/>
          </w:tcPr>
          <w:p w:rsidR="00084EA0" w:rsidRPr="004E70DF" w:rsidRDefault="00084EA0" w:rsidP="000533A8">
            <w:pPr>
              <w:spacing w:after="0" w:line="240" w:lineRule="auto"/>
              <w:jc w:val="center"/>
              <w:rPr>
                <w:rFonts w:eastAsia="Times New Roman" w:cs="Arial"/>
                <w:color w:val="000000"/>
                <w:sz w:val="20"/>
                <w:szCs w:val="20"/>
                <w:lang w:eastAsia="es-CL"/>
              </w:rPr>
            </w:pPr>
            <w:r w:rsidRPr="004E70DF">
              <w:rPr>
                <w:rFonts w:eastAsia="Times New Roman" w:cs="Arial"/>
                <w:color w:val="000000"/>
                <w:sz w:val="20"/>
                <w:szCs w:val="20"/>
                <w:lang w:eastAsia="es-CL"/>
              </w:rPr>
              <w:t xml:space="preserve">Se contabiliza como asesorados aquellos clientes que hayan asistido a la reunión inicial durante el periodo de medición.  </w:t>
            </w:r>
            <w:r w:rsidRPr="004E70DF">
              <w:rPr>
                <w:rFonts w:eastAsia="Times New Roman" w:cs="Arial"/>
                <w:color w:val="000000"/>
                <w:sz w:val="20"/>
                <w:szCs w:val="20"/>
                <w:lang w:eastAsia="es-CL"/>
              </w:rPr>
              <w:br/>
              <w:t>Se considera el periodo de medición aquel establecido en el Acuerdo de Desempeño.</w:t>
            </w:r>
            <w:r w:rsidRPr="004E70DF">
              <w:rPr>
                <w:rFonts w:eastAsia="Times New Roman" w:cs="Arial"/>
                <w:color w:val="000000"/>
                <w:sz w:val="20"/>
                <w:szCs w:val="20"/>
                <w:lang w:eastAsia="es-CL"/>
              </w:rPr>
              <w:br/>
              <w:t xml:space="preserve">Nota: este indicador considera los clientes asesorados </w:t>
            </w:r>
            <w:r w:rsidR="0092589E">
              <w:rPr>
                <w:rFonts w:eastAsia="Times New Roman" w:cs="Arial"/>
                <w:color w:val="000000"/>
                <w:sz w:val="20"/>
                <w:szCs w:val="20"/>
                <w:lang w:eastAsia="es-CL"/>
              </w:rPr>
              <w:t xml:space="preserve">en el Centro </w:t>
            </w:r>
            <w:r w:rsidRPr="004E70DF">
              <w:rPr>
                <w:rFonts w:eastAsia="Times New Roman" w:cs="Arial"/>
                <w:color w:val="000000"/>
                <w:sz w:val="20"/>
                <w:szCs w:val="20"/>
                <w:lang w:eastAsia="es-CL"/>
              </w:rPr>
              <w:t>por el director y los respectivos asesores junior y senior.</w:t>
            </w:r>
            <w:r w:rsidRPr="004E70DF">
              <w:rPr>
                <w:rFonts w:eastAsia="Times New Roman" w:cs="Arial"/>
                <w:color w:val="000000"/>
                <w:sz w:val="20"/>
                <w:szCs w:val="20"/>
                <w:lang w:eastAsia="es-CL"/>
              </w:rPr>
              <w:br/>
              <w:t>Se mide considerando el registro de la sesión inicial en Neoserra, como cliente único.</w:t>
            </w:r>
          </w:p>
        </w:tc>
        <w:tc>
          <w:tcPr>
            <w:tcW w:w="1768" w:type="dxa"/>
            <w:tcBorders>
              <w:top w:val="single" w:sz="8" w:space="0" w:color="auto"/>
              <w:left w:val="nil"/>
              <w:bottom w:val="single" w:sz="4" w:space="0" w:color="auto"/>
              <w:right w:val="single" w:sz="4" w:space="0" w:color="auto"/>
            </w:tcBorders>
            <w:shd w:val="clear" w:color="000000" w:fill="FFFF00"/>
            <w:vAlign w:val="center"/>
            <w:hideMark/>
          </w:tcPr>
          <w:p w:rsidR="00084EA0" w:rsidRPr="004E70DF" w:rsidRDefault="00D831EF" w:rsidP="000533A8">
            <w:pPr>
              <w:spacing w:after="0" w:line="240" w:lineRule="auto"/>
              <w:jc w:val="center"/>
              <w:rPr>
                <w:rFonts w:eastAsia="Times New Roman" w:cs="Arial"/>
                <w:sz w:val="20"/>
                <w:szCs w:val="20"/>
                <w:lang w:eastAsia="es-CL"/>
              </w:rPr>
            </w:pPr>
            <w:r>
              <w:rPr>
                <w:rFonts w:eastAsia="Times New Roman" w:cs="Arial"/>
                <w:sz w:val="20"/>
                <w:szCs w:val="20"/>
                <w:lang w:eastAsia="es-CL"/>
              </w:rPr>
              <w:t>176</w:t>
            </w:r>
          </w:p>
        </w:tc>
      </w:tr>
      <w:tr w:rsidR="00084EA0" w:rsidRPr="00C14A6F" w:rsidTr="00084EA0">
        <w:trPr>
          <w:trHeight w:val="2400"/>
          <w:jc w:val="center"/>
        </w:trPr>
        <w:tc>
          <w:tcPr>
            <w:tcW w:w="2161" w:type="dxa"/>
            <w:tcBorders>
              <w:top w:val="single" w:sz="8" w:space="0" w:color="auto"/>
              <w:left w:val="single" w:sz="4" w:space="0" w:color="auto"/>
              <w:bottom w:val="single" w:sz="4" w:space="0" w:color="auto"/>
              <w:right w:val="single" w:sz="4" w:space="0" w:color="auto"/>
            </w:tcBorders>
            <w:shd w:val="clear" w:color="auto" w:fill="auto"/>
            <w:vAlign w:val="center"/>
          </w:tcPr>
          <w:p w:rsidR="00084EA0" w:rsidRPr="004E70DF" w:rsidRDefault="00084EA0" w:rsidP="000533A8">
            <w:pPr>
              <w:spacing w:after="0" w:line="240" w:lineRule="auto"/>
              <w:jc w:val="center"/>
              <w:rPr>
                <w:rFonts w:eastAsia="Times New Roman" w:cs="Arial"/>
                <w:b/>
                <w:bCs/>
                <w:color w:val="000000"/>
                <w:sz w:val="20"/>
                <w:szCs w:val="20"/>
                <w:lang w:eastAsia="es-CL"/>
              </w:rPr>
            </w:pPr>
            <w:r w:rsidRPr="004E70DF">
              <w:rPr>
                <w:rFonts w:eastAsia="Times New Roman" w:cs="Arial"/>
                <w:b/>
                <w:bCs/>
                <w:color w:val="000000"/>
                <w:sz w:val="20"/>
                <w:szCs w:val="20"/>
                <w:lang w:eastAsia="es-CL"/>
              </w:rPr>
              <w:t>N° de empresas con aumento de ventas en el periodo de medición</w:t>
            </w:r>
          </w:p>
        </w:tc>
        <w:tc>
          <w:tcPr>
            <w:tcW w:w="5426" w:type="dxa"/>
            <w:tcBorders>
              <w:top w:val="single" w:sz="8" w:space="0" w:color="auto"/>
              <w:left w:val="nil"/>
              <w:bottom w:val="single" w:sz="4" w:space="0" w:color="auto"/>
              <w:right w:val="single" w:sz="4" w:space="0" w:color="auto"/>
            </w:tcBorders>
            <w:shd w:val="clear" w:color="auto" w:fill="auto"/>
            <w:vAlign w:val="center"/>
          </w:tcPr>
          <w:p w:rsidR="00084EA0" w:rsidRPr="004E70DF" w:rsidRDefault="00084EA0" w:rsidP="000533A8">
            <w:pPr>
              <w:spacing w:after="0" w:line="240" w:lineRule="auto"/>
              <w:jc w:val="center"/>
              <w:rPr>
                <w:rFonts w:eastAsia="Times New Roman" w:cs="Arial"/>
                <w:color w:val="000000"/>
                <w:sz w:val="20"/>
                <w:szCs w:val="20"/>
                <w:lang w:eastAsia="es-CL"/>
              </w:rPr>
            </w:pPr>
            <w:r w:rsidRPr="004E70DF">
              <w:rPr>
                <w:rFonts w:eastAsia="Times New Roman" w:cs="Arial"/>
                <w:color w:val="000000"/>
                <w:sz w:val="20"/>
                <w:szCs w:val="20"/>
                <w:lang w:eastAsia="es-CL"/>
              </w:rPr>
              <w:t>Se mide a partir de la información entregada por el cliente en la reunión inicial (hito 1) y la declaración de ventas entregada por el cliente en la encuesta de impacto económico una vez finalizada la implementación de un plan de trabajo (hito 2). Es decir, es el cliente quien reconoce el impacto de la asesoría en sus ventas, respaldado además con algunos medios de verificación.</w:t>
            </w:r>
            <w:r w:rsidRPr="004E70DF">
              <w:rPr>
                <w:rFonts w:eastAsia="Times New Roman" w:cs="Arial"/>
                <w:color w:val="000000"/>
                <w:sz w:val="20"/>
                <w:szCs w:val="20"/>
                <w:lang w:eastAsia="es-CL"/>
              </w:rPr>
              <w:br/>
              <w:t>Adicionalmente, y para seguimiento interno del CDN, el asesor del Centro podrá medir el aumento de ventas durante el periodo de asesoramiento y así maximizar la captura del impacto económico para el Centro.</w:t>
            </w:r>
            <w:r w:rsidRPr="004E70DF">
              <w:rPr>
                <w:rFonts w:eastAsia="Times New Roman" w:cs="Arial"/>
                <w:color w:val="000000"/>
                <w:sz w:val="20"/>
                <w:szCs w:val="20"/>
                <w:lang w:eastAsia="es-CL"/>
              </w:rPr>
              <w:br/>
              <w:t>Para lo anteriormente descrito, se explicitan 3 fórmulas de cálculo de impacto en ventas:</w:t>
            </w:r>
            <w:r w:rsidRPr="004E70DF">
              <w:rPr>
                <w:rFonts w:eastAsia="Times New Roman" w:cs="Arial"/>
                <w:color w:val="000000"/>
                <w:sz w:val="20"/>
                <w:szCs w:val="20"/>
                <w:lang w:eastAsia="es-CL"/>
              </w:rPr>
              <w:br/>
              <w:t>1.  Venta por mismo periodo año anterior y periodo actual.</w:t>
            </w:r>
            <w:r w:rsidRPr="004E70DF">
              <w:rPr>
                <w:rFonts w:eastAsia="Times New Roman" w:cs="Arial"/>
                <w:color w:val="000000"/>
                <w:sz w:val="20"/>
                <w:szCs w:val="20"/>
                <w:lang w:eastAsia="es-CL"/>
              </w:rPr>
              <w:br/>
              <w:t>2. Ventas antes y después de asesoría.</w:t>
            </w:r>
            <w:r w:rsidRPr="004E70DF">
              <w:rPr>
                <w:rFonts w:eastAsia="Times New Roman" w:cs="Arial"/>
                <w:color w:val="000000"/>
                <w:sz w:val="20"/>
                <w:szCs w:val="20"/>
                <w:lang w:eastAsia="es-CL"/>
              </w:rPr>
              <w:br/>
              <w:t>3. Venta promedio año anterior y venta promedio año actual.</w:t>
            </w:r>
            <w:r w:rsidRPr="004E70DF">
              <w:rPr>
                <w:rFonts w:eastAsia="Times New Roman" w:cs="Arial"/>
                <w:color w:val="000000"/>
                <w:sz w:val="20"/>
                <w:szCs w:val="20"/>
                <w:lang w:eastAsia="es-CL"/>
              </w:rPr>
              <w:br/>
              <w:t>Se considera el periodo de medición aquel establecido en el Acuerdo de Desempeño.</w:t>
            </w:r>
          </w:p>
        </w:tc>
        <w:tc>
          <w:tcPr>
            <w:tcW w:w="1768" w:type="dxa"/>
            <w:tcBorders>
              <w:top w:val="single" w:sz="8" w:space="0" w:color="auto"/>
              <w:left w:val="nil"/>
              <w:bottom w:val="single" w:sz="4" w:space="0" w:color="auto"/>
              <w:right w:val="single" w:sz="4" w:space="0" w:color="auto"/>
            </w:tcBorders>
            <w:shd w:val="clear" w:color="000000" w:fill="FFFF00"/>
            <w:vAlign w:val="center"/>
          </w:tcPr>
          <w:p w:rsidR="00084EA0" w:rsidRPr="004D44C0" w:rsidRDefault="004D44C0" w:rsidP="000533A8">
            <w:pPr>
              <w:spacing w:after="0" w:line="240" w:lineRule="auto"/>
              <w:jc w:val="center"/>
              <w:rPr>
                <w:rFonts w:eastAsia="Times New Roman" w:cs="Arial"/>
                <w:sz w:val="20"/>
                <w:szCs w:val="20"/>
                <w:lang w:eastAsia="es-CL"/>
              </w:rPr>
            </w:pPr>
            <w:r w:rsidRPr="004D44C0">
              <w:rPr>
                <w:rFonts w:eastAsia="Times New Roman" w:cs="Arial"/>
                <w:sz w:val="20"/>
                <w:szCs w:val="20"/>
                <w:lang w:eastAsia="es-CL"/>
              </w:rPr>
              <w:t>5</w:t>
            </w:r>
            <w:r w:rsidR="00D831EF" w:rsidRPr="004D44C0">
              <w:rPr>
                <w:rFonts w:eastAsia="Times New Roman" w:cs="Arial"/>
                <w:sz w:val="20"/>
                <w:szCs w:val="20"/>
                <w:lang w:eastAsia="es-CL"/>
              </w:rPr>
              <w:t>3</w:t>
            </w:r>
          </w:p>
        </w:tc>
      </w:tr>
      <w:tr w:rsidR="00084EA0" w:rsidRPr="00C14A6F" w:rsidTr="00084EA0">
        <w:trPr>
          <w:trHeight w:val="2400"/>
          <w:jc w:val="center"/>
        </w:trPr>
        <w:tc>
          <w:tcPr>
            <w:tcW w:w="2161" w:type="dxa"/>
            <w:tcBorders>
              <w:top w:val="single" w:sz="8" w:space="0" w:color="auto"/>
              <w:left w:val="single" w:sz="4" w:space="0" w:color="auto"/>
              <w:bottom w:val="single" w:sz="4" w:space="0" w:color="auto"/>
              <w:right w:val="single" w:sz="4" w:space="0" w:color="auto"/>
            </w:tcBorders>
            <w:shd w:val="clear" w:color="auto" w:fill="auto"/>
            <w:vAlign w:val="center"/>
          </w:tcPr>
          <w:p w:rsidR="00084EA0" w:rsidRPr="004E70DF" w:rsidRDefault="00084EA0" w:rsidP="000533A8">
            <w:pPr>
              <w:spacing w:after="0" w:line="240" w:lineRule="auto"/>
              <w:jc w:val="center"/>
              <w:rPr>
                <w:rFonts w:eastAsia="Times New Roman" w:cs="Arial"/>
                <w:b/>
                <w:bCs/>
                <w:color w:val="000000"/>
                <w:sz w:val="20"/>
                <w:szCs w:val="20"/>
                <w:lang w:eastAsia="es-CL"/>
              </w:rPr>
            </w:pPr>
            <w:r w:rsidRPr="004E70DF">
              <w:rPr>
                <w:rFonts w:eastAsia="Times New Roman" w:cs="Arial"/>
                <w:b/>
                <w:bCs/>
                <w:color w:val="000000"/>
                <w:sz w:val="20"/>
                <w:szCs w:val="20"/>
                <w:lang w:eastAsia="es-CL"/>
              </w:rPr>
              <w:t>N° de nuevos empleos formales generados</w:t>
            </w:r>
          </w:p>
        </w:tc>
        <w:tc>
          <w:tcPr>
            <w:tcW w:w="5426" w:type="dxa"/>
            <w:tcBorders>
              <w:top w:val="single" w:sz="8" w:space="0" w:color="auto"/>
              <w:left w:val="nil"/>
              <w:bottom w:val="single" w:sz="4" w:space="0" w:color="auto"/>
              <w:right w:val="single" w:sz="4" w:space="0" w:color="auto"/>
            </w:tcBorders>
            <w:shd w:val="clear" w:color="auto" w:fill="auto"/>
            <w:vAlign w:val="center"/>
          </w:tcPr>
          <w:p w:rsidR="00084EA0" w:rsidRPr="004E70DF" w:rsidRDefault="00084EA0" w:rsidP="000533A8">
            <w:pPr>
              <w:spacing w:after="0" w:line="240" w:lineRule="auto"/>
              <w:jc w:val="center"/>
              <w:rPr>
                <w:rFonts w:eastAsia="Times New Roman" w:cs="Arial"/>
                <w:color w:val="000000"/>
                <w:sz w:val="20"/>
                <w:szCs w:val="20"/>
                <w:lang w:eastAsia="es-CL"/>
              </w:rPr>
            </w:pPr>
            <w:r w:rsidRPr="004E70DF">
              <w:rPr>
                <w:rFonts w:eastAsia="Times New Roman" w:cs="Arial"/>
                <w:color w:val="000000"/>
                <w:sz w:val="20"/>
                <w:szCs w:val="20"/>
                <w:lang w:eastAsia="es-CL"/>
              </w:rPr>
              <w:t>Mide el número de empleos generados,  ya sea indefinido, plazo fijo, honorarios, part time, tiempo completo, temporal, autoempleo,  etc.</w:t>
            </w:r>
            <w:r w:rsidRPr="004E70DF">
              <w:rPr>
                <w:rFonts w:eastAsia="Times New Roman" w:cs="Arial"/>
                <w:color w:val="000000"/>
                <w:sz w:val="20"/>
                <w:szCs w:val="20"/>
                <w:lang w:eastAsia="es-CL"/>
              </w:rPr>
              <w:br/>
              <w:t>Se mide a partir de la información entregada por el cliente  en la reunión inicial (hito 1) y la encuesta de impacto económico aplicada una vez finalizada la implementación del Plan de Trabajo (hito 2). Es decir, es el cliente quien reconoce el impacto de la asesoría en la contratación de nuevos trabajadores, considerando además algunos medios de verificación pertinentes.</w:t>
            </w:r>
            <w:r w:rsidRPr="004E70DF">
              <w:rPr>
                <w:rFonts w:eastAsia="Times New Roman" w:cs="Arial"/>
                <w:color w:val="000000"/>
                <w:sz w:val="20"/>
                <w:szCs w:val="20"/>
                <w:lang w:eastAsia="es-CL"/>
              </w:rPr>
              <w:br/>
              <w:t>Se considera el periodo de medición aquel establecido en el Acuerdo de Desempeño.</w:t>
            </w:r>
          </w:p>
        </w:tc>
        <w:tc>
          <w:tcPr>
            <w:tcW w:w="1768" w:type="dxa"/>
            <w:tcBorders>
              <w:top w:val="single" w:sz="8" w:space="0" w:color="auto"/>
              <w:left w:val="nil"/>
              <w:bottom w:val="single" w:sz="4" w:space="0" w:color="auto"/>
              <w:right w:val="single" w:sz="4" w:space="0" w:color="auto"/>
            </w:tcBorders>
            <w:shd w:val="clear" w:color="000000" w:fill="FFFF00"/>
            <w:vAlign w:val="center"/>
          </w:tcPr>
          <w:p w:rsidR="00084EA0" w:rsidRPr="004E70DF" w:rsidRDefault="00B2275B" w:rsidP="000533A8">
            <w:pPr>
              <w:spacing w:after="0" w:line="240" w:lineRule="auto"/>
              <w:jc w:val="center"/>
              <w:rPr>
                <w:rFonts w:eastAsia="Times New Roman" w:cs="Arial"/>
                <w:sz w:val="20"/>
                <w:szCs w:val="20"/>
                <w:lang w:eastAsia="es-CL"/>
              </w:rPr>
            </w:pPr>
            <w:r>
              <w:rPr>
                <w:rFonts w:eastAsia="Times New Roman" w:cs="Arial"/>
                <w:sz w:val="20"/>
                <w:szCs w:val="20"/>
                <w:lang w:eastAsia="es-CL"/>
              </w:rPr>
              <w:t>1</w:t>
            </w:r>
            <w:r w:rsidR="000533A8">
              <w:rPr>
                <w:rFonts w:eastAsia="Times New Roman" w:cs="Arial"/>
                <w:sz w:val="20"/>
                <w:szCs w:val="20"/>
                <w:lang w:eastAsia="es-CL"/>
              </w:rPr>
              <w:t>5</w:t>
            </w:r>
          </w:p>
        </w:tc>
      </w:tr>
      <w:tr w:rsidR="00084EA0" w:rsidRPr="00C14A6F" w:rsidTr="00084EA0">
        <w:trPr>
          <w:trHeight w:val="2400"/>
          <w:jc w:val="center"/>
        </w:trPr>
        <w:tc>
          <w:tcPr>
            <w:tcW w:w="2161" w:type="dxa"/>
            <w:tcBorders>
              <w:top w:val="single" w:sz="8" w:space="0" w:color="auto"/>
              <w:left w:val="single" w:sz="4" w:space="0" w:color="auto"/>
              <w:bottom w:val="single" w:sz="4" w:space="0" w:color="auto"/>
              <w:right w:val="single" w:sz="4" w:space="0" w:color="auto"/>
            </w:tcBorders>
            <w:shd w:val="clear" w:color="auto" w:fill="auto"/>
            <w:vAlign w:val="center"/>
          </w:tcPr>
          <w:p w:rsidR="00084EA0" w:rsidRPr="004E70DF" w:rsidRDefault="0092589E" w:rsidP="000533A8">
            <w:pPr>
              <w:spacing w:after="0" w:line="240" w:lineRule="auto"/>
              <w:jc w:val="center"/>
              <w:rPr>
                <w:rFonts w:eastAsia="Times New Roman" w:cs="Arial"/>
                <w:b/>
                <w:bCs/>
                <w:color w:val="000000"/>
                <w:sz w:val="20"/>
                <w:szCs w:val="20"/>
                <w:lang w:eastAsia="es-CL"/>
              </w:rPr>
            </w:pPr>
            <w:r>
              <w:rPr>
                <w:rFonts w:eastAsia="Times New Roman" w:cs="Arial"/>
                <w:b/>
                <w:bCs/>
                <w:color w:val="000000"/>
                <w:sz w:val="20"/>
                <w:szCs w:val="20"/>
                <w:lang w:eastAsia="es-CL"/>
              </w:rPr>
              <w:lastRenderedPageBreak/>
              <w:t>Inversiones realizadas</w:t>
            </w:r>
          </w:p>
        </w:tc>
        <w:tc>
          <w:tcPr>
            <w:tcW w:w="5426" w:type="dxa"/>
            <w:tcBorders>
              <w:top w:val="single" w:sz="8" w:space="0" w:color="auto"/>
              <w:left w:val="nil"/>
              <w:bottom w:val="single" w:sz="4" w:space="0" w:color="auto"/>
              <w:right w:val="single" w:sz="4" w:space="0" w:color="auto"/>
            </w:tcBorders>
            <w:shd w:val="clear" w:color="auto" w:fill="auto"/>
            <w:vAlign w:val="center"/>
          </w:tcPr>
          <w:p w:rsidR="00084EA0" w:rsidRDefault="0092589E" w:rsidP="0092589E">
            <w:pPr>
              <w:spacing w:after="0" w:line="240" w:lineRule="auto"/>
              <w:jc w:val="center"/>
              <w:rPr>
                <w:rFonts w:eastAsia="Times New Roman" w:cs="Arial"/>
                <w:color w:val="000000"/>
                <w:sz w:val="20"/>
                <w:szCs w:val="20"/>
                <w:lang w:eastAsia="es-CL"/>
              </w:rPr>
            </w:pPr>
            <w:r>
              <w:rPr>
                <w:rFonts w:eastAsia="Times New Roman" w:cs="Arial"/>
                <w:color w:val="000000"/>
                <w:sz w:val="20"/>
                <w:szCs w:val="20"/>
                <w:lang w:eastAsia="es-CL"/>
              </w:rPr>
              <w:t xml:space="preserve">Mide los recursos levantados por la empresa para realizar Inversiones durante el proceso de atención y/o como resultado de la asesoría </w:t>
            </w:r>
          </w:p>
          <w:p w:rsidR="0092589E" w:rsidRDefault="0092589E" w:rsidP="0092589E">
            <w:pPr>
              <w:spacing w:after="0" w:line="240" w:lineRule="auto"/>
              <w:jc w:val="center"/>
              <w:rPr>
                <w:rFonts w:eastAsia="Times New Roman" w:cs="Arial"/>
                <w:color w:val="000000"/>
                <w:sz w:val="20"/>
                <w:szCs w:val="20"/>
                <w:lang w:eastAsia="es-CL"/>
              </w:rPr>
            </w:pPr>
          </w:p>
          <w:p w:rsidR="0092589E" w:rsidRPr="004E70DF" w:rsidRDefault="0092589E" w:rsidP="0092589E">
            <w:pPr>
              <w:spacing w:after="0" w:line="240" w:lineRule="auto"/>
              <w:jc w:val="center"/>
              <w:rPr>
                <w:rFonts w:eastAsia="Times New Roman" w:cs="Arial"/>
                <w:color w:val="000000"/>
                <w:sz w:val="20"/>
                <w:szCs w:val="20"/>
                <w:lang w:eastAsia="es-CL"/>
              </w:rPr>
            </w:pPr>
            <w:r w:rsidRPr="004E70DF">
              <w:rPr>
                <w:rFonts w:eastAsia="Times New Roman" w:cs="Arial"/>
                <w:color w:val="000000"/>
                <w:sz w:val="20"/>
                <w:szCs w:val="20"/>
                <w:lang w:eastAsia="es-CL"/>
              </w:rPr>
              <w:t xml:space="preserve">Se mide a partir de la información entregada por el cliente  en la reunión inicial (hito 1) y la encuesta de impacto económico aplicada una vez finalizada la implementación del Plan de Trabajo (hito 2). Es decir, es el cliente quien </w:t>
            </w:r>
            <w:r>
              <w:rPr>
                <w:rFonts w:eastAsia="Times New Roman" w:cs="Arial"/>
                <w:color w:val="000000"/>
                <w:sz w:val="20"/>
                <w:szCs w:val="20"/>
                <w:lang w:eastAsia="es-CL"/>
              </w:rPr>
              <w:t>declara</w:t>
            </w:r>
            <w:r w:rsidRPr="004E70DF">
              <w:rPr>
                <w:rFonts w:eastAsia="Times New Roman" w:cs="Arial"/>
                <w:color w:val="000000"/>
                <w:sz w:val="20"/>
                <w:szCs w:val="20"/>
                <w:lang w:eastAsia="es-CL"/>
              </w:rPr>
              <w:t xml:space="preserve"> el impacto de la asesoría </w:t>
            </w:r>
            <w:r>
              <w:rPr>
                <w:rFonts w:eastAsia="Times New Roman" w:cs="Arial"/>
                <w:color w:val="000000"/>
                <w:sz w:val="20"/>
                <w:szCs w:val="20"/>
                <w:lang w:eastAsia="es-CL"/>
              </w:rPr>
              <w:t>para levantar Inversiones</w:t>
            </w:r>
            <w:r w:rsidRPr="004E70DF">
              <w:rPr>
                <w:rFonts w:eastAsia="Times New Roman" w:cs="Arial"/>
                <w:color w:val="000000"/>
                <w:sz w:val="20"/>
                <w:szCs w:val="20"/>
                <w:lang w:eastAsia="es-CL"/>
              </w:rPr>
              <w:t xml:space="preserve"> considerando además algunos medios de verificación pertinentes.</w:t>
            </w:r>
            <w:r w:rsidRPr="004E70DF">
              <w:rPr>
                <w:rFonts w:eastAsia="Times New Roman" w:cs="Arial"/>
                <w:color w:val="000000"/>
                <w:sz w:val="20"/>
                <w:szCs w:val="20"/>
                <w:lang w:eastAsia="es-CL"/>
              </w:rPr>
              <w:br/>
              <w:t>Se considera el periodo de medición aquel establecido en el Acuerdo de Desempeño.</w:t>
            </w:r>
          </w:p>
        </w:tc>
        <w:tc>
          <w:tcPr>
            <w:tcW w:w="1768" w:type="dxa"/>
            <w:tcBorders>
              <w:top w:val="single" w:sz="8" w:space="0" w:color="auto"/>
              <w:left w:val="nil"/>
              <w:bottom w:val="single" w:sz="4" w:space="0" w:color="auto"/>
              <w:right w:val="single" w:sz="4" w:space="0" w:color="auto"/>
            </w:tcBorders>
            <w:shd w:val="clear" w:color="000000" w:fill="FFFF00"/>
            <w:vAlign w:val="center"/>
          </w:tcPr>
          <w:p w:rsidR="00084EA0" w:rsidRPr="004E70DF" w:rsidRDefault="0022355C" w:rsidP="004D44C0">
            <w:pPr>
              <w:spacing w:after="0" w:line="240" w:lineRule="auto"/>
              <w:jc w:val="center"/>
              <w:rPr>
                <w:rFonts w:eastAsia="Times New Roman" w:cs="Arial"/>
                <w:sz w:val="20"/>
                <w:szCs w:val="20"/>
                <w:lang w:eastAsia="es-CL"/>
              </w:rPr>
            </w:pPr>
            <w:r>
              <w:rPr>
                <w:rFonts w:eastAsia="Times New Roman" w:cs="Arial"/>
                <w:sz w:val="20"/>
                <w:szCs w:val="20"/>
                <w:lang w:eastAsia="es-CL"/>
              </w:rPr>
              <w:t>$</w:t>
            </w:r>
            <w:r w:rsidR="004D44C0">
              <w:rPr>
                <w:rFonts w:eastAsia="Times New Roman" w:cs="Arial"/>
                <w:sz w:val="20"/>
                <w:szCs w:val="20"/>
                <w:lang w:eastAsia="es-CL"/>
              </w:rPr>
              <w:t>3</w:t>
            </w:r>
            <w:r>
              <w:rPr>
                <w:rFonts w:eastAsia="Times New Roman" w:cs="Arial"/>
                <w:sz w:val="20"/>
                <w:szCs w:val="20"/>
                <w:lang w:eastAsia="es-CL"/>
              </w:rPr>
              <w:t>3.000.000</w:t>
            </w:r>
          </w:p>
        </w:tc>
      </w:tr>
    </w:tbl>
    <w:p w:rsidR="004E70DF" w:rsidRPr="00C14A6F" w:rsidRDefault="004E70DF" w:rsidP="004E70DF">
      <w:pPr>
        <w:pStyle w:val="SBDCManualBody"/>
        <w:rPr>
          <w:rFonts w:asciiTheme="minorHAnsi" w:hAnsiTheme="minorHAnsi" w:cs="Times New Roman"/>
          <w:sz w:val="22"/>
          <w:lang w:val="es-CL"/>
        </w:rPr>
      </w:pPr>
    </w:p>
    <w:p w:rsidR="00E80F74" w:rsidRPr="00C14A6F" w:rsidRDefault="00E80F74" w:rsidP="004E70DF">
      <w:pPr>
        <w:pStyle w:val="SBDCManualBody"/>
        <w:rPr>
          <w:rFonts w:asciiTheme="minorHAnsi" w:hAnsiTheme="minorHAnsi" w:cs="Times New Roman"/>
          <w:b/>
          <w:sz w:val="22"/>
          <w:u w:val="single"/>
          <w:lang w:val="es-CL"/>
        </w:rPr>
      </w:pPr>
      <w:r w:rsidRPr="00C14A6F">
        <w:rPr>
          <w:rFonts w:asciiTheme="minorHAnsi" w:hAnsiTheme="minorHAnsi" w:cs="Times New Roman"/>
          <w:b/>
          <w:sz w:val="22"/>
          <w:u w:val="single"/>
          <w:lang w:val="es-CL"/>
        </w:rPr>
        <w:t xml:space="preserve">Observaciones: </w:t>
      </w:r>
    </w:p>
    <w:p w:rsidR="00E80F74" w:rsidRPr="00C14A6F" w:rsidRDefault="00D51406" w:rsidP="004E70DF">
      <w:pPr>
        <w:pStyle w:val="SBDCManualBody"/>
        <w:rPr>
          <w:rFonts w:asciiTheme="minorHAnsi" w:hAnsiTheme="minorHAnsi" w:cs="Times New Roman"/>
          <w:sz w:val="22"/>
          <w:lang w:val="es-CL"/>
        </w:rPr>
      </w:pPr>
      <w:r>
        <w:rPr>
          <w:rFonts w:asciiTheme="minorHAnsi" w:hAnsiTheme="minorHAnsi" w:cs="Times New Roman"/>
          <w:sz w:val="22"/>
          <w:lang w:val="es-CL"/>
        </w:rPr>
        <w:t>Las propuestas de la meta serán evaluadas pudiendo mantenerse o variar.</w:t>
      </w:r>
    </w:p>
    <w:p w:rsidR="00D51406" w:rsidRDefault="00D51406">
      <w:pPr>
        <w:rPr>
          <w:rFonts w:eastAsia="Times New Roman" w:cs="Times New Roman"/>
        </w:rPr>
      </w:pPr>
      <w:r>
        <w:rPr>
          <w:rFonts w:eastAsia="Times New Roman" w:cs="Times New Roman"/>
        </w:rPr>
        <w:br w:type="page"/>
      </w:r>
    </w:p>
    <w:p w:rsidR="008C7876" w:rsidRPr="00C14A6F" w:rsidRDefault="00084EA0" w:rsidP="004E70DF">
      <w:pPr>
        <w:pStyle w:val="SBDCManualBody"/>
        <w:numPr>
          <w:ilvl w:val="0"/>
          <w:numId w:val="8"/>
        </w:numPr>
        <w:jc w:val="center"/>
        <w:rPr>
          <w:rFonts w:asciiTheme="minorHAnsi" w:hAnsiTheme="minorHAnsi" w:cs="Times New Roman"/>
          <w:b/>
          <w:sz w:val="22"/>
        </w:rPr>
      </w:pPr>
      <w:r w:rsidRPr="00C14A6F">
        <w:rPr>
          <w:rFonts w:asciiTheme="minorHAnsi" w:hAnsiTheme="minorHAnsi" w:cs="Times New Roman"/>
          <w:b/>
          <w:sz w:val="22"/>
        </w:rPr>
        <w:lastRenderedPageBreak/>
        <w:t>MAPA ESTRATÉGICO</w:t>
      </w:r>
    </w:p>
    <w:p w:rsidR="004E70DF" w:rsidRPr="00C14A6F" w:rsidRDefault="00BA02EC" w:rsidP="00084EA0">
      <w:pPr>
        <w:pStyle w:val="SBDCManualBody"/>
        <w:rPr>
          <w:rFonts w:asciiTheme="minorHAnsi" w:hAnsiTheme="minorHAnsi" w:cs="Times New Roman"/>
          <w:sz w:val="22"/>
        </w:rPr>
      </w:pPr>
      <w:r w:rsidRPr="00BA02EC">
        <w:rPr>
          <w:rFonts w:cs="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15pt;margin-top:35.6pt;width:517.15pt;height:388.05pt;z-index:251660288">
            <v:imagedata r:id="rId9" o:title=""/>
          </v:shape>
          <o:OLEObject Type="Embed" ProgID="PowerPoint.Slide.12" ShapeID="_x0000_s1026" DrawAspect="Content" ObjectID="_1535356297" r:id="rId10"/>
        </w:pict>
      </w:r>
      <w:r w:rsidR="00BE2E95">
        <w:rPr>
          <w:rFonts w:asciiTheme="minorHAnsi" w:hAnsiTheme="minorHAnsi" w:cs="Times New Roman"/>
          <w:sz w:val="22"/>
        </w:rPr>
        <w:t>A</w:t>
      </w:r>
      <w:r w:rsidR="00D65BD4">
        <w:rPr>
          <w:rFonts w:asciiTheme="minorHAnsi" w:hAnsiTheme="minorHAnsi" w:cs="Times New Roman"/>
          <w:sz w:val="22"/>
        </w:rPr>
        <w:t>ctualice</w:t>
      </w:r>
      <w:r w:rsidR="00804F7F">
        <w:rPr>
          <w:rFonts w:asciiTheme="minorHAnsi" w:hAnsiTheme="minorHAnsi" w:cs="Times New Roman"/>
          <w:sz w:val="22"/>
        </w:rPr>
        <w:t xml:space="preserve"> </w:t>
      </w:r>
      <w:r w:rsidR="00D65BD4">
        <w:rPr>
          <w:rFonts w:asciiTheme="minorHAnsi" w:hAnsiTheme="minorHAnsi" w:cs="Times New Roman"/>
          <w:sz w:val="22"/>
        </w:rPr>
        <w:t>el</w:t>
      </w:r>
      <w:r w:rsidR="00E80F74" w:rsidRPr="00C14A6F">
        <w:rPr>
          <w:rFonts w:asciiTheme="minorHAnsi" w:hAnsiTheme="minorHAnsi" w:cs="Times New Roman"/>
          <w:sz w:val="22"/>
        </w:rPr>
        <w:t xml:space="preserve"> mapa estratégico</w:t>
      </w:r>
      <w:r w:rsidR="00D65BD4">
        <w:rPr>
          <w:rFonts w:asciiTheme="minorHAnsi" w:hAnsiTheme="minorHAnsi" w:cs="Times New Roman"/>
          <w:sz w:val="22"/>
        </w:rPr>
        <w:t xml:space="preserve"> de su</w:t>
      </w:r>
      <w:r w:rsidR="00BE2E95">
        <w:rPr>
          <w:rFonts w:asciiTheme="minorHAnsi" w:hAnsiTheme="minorHAnsi" w:cs="Times New Roman"/>
          <w:sz w:val="22"/>
        </w:rPr>
        <w:t xml:space="preserve"> Centro para este segundo período</w:t>
      </w:r>
      <w:r w:rsidR="00E80F74" w:rsidRPr="00C14A6F">
        <w:rPr>
          <w:rFonts w:asciiTheme="minorHAnsi" w:hAnsiTheme="minorHAnsi" w:cs="Times New Roman"/>
          <w:sz w:val="22"/>
        </w:rPr>
        <w:t xml:space="preserve">, tomando como </w:t>
      </w:r>
      <w:r w:rsidR="00D65BD4">
        <w:rPr>
          <w:rFonts w:asciiTheme="minorHAnsi" w:hAnsiTheme="minorHAnsi" w:cs="Times New Roman"/>
          <w:sz w:val="22"/>
        </w:rPr>
        <w:t>referencia</w:t>
      </w:r>
      <w:r w:rsidR="00E80F74" w:rsidRPr="00C14A6F">
        <w:rPr>
          <w:rFonts w:asciiTheme="minorHAnsi" w:hAnsiTheme="minorHAnsi" w:cs="Times New Roman"/>
          <w:sz w:val="22"/>
        </w:rPr>
        <w:t xml:space="preserve"> el siguiente </w:t>
      </w:r>
      <w:r w:rsidR="006F362E">
        <w:rPr>
          <w:rFonts w:asciiTheme="minorHAnsi" w:hAnsiTheme="minorHAnsi" w:cs="Times New Roman"/>
          <w:sz w:val="22"/>
        </w:rPr>
        <w:t>cuadro. Se adjuntará archivo ppt con el mapa actual de su Centro.</w:t>
      </w:r>
    </w:p>
    <w:p w:rsidR="006600D8" w:rsidRPr="00C14A6F" w:rsidRDefault="006600D8" w:rsidP="006600D8">
      <w:pPr>
        <w:pStyle w:val="SBDCManualBody"/>
        <w:jc w:val="center"/>
        <w:rPr>
          <w:rFonts w:asciiTheme="minorHAnsi" w:hAnsiTheme="minorHAnsi" w:cs="Times New Roman"/>
          <w:b/>
          <w:sz w:val="22"/>
        </w:rPr>
      </w:pPr>
    </w:p>
    <w:p w:rsidR="004E70DF" w:rsidRPr="00C14A6F" w:rsidRDefault="004E70DF">
      <w:pPr>
        <w:rPr>
          <w:rFonts w:eastAsia="Times New Roman" w:cs="Times New Roman"/>
          <w:b/>
          <w:lang w:val="es-ES_tradnl"/>
        </w:rPr>
      </w:pPr>
      <w:r w:rsidRPr="00C14A6F">
        <w:rPr>
          <w:rFonts w:cs="Times New Roman"/>
          <w:b/>
        </w:rPr>
        <w:br w:type="page"/>
      </w:r>
    </w:p>
    <w:p w:rsidR="004E70DF" w:rsidRPr="00C14A6F" w:rsidRDefault="00084EA0" w:rsidP="00084EA0">
      <w:pPr>
        <w:pStyle w:val="SBDCManualBody"/>
        <w:numPr>
          <w:ilvl w:val="0"/>
          <w:numId w:val="8"/>
        </w:numPr>
        <w:jc w:val="center"/>
        <w:rPr>
          <w:rFonts w:asciiTheme="minorHAnsi" w:hAnsiTheme="minorHAnsi" w:cs="Times New Roman"/>
          <w:b/>
          <w:sz w:val="22"/>
          <w:lang w:val="es-CL"/>
        </w:rPr>
      </w:pPr>
      <w:r w:rsidRPr="00C14A6F">
        <w:rPr>
          <w:rFonts w:asciiTheme="minorHAnsi" w:hAnsiTheme="minorHAnsi" w:cs="Times New Roman"/>
          <w:b/>
          <w:sz w:val="22"/>
          <w:lang w:val="es-CL"/>
        </w:rPr>
        <w:lastRenderedPageBreak/>
        <w:t xml:space="preserve">CUADRO DE </w:t>
      </w:r>
      <w:r w:rsidR="00BE2E95">
        <w:rPr>
          <w:rFonts w:asciiTheme="minorHAnsi" w:hAnsiTheme="minorHAnsi" w:cs="Times New Roman"/>
          <w:b/>
          <w:sz w:val="22"/>
          <w:lang w:val="es-CL"/>
        </w:rPr>
        <w:t xml:space="preserve">CONTROL DE </w:t>
      </w:r>
      <w:r w:rsidR="00C14A6F" w:rsidRPr="00C14A6F">
        <w:rPr>
          <w:rFonts w:asciiTheme="minorHAnsi" w:hAnsiTheme="minorHAnsi" w:cs="Times New Roman"/>
          <w:b/>
          <w:sz w:val="22"/>
          <w:lang w:val="es-CL"/>
        </w:rPr>
        <w:t>GESTIÓN DEL CENTRO</w:t>
      </w:r>
    </w:p>
    <w:p w:rsidR="00084EA0" w:rsidRPr="00C14A6F" w:rsidRDefault="00BE2E95" w:rsidP="00C14A6F">
      <w:pPr>
        <w:ind w:left="360"/>
        <w:jc w:val="both"/>
      </w:pPr>
      <w:r>
        <w:t>El seguimiento de las acciones del Centro basado en el modelo de operación</w:t>
      </w:r>
      <w:r w:rsidR="00C14A6F" w:rsidRPr="00C14A6F">
        <w:t xml:space="preserve">, </w:t>
      </w:r>
      <w:r>
        <w:t>se clasifica</w:t>
      </w:r>
      <w:r w:rsidR="00084EA0" w:rsidRPr="00C14A6F">
        <w:t xml:space="preserve"> en 5 ámbitos</w:t>
      </w:r>
      <w:r w:rsidR="00C14A6F">
        <w:t>:</w:t>
      </w:r>
    </w:p>
    <w:p w:rsidR="00084EA0" w:rsidRPr="00C14A6F" w:rsidRDefault="00084EA0" w:rsidP="00C14A6F">
      <w:pPr>
        <w:ind w:left="360"/>
        <w:jc w:val="center"/>
      </w:pPr>
      <w:r w:rsidRPr="00C14A6F">
        <w:rPr>
          <w:noProof/>
          <w:lang w:eastAsia="es-CL"/>
        </w:rPr>
        <w:drawing>
          <wp:inline distT="0" distB="0" distL="0" distR="0">
            <wp:extent cx="5486400" cy="2085975"/>
            <wp:effectExtent l="76200" t="0" r="3810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65BD4" w:rsidRPr="00D65BD4" w:rsidRDefault="00D65BD4" w:rsidP="00D65BD4">
      <w:pPr>
        <w:pStyle w:val="SBDCManualBody"/>
        <w:numPr>
          <w:ilvl w:val="0"/>
          <w:numId w:val="9"/>
        </w:numPr>
        <w:rPr>
          <w:rFonts w:asciiTheme="minorHAnsi" w:hAnsiTheme="minorHAnsi" w:cs="Times New Roman"/>
          <w:sz w:val="22"/>
          <w:lang w:val="es-CL"/>
        </w:rPr>
      </w:pPr>
      <w:r w:rsidRPr="00D65BD4">
        <w:rPr>
          <w:rFonts w:asciiTheme="minorHAnsi" w:hAnsiTheme="minorHAnsi" w:cs="Times New Roman"/>
          <w:sz w:val="22"/>
          <w:lang w:val="es-CL"/>
        </w:rPr>
        <w:t xml:space="preserve">Detalle las acciones que considere pertinentes y realice </w:t>
      </w:r>
      <w:r w:rsidR="009A3D8D" w:rsidRPr="00D65BD4">
        <w:rPr>
          <w:rFonts w:asciiTheme="minorHAnsi" w:hAnsiTheme="minorHAnsi" w:cs="Times New Roman"/>
          <w:sz w:val="22"/>
          <w:lang w:val="es-CL"/>
        </w:rPr>
        <w:t>una propuesta</w:t>
      </w:r>
      <w:r w:rsidRPr="00D65BD4">
        <w:rPr>
          <w:rFonts w:asciiTheme="minorHAnsi" w:hAnsiTheme="minorHAnsi" w:cs="Times New Roman"/>
          <w:sz w:val="22"/>
          <w:lang w:val="es-CL"/>
        </w:rPr>
        <w:t xml:space="preserve"> de actividades</w:t>
      </w:r>
      <w:r w:rsidR="009A3D8D" w:rsidRPr="00D65BD4">
        <w:rPr>
          <w:rFonts w:asciiTheme="minorHAnsi" w:hAnsiTheme="minorHAnsi" w:cs="Times New Roman"/>
          <w:sz w:val="22"/>
          <w:lang w:val="es-CL"/>
        </w:rPr>
        <w:t>, en base a cada ámbito y aspectos señalados ant</w:t>
      </w:r>
      <w:r w:rsidRPr="00D65BD4">
        <w:rPr>
          <w:rFonts w:asciiTheme="minorHAnsi" w:hAnsiTheme="minorHAnsi" w:cs="Times New Roman"/>
          <w:sz w:val="22"/>
          <w:lang w:val="es-CL"/>
        </w:rPr>
        <w:t xml:space="preserve">eriormente. </w:t>
      </w:r>
      <w:r w:rsidR="00D61C61">
        <w:rPr>
          <w:rFonts w:asciiTheme="minorHAnsi" w:hAnsiTheme="minorHAnsi" w:cs="Times New Roman"/>
          <w:sz w:val="22"/>
          <w:lang w:val="es-CL"/>
        </w:rPr>
        <w:t>Acompañe cronograma.</w:t>
      </w:r>
    </w:p>
    <w:p w:rsidR="007C797F" w:rsidRDefault="007C797F" w:rsidP="00BE2E95">
      <w:pPr>
        <w:pStyle w:val="SBDCManualBody"/>
        <w:numPr>
          <w:ilvl w:val="0"/>
          <w:numId w:val="9"/>
        </w:numPr>
        <w:rPr>
          <w:rFonts w:asciiTheme="minorHAnsi" w:hAnsiTheme="minorHAnsi" w:cs="Times New Roman"/>
          <w:sz w:val="22"/>
          <w:lang w:val="es-CL"/>
        </w:rPr>
      </w:pPr>
      <w:r>
        <w:rPr>
          <w:rFonts w:asciiTheme="minorHAnsi" w:hAnsiTheme="minorHAnsi" w:cs="Times New Roman"/>
          <w:sz w:val="22"/>
          <w:lang w:val="es-CL"/>
        </w:rPr>
        <w:t>Se adjunta formato Excel para completar dentro del ámbito de recursos humanos y procesos internos, el aspecto detección de brechas y actividades de desarrollo profesional junto con  cronograma respectivo.</w:t>
      </w:r>
    </w:p>
    <w:p w:rsidR="007C797F" w:rsidRDefault="007C797F" w:rsidP="00BE2E95">
      <w:pPr>
        <w:pStyle w:val="SBDCManualBody"/>
        <w:numPr>
          <w:ilvl w:val="0"/>
          <w:numId w:val="9"/>
        </w:numPr>
        <w:rPr>
          <w:rFonts w:asciiTheme="minorHAnsi" w:hAnsiTheme="minorHAnsi" w:cs="Times New Roman"/>
          <w:sz w:val="22"/>
          <w:lang w:val="es-CL"/>
        </w:rPr>
      </w:pPr>
      <w:r>
        <w:rPr>
          <w:rFonts w:asciiTheme="minorHAnsi" w:hAnsiTheme="minorHAnsi" w:cs="Times New Roman"/>
          <w:sz w:val="22"/>
          <w:lang w:val="es-CL"/>
        </w:rPr>
        <w:t>Servicios del Centro, se adjunta formato Excel con plan de actividades para oferta de capacitación.</w:t>
      </w:r>
    </w:p>
    <w:p w:rsidR="00D65BD4" w:rsidRDefault="00D65BD4" w:rsidP="00D65BD4">
      <w:pPr>
        <w:pStyle w:val="SBDCManualBody"/>
        <w:rPr>
          <w:rFonts w:asciiTheme="minorHAnsi" w:hAnsiTheme="minorHAnsi" w:cs="Times New Roman"/>
          <w:sz w:val="22"/>
          <w:lang w:val="es-CL"/>
        </w:rPr>
      </w:pPr>
    </w:p>
    <w:p w:rsidR="00804F7F" w:rsidRDefault="00804F7F" w:rsidP="00D65BD4">
      <w:pPr>
        <w:pStyle w:val="SBDCManualBody"/>
        <w:rPr>
          <w:rFonts w:asciiTheme="minorHAnsi" w:hAnsiTheme="minorHAnsi" w:cs="Times New Roman"/>
          <w:sz w:val="22"/>
          <w:lang w:val="es-CL"/>
        </w:rPr>
      </w:pPr>
    </w:p>
    <w:p w:rsidR="00804F7F" w:rsidRDefault="00804F7F" w:rsidP="00D65BD4">
      <w:pPr>
        <w:pStyle w:val="SBDCManualBody"/>
        <w:rPr>
          <w:rFonts w:asciiTheme="minorHAnsi" w:hAnsiTheme="minorHAnsi" w:cs="Times New Roman"/>
          <w:sz w:val="22"/>
          <w:lang w:val="es-CL"/>
        </w:rPr>
      </w:pPr>
    </w:p>
    <w:p w:rsidR="00804F7F" w:rsidRDefault="00804F7F" w:rsidP="00D65BD4">
      <w:pPr>
        <w:pStyle w:val="SBDCManualBody"/>
        <w:rPr>
          <w:rFonts w:asciiTheme="minorHAnsi" w:hAnsiTheme="minorHAnsi" w:cs="Times New Roman"/>
          <w:sz w:val="22"/>
          <w:lang w:val="es-CL"/>
        </w:rPr>
      </w:pPr>
    </w:p>
    <w:p w:rsidR="00804F7F" w:rsidRDefault="00804F7F" w:rsidP="00D65BD4">
      <w:pPr>
        <w:pStyle w:val="SBDCManualBody"/>
        <w:rPr>
          <w:rFonts w:asciiTheme="minorHAnsi" w:hAnsiTheme="minorHAnsi" w:cs="Times New Roman"/>
          <w:sz w:val="22"/>
          <w:lang w:val="es-CL"/>
        </w:rPr>
      </w:pPr>
    </w:p>
    <w:p w:rsidR="00804F7F" w:rsidRDefault="00804F7F" w:rsidP="00D65BD4">
      <w:pPr>
        <w:pStyle w:val="SBDCManualBody"/>
        <w:rPr>
          <w:rFonts w:asciiTheme="minorHAnsi" w:hAnsiTheme="minorHAnsi" w:cs="Times New Roman"/>
          <w:sz w:val="22"/>
          <w:lang w:val="es-CL"/>
        </w:rPr>
      </w:pPr>
    </w:p>
    <w:p w:rsidR="00804F7F" w:rsidRDefault="00804F7F" w:rsidP="00D65BD4">
      <w:pPr>
        <w:pStyle w:val="SBDCManualBody"/>
        <w:rPr>
          <w:rFonts w:asciiTheme="minorHAnsi" w:hAnsiTheme="minorHAnsi" w:cs="Times New Roman"/>
          <w:sz w:val="22"/>
          <w:lang w:val="es-CL"/>
        </w:rPr>
      </w:pPr>
    </w:p>
    <w:p w:rsidR="00804F7F" w:rsidRDefault="00804F7F" w:rsidP="00D65BD4">
      <w:pPr>
        <w:pStyle w:val="SBDCManualBody"/>
        <w:rPr>
          <w:rFonts w:asciiTheme="minorHAnsi" w:hAnsiTheme="minorHAnsi" w:cs="Times New Roman"/>
          <w:sz w:val="22"/>
          <w:lang w:val="es-CL"/>
        </w:rPr>
      </w:pPr>
    </w:p>
    <w:p w:rsidR="00804F7F" w:rsidRDefault="00804F7F" w:rsidP="00D65BD4">
      <w:pPr>
        <w:pStyle w:val="SBDCManualBody"/>
        <w:rPr>
          <w:rFonts w:asciiTheme="minorHAnsi" w:hAnsiTheme="minorHAnsi" w:cs="Times New Roman"/>
          <w:sz w:val="22"/>
          <w:lang w:val="es-CL"/>
        </w:rPr>
      </w:pPr>
    </w:p>
    <w:p w:rsidR="00D65BD4" w:rsidRPr="00C14A6F" w:rsidRDefault="00D65BD4" w:rsidP="00D65BD4">
      <w:pPr>
        <w:pStyle w:val="SBDCManualBody"/>
        <w:numPr>
          <w:ilvl w:val="0"/>
          <w:numId w:val="8"/>
        </w:numPr>
        <w:jc w:val="center"/>
        <w:rPr>
          <w:rFonts w:asciiTheme="minorHAnsi" w:hAnsiTheme="minorHAnsi" w:cs="Times New Roman"/>
          <w:b/>
          <w:sz w:val="22"/>
          <w:lang w:val="es-CL"/>
        </w:rPr>
      </w:pPr>
      <w:r>
        <w:rPr>
          <w:rFonts w:asciiTheme="minorHAnsi" w:hAnsiTheme="minorHAnsi" w:cs="Times New Roman"/>
          <w:b/>
          <w:sz w:val="22"/>
          <w:lang w:val="es-CL"/>
        </w:rPr>
        <w:lastRenderedPageBreak/>
        <w:t>PRESUPUESTO</w:t>
      </w:r>
      <w:r w:rsidR="00D51406">
        <w:rPr>
          <w:rFonts w:asciiTheme="minorHAnsi" w:hAnsiTheme="minorHAnsi" w:cs="Times New Roman"/>
          <w:b/>
          <w:sz w:val="22"/>
          <w:lang w:val="es-CL"/>
        </w:rPr>
        <w:t xml:space="preserve"> ANUAL</w:t>
      </w:r>
    </w:p>
    <w:p w:rsidR="00D65BD4" w:rsidRDefault="00D65BD4" w:rsidP="00D65BD4">
      <w:pPr>
        <w:pStyle w:val="SBDCManualBody"/>
        <w:rPr>
          <w:rFonts w:asciiTheme="minorHAnsi" w:hAnsiTheme="minorHAnsi" w:cs="Times New Roman"/>
          <w:sz w:val="22"/>
          <w:lang w:val="es-CL"/>
        </w:rPr>
      </w:pPr>
      <w:r>
        <w:rPr>
          <w:rFonts w:asciiTheme="minorHAnsi" w:hAnsiTheme="minorHAnsi" w:cs="Times New Roman"/>
          <w:sz w:val="22"/>
          <w:lang w:val="es-CL"/>
        </w:rPr>
        <w:t>En base al presupuesto aprobado del primer acuerdo de desempeño; % de aporte Sercotec y % Operador + asociados que fueron evaluados y adjudicados en la propuesta, formule el presupuesto para el segundo acuerdo de desempeño. Se adjunta formato Excel para su elaboración.</w:t>
      </w:r>
    </w:p>
    <w:p w:rsidR="00084EA0" w:rsidRPr="00C14A6F" w:rsidRDefault="00084EA0" w:rsidP="00B364D0">
      <w:pPr>
        <w:pStyle w:val="SBDCManualBody"/>
        <w:rPr>
          <w:rFonts w:asciiTheme="minorHAnsi" w:hAnsiTheme="minorHAnsi" w:cs="Times New Roman"/>
          <w:sz w:val="22"/>
          <w:lang w:val="es-CL"/>
        </w:rPr>
      </w:pPr>
    </w:p>
    <w:p w:rsidR="008B5658" w:rsidRPr="00C14A6F" w:rsidRDefault="008638C9" w:rsidP="005B2560">
      <w:pPr>
        <w:jc w:val="center"/>
      </w:pPr>
      <w:r>
        <w:t>Ver Anexo 1.</w:t>
      </w:r>
    </w:p>
    <w:sectPr w:rsidR="008B5658" w:rsidRPr="00C14A6F" w:rsidSect="00241125">
      <w:headerReference w:type="default" r:id="rId15"/>
      <w:footerReference w:type="default" r:id="rId16"/>
      <w:pgSz w:w="12240" w:h="15840" w:code="1"/>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8B8" w:rsidRDefault="00EC48B8" w:rsidP="00753BB4">
      <w:pPr>
        <w:spacing w:after="0" w:line="240" w:lineRule="auto"/>
      </w:pPr>
      <w:r>
        <w:separator/>
      </w:r>
    </w:p>
  </w:endnote>
  <w:endnote w:type="continuationSeparator" w:id="1">
    <w:p w:rsidR="00EC48B8" w:rsidRDefault="00EC48B8" w:rsidP="00753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288495"/>
      <w:docPartObj>
        <w:docPartGallery w:val="Page Numbers (Bottom of Page)"/>
        <w:docPartUnique/>
      </w:docPartObj>
    </w:sdtPr>
    <w:sdtContent>
      <w:p w:rsidR="000533A8" w:rsidRDefault="00BA02EC">
        <w:pPr>
          <w:pStyle w:val="Piedepgina"/>
          <w:jc w:val="right"/>
        </w:pPr>
        <w:r w:rsidRPr="00C157E1">
          <w:rPr>
            <w:sz w:val="18"/>
            <w:szCs w:val="18"/>
          </w:rPr>
          <w:fldChar w:fldCharType="begin"/>
        </w:r>
        <w:r w:rsidR="000533A8" w:rsidRPr="00C157E1">
          <w:rPr>
            <w:sz w:val="18"/>
            <w:szCs w:val="18"/>
          </w:rPr>
          <w:instrText>PAGE   \* MERGEFORMAT</w:instrText>
        </w:r>
        <w:r w:rsidRPr="00C157E1">
          <w:rPr>
            <w:sz w:val="18"/>
            <w:szCs w:val="18"/>
          </w:rPr>
          <w:fldChar w:fldCharType="separate"/>
        </w:r>
        <w:r w:rsidR="004D44C0" w:rsidRPr="004D44C0">
          <w:rPr>
            <w:noProof/>
            <w:sz w:val="18"/>
            <w:szCs w:val="18"/>
            <w:lang w:val="es-ES"/>
          </w:rPr>
          <w:t>6</w:t>
        </w:r>
        <w:r w:rsidRPr="00C157E1">
          <w:rPr>
            <w:sz w:val="18"/>
            <w:szCs w:val="18"/>
          </w:rPr>
          <w:fldChar w:fldCharType="end"/>
        </w:r>
      </w:p>
    </w:sdtContent>
  </w:sdt>
  <w:p w:rsidR="000533A8" w:rsidRDefault="000533A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8B8" w:rsidRDefault="00EC48B8" w:rsidP="00753BB4">
      <w:pPr>
        <w:spacing w:after="0" w:line="240" w:lineRule="auto"/>
      </w:pPr>
      <w:r>
        <w:separator/>
      </w:r>
    </w:p>
  </w:footnote>
  <w:footnote w:type="continuationSeparator" w:id="1">
    <w:p w:rsidR="00EC48B8" w:rsidRDefault="00EC48B8" w:rsidP="00753B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3A8" w:rsidRDefault="000533A8" w:rsidP="00753BB4">
    <w:pPr>
      <w:pStyle w:val="Encabezado"/>
      <w:tabs>
        <w:tab w:val="clear" w:pos="8838"/>
        <w:tab w:val="right" w:pos="9356"/>
      </w:tabs>
      <w:ind w:right="-518"/>
      <w:jc w:val="right"/>
    </w:pPr>
    <w:r>
      <w:rPr>
        <w:noProof/>
        <w:lang w:eastAsia="es-CL"/>
      </w:rPr>
      <w:drawing>
        <wp:inline distT="0" distB="0" distL="0" distR="0">
          <wp:extent cx="1009290" cy="765411"/>
          <wp:effectExtent l="0" t="0" r="0" b="0"/>
          <wp:docPr id="4" name="Imagen 4" descr="C:\Users\pablo.barahona\Desktop\LOGO C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blo.barahona\Desktop\LOGO CDN.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9203" cy="7653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F619A"/>
    <w:multiLevelType w:val="hybridMultilevel"/>
    <w:tmpl w:val="2F926CB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02C69B9"/>
    <w:multiLevelType w:val="hybridMultilevel"/>
    <w:tmpl w:val="86782D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702158B"/>
    <w:multiLevelType w:val="hybridMultilevel"/>
    <w:tmpl w:val="697E60C2"/>
    <w:lvl w:ilvl="0" w:tplc="50485154">
      <w:start w:val="1"/>
      <w:numFmt w:val="bullet"/>
      <w:lvlText w:val=""/>
      <w:lvlJc w:val="left"/>
      <w:pPr>
        <w:ind w:left="720" w:hanging="360"/>
      </w:pPr>
      <w:rPr>
        <w:rFonts w:ascii="Symbol" w:hAnsi="Symbol" w:hint="default"/>
        <w:color w:val="262626" w:themeColor="text1" w:themeTint="D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1648E7"/>
    <w:multiLevelType w:val="hybridMultilevel"/>
    <w:tmpl w:val="9DB49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CF6E11"/>
    <w:multiLevelType w:val="hybridMultilevel"/>
    <w:tmpl w:val="1088911E"/>
    <w:lvl w:ilvl="0" w:tplc="B7B0905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B66123"/>
    <w:multiLevelType w:val="hybridMultilevel"/>
    <w:tmpl w:val="ACF4B8E6"/>
    <w:lvl w:ilvl="0" w:tplc="340A0001">
      <w:start w:val="1"/>
      <w:numFmt w:val="bullet"/>
      <w:lvlText w:val=""/>
      <w:lvlJc w:val="left"/>
      <w:pPr>
        <w:ind w:left="774" w:hanging="360"/>
      </w:pPr>
      <w:rPr>
        <w:rFonts w:ascii="Symbol" w:hAnsi="Symbol" w:hint="default"/>
      </w:rPr>
    </w:lvl>
    <w:lvl w:ilvl="1" w:tplc="340A0003" w:tentative="1">
      <w:start w:val="1"/>
      <w:numFmt w:val="bullet"/>
      <w:lvlText w:val="o"/>
      <w:lvlJc w:val="left"/>
      <w:pPr>
        <w:ind w:left="1494" w:hanging="360"/>
      </w:pPr>
      <w:rPr>
        <w:rFonts w:ascii="Courier New" w:hAnsi="Courier New" w:cs="Courier New" w:hint="default"/>
      </w:rPr>
    </w:lvl>
    <w:lvl w:ilvl="2" w:tplc="340A0005" w:tentative="1">
      <w:start w:val="1"/>
      <w:numFmt w:val="bullet"/>
      <w:lvlText w:val=""/>
      <w:lvlJc w:val="left"/>
      <w:pPr>
        <w:ind w:left="2214" w:hanging="360"/>
      </w:pPr>
      <w:rPr>
        <w:rFonts w:ascii="Wingdings" w:hAnsi="Wingdings" w:hint="default"/>
      </w:rPr>
    </w:lvl>
    <w:lvl w:ilvl="3" w:tplc="340A0001" w:tentative="1">
      <w:start w:val="1"/>
      <w:numFmt w:val="bullet"/>
      <w:lvlText w:val=""/>
      <w:lvlJc w:val="left"/>
      <w:pPr>
        <w:ind w:left="2934" w:hanging="360"/>
      </w:pPr>
      <w:rPr>
        <w:rFonts w:ascii="Symbol" w:hAnsi="Symbol" w:hint="default"/>
      </w:rPr>
    </w:lvl>
    <w:lvl w:ilvl="4" w:tplc="340A0003" w:tentative="1">
      <w:start w:val="1"/>
      <w:numFmt w:val="bullet"/>
      <w:lvlText w:val="o"/>
      <w:lvlJc w:val="left"/>
      <w:pPr>
        <w:ind w:left="3654" w:hanging="360"/>
      </w:pPr>
      <w:rPr>
        <w:rFonts w:ascii="Courier New" w:hAnsi="Courier New" w:cs="Courier New" w:hint="default"/>
      </w:rPr>
    </w:lvl>
    <w:lvl w:ilvl="5" w:tplc="340A0005" w:tentative="1">
      <w:start w:val="1"/>
      <w:numFmt w:val="bullet"/>
      <w:lvlText w:val=""/>
      <w:lvlJc w:val="left"/>
      <w:pPr>
        <w:ind w:left="4374" w:hanging="360"/>
      </w:pPr>
      <w:rPr>
        <w:rFonts w:ascii="Wingdings" w:hAnsi="Wingdings" w:hint="default"/>
      </w:rPr>
    </w:lvl>
    <w:lvl w:ilvl="6" w:tplc="340A0001" w:tentative="1">
      <w:start w:val="1"/>
      <w:numFmt w:val="bullet"/>
      <w:lvlText w:val=""/>
      <w:lvlJc w:val="left"/>
      <w:pPr>
        <w:ind w:left="5094" w:hanging="360"/>
      </w:pPr>
      <w:rPr>
        <w:rFonts w:ascii="Symbol" w:hAnsi="Symbol" w:hint="default"/>
      </w:rPr>
    </w:lvl>
    <w:lvl w:ilvl="7" w:tplc="340A0003" w:tentative="1">
      <w:start w:val="1"/>
      <w:numFmt w:val="bullet"/>
      <w:lvlText w:val="o"/>
      <w:lvlJc w:val="left"/>
      <w:pPr>
        <w:ind w:left="5814" w:hanging="360"/>
      </w:pPr>
      <w:rPr>
        <w:rFonts w:ascii="Courier New" w:hAnsi="Courier New" w:cs="Courier New" w:hint="default"/>
      </w:rPr>
    </w:lvl>
    <w:lvl w:ilvl="8" w:tplc="340A0005" w:tentative="1">
      <w:start w:val="1"/>
      <w:numFmt w:val="bullet"/>
      <w:lvlText w:val=""/>
      <w:lvlJc w:val="left"/>
      <w:pPr>
        <w:ind w:left="6534" w:hanging="360"/>
      </w:pPr>
      <w:rPr>
        <w:rFonts w:ascii="Wingdings" w:hAnsi="Wingdings" w:hint="default"/>
      </w:rPr>
    </w:lvl>
  </w:abstractNum>
  <w:abstractNum w:abstractNumId="6">
    <w:nsid w:val="5F5A50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2B74653"/>
    <w:multiLevelType w:val="hybridMultilevel"/>
    <w:tmpl w:val="D7C07114"/>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83038D9"/>
    <w:multiLevelType w:val="hybridMultilevel"/>
    <w:tmpl w:val="12DAA5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5"/>
  </w:num>
  <w:num w:numId="6">
    <w:abstractNumId w:val="8"/>
  </w:num>
  <w:num w:numId="7">
    <w:abstractNumId w:val="1"/>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B5658"/>
    <w:rsid w:val="000533A8"/>
    <w:rsid w:val="00082E6B"/>
    <w:rsid w:val="00084EA0"/>
    <w:rsid w:val="0009658C"/>
    <w:rsid w:val="000C2505"/>
    <w:rsid w:val="000E5551"/>
    <w:rsid w:val="00161C70"/>
    <w:rsid w:val="001A7579"/>
    <w:rsid w:val="001C22B6"/>
    <w:rsid w:val="001D28E0"/>
    <w:rsid w:val="001D573F"/>
    <w:rsid w:val="001D5A48"/>
    <w:rsid w:val="001E049F"/>
    <w:rsid w:val="00220255"/>
    <w:rsid w:val="0022355C"/>
    <w:rsid w:val="00226EAD"/>
    <w:rsid w:val="00231ADA"/>
    <w:rsid w:val="00241125"/>
    <w:rsid w:val="002712E1"/>
    <w:rsid w:val="00290AF8"/>
    <w:rsid w:val="002B615E"/>
    <w:rsid w:val="0032277B"/>
    <w:rsid w:val="00346088"/>
    <w:rsid w:val="003713A5"/>
    <w:rsid w:val="003F44CE"/>
    <w:rsid w:val="00443B38"/>
    <w:rsid w:val="0047423B"/>
    <w:rsid w:val="00481113"/>
    <w:rsid w:val="004D44C0"/>
    <w:rsid w:val="004E70DF"/>
    <w:rsid w:val="0050603B"/>
    <w:rsid w:val="0051738D"/>
    <w:rsid w:val="00545EDF"/>
    <w:rsid w:val="005B2560"/>
    <w:rsid w:val="005C3446"/>
    <w:rsid w:val="006209A6"/>
    <w:rsid w:val="006345E7"/>
    <w:rsid w:val="006600D8"/>
    <w:rsid w:val="00665295"/>
    <w:rsid w:val="00692438"/>
    <w:rsid w:val="006E3928"/>
    <w:rsid w:val="006F1856"/>
    <w:rsid w:val="006F362E"/>
    <w:rsid w:val="006F6B38"/>
    <w:rsid w:val="00700369"/>
    <w:rsid w:val="007164C0"/>
    <w:rsid w:val="00753BB4"/>
    <w:rsid w:val="00784E00"/>
    <w:rsid w:val="00797DF4"/>
    <w:rsid w:val="007C797F"/>
    <w:rsid w:val="007E6DFC"/>
    <w:rsid w:val="00804F7F"/>
    <w:rsid w:val="00814C1F"/>
    <w:rsid w:val="0082775E"/>
    <w:rsid w:val="00860437"/>
    <w:rsid w:val="008638C9"/>
    <w:rsid w:val="008B5658"/>
    <w:rsid w:val="008C7876"/>
    <w:rsid w:val="009123E0"/>
    <w:rsid w:val="0092589E"/>
    <w:rsid w:val="0094086D"/>
    <w:rsid w:val="00957F89"/>
    <w:rsid w:val="00967D78"/>
    <w:rsid w:val="00972357"/>
    <w:rsid w:val="00974700"/>
    <w:rsid w:val="009842FC"/>
    <w:rsid w:val="009A3D8D"/>
    <w:rsid w:val="009A53E0"/>
    <w:rsid w:val="009E6BF2"/>
    <w:rsid w:val="00A16572"/>
    <w:rsid w:val="00A61073"/>
    <w:rsid w:val="00AA0C12"/>
    <w:rsid w:val="00AB58E4"/>
    <w:rsid w:val="00AE6EA3"/>
    <w:rsid w:val="00B2275B"/>
    <w:rsid w:val="00B364D0"/>
    <w:rsid w:val="00B43112"/>
    <w:rsid w:val="00B46A17"/>
    <w:rsid w:val="00B57DCB"/>
    <w:rsid w:val="00BA02EC"/>
    <w:rsid w:val="00BA3529"/>
    <w:rsid w:val="00BA64A4"/>
    <w:rsid w:val="00BC562D"/>
    <w:rsid w:val="00BE2E95"/>
    <w:rsid w:val="00BF744F"/>
    <w:rsid w:val="00C14A6F"/>
    <w:rsid w:val="00C157E1"/>
    <w:rsid w:val="00C32B1B"/>
    <w:rsid w:val="00C417E8"/>
    <w:rsid w:val="00C50CCB"/>
    <w:rsid w:val="00C710B3"/>
    <w:rsid w:val="00CA2E57"/>
    <w:rsid w:val="00CC4FCC"/>
    <w:rsid w:val="00CE53B4"/>
    <w:rsid w:val="00D01A5E"/>
    <w:rsid w:val="00D413BD"/>
    <w:rsid w:val="00D51406"/>
    <w:rsid w:val="00D61C61"/>
    <w:rsid w:val="00D65BD4"/>
    <w:rsid w:val="00D831EF"/>
    <w:rsid w:val="00DA2CE6"/>
    <w:rsid w:val="00DB5989"/>
    <w:rsid w:val="00DE02A0"/>
    <w:rsid w:val="00DF4BE6"/>
    <w:rsid w:val="00E80F74"/>
    <w:rsid w:val="00EA537D"/>
    <w:rsid w:val="00EB4334"/>
    <w:rsid w:val="00EC0448"/>
    <w:rsid w:val="00EC48B8"/>
    <w:rsid w:val="00ED068C"/>
    <w:rsid w:val="00F01F91"/>
    <w:rsid w:val="00F50EA2"/>
    <w:rsid w:val="00F52823"/>
    <w:rsid w:val="00FB6CED"/>
    <w:rsid w:val="00FE77B1"/>
    <w:rsid w:val="00FF1F3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A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BDCManualBody">
    <w:name w:val="SBDC Manual Body"/>
    <w:basedOn w:val="Normal"/>
    <w:qFormat/>
    <w:rsid w:val="008B5658"/>
    <w:pPr>
      <w:tabs>
        <w:tab w:val="left" w:pos="993"/>
        <w:tab w:val="left" w:pos="2520"/>
      </w:tabs>
      <w:autoSpaceDE w:val="0"/>
      <w:autoSpaceDN w:val="0"/>
      <w:adjustRightInd w:val="0"/>
      <w:spacing w:after="220" w:line="281" w:lineRule="auto"/>
      <w:jc w:val="both"/>
    </w:pPr>
    <w:rPr>
      <w:rFonts w:ascii="Times New Roman" w:eastAsia="Times New Roman" w:hAnsi="Times New Roman" w:cs="Arial"/>
      <w:sz w:val="24"/>
      <w:lang w:val="es-ES_tradnl"/>
    </w:rPr>
  </w:style>
  <w:style w:type="table" w:styleId="Tablaconcuadrcula">
    <w:name w:val="Table Grid"/>
    <w:basedOn w:val="Tablanormal"/>
    <w:uiPriority w:val="59"/>
    <w:rsid w:val="008B56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8B565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1E04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49F"/>
    <w:rPr>
      <w:rFonts w:ascii="Tahoma" w:hAnsi="Tahoma" w:cs="Tahoma"/>
      <w:sz w:val="16"/>
      <w:szCs w:val="16"/>
    </w:rPr>
  </w:style>
  <w:style w:type="paragraph" w:styleId="Encabezado">
    <w:name w:val="header"/>
    <w:basedOn w:val="Normal"/>
    <w:link w:val="EncabezadoCar"/>
    <w:uiPriority w:val="99"/>
    <w:unhideWhenUsed/>
    <w:rsid w:val="00753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3BB4"/>
  </w:style>
  <w:style w:type="paragraph" w:styleId="Piedepgina">
    <w:name w:val="footer"/>
    <w:basedOn w:val="Normal"/>
    <w:link w:val="PiedepginaCar"/>
    <w:uiPriority w:val="99"/>
    <w:unhideWhenUsed/>
    <w:rsid w:val="00753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3BB4"/>
  </w:style>
  <w:style w:type="paragraph" w:styleId="Prrafodelista">
    <w:name w:val="List Paragraph"/>
    <w:basedOn w:val="Normal"/>
    <w:uiPriority w:val="34"/>
    <w:qFormat/>
    <w:rsid w:val="008C7876"/>
    <w:pPr>
      <w:spacing w:after="240" w:line="240" w:lineRule="auto"/>
      <w:ind w:left="720"/>
      <w:contextualSpacing/>
    </w:pPr>
    <w:rPr>
      <w:rFonts w:ascii="Times New Roman" w:eastAsia="Times New Roman" w:hAnsi="Times New Roman" w:cs="Times New Roman"/>
      <w:szCs w:val="24"/>
      <w:lang w:val="es-ES_tradnl"/>
    </w:rPr>
  </w:style>
  <w:style w:type="table" w:styleId="Cuadrculaclara-nfasis1">
    <w:name w:val="Light Grid Accent 1"/>
    <w:basedOn w:val="Tablanormal"/>
    <w:uiPriority w:val="62"/>
    <w:rsid w:val="0032277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BDCManualBody">
    <w:name w:val="SBDC Manual Body"/>
    <w:basedOn w:val="Normal"/>
    <w:qFormat/>
    <w:rsid w:val="008B5658"/>
    <w:pPr>
      <w:tabs>
        <w:tab w:val="left" w:pos="993"/>
        <w:tab w:val="left" w:pos="2520"/>
      </w:tabs>
      <w:autoSpaceDE w:val="0"/>
      <w:autoSpaceDN w:val="0"/>
      <w:adjustRightInd w:val="0"/>
      <w:spacing w:after="220" w:line="281" w:lineRule="auto"/>
      <w:jc w:val="both"/>
    </w:pPr>
    <w:rPr>
      <w:rFonts w:ascii="Times New Roman" w:eastAsia="Times New Roman" w:hAnsi="Times New Roman" w:cs="Arial"/>
      <w:sz w:val="24"/>
      <w:lang w:val="es-ES_tradnl"/>
    </w:rPr>
  </w:style>
  <w:style w:type="table" w:styleId="Tablaconcuadrcula">
    <w:name w:val="Table Grid"/>
    <w:basedOn w:val="Tablanormal"/>
    <w:uiPriority w:val="59"/>
    <w:rsid w:val="008B5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8B565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1E04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49F"/>
    <w:rPr>
      <w:rFonts w:ascii="Tahoma" w:hAnsi="Tahoma" w:cs="Tahoma"/>
      <w:sz w:val="16"/>
      <w:szCs w:val="16"/>
    </w:rPr>
  </w:style>
  <w:style w:type="paragraph" w:styleId="Encabezado">
    <w:name w:val="header"/>
    <w:basedOn w:val="Normal"/>
    <w:link w:val="EncabezadoCar"/>
    <w:uiPriority w:val="99"/>
    <w:unhideWhenUsed/>
    <w:rsid w:val="00753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3BB4"/>
  </w:style>
  <w:style w:type="paragraph" w:styleId="Piedepgina">
    <w:name w:val="footer"/>
    <w:basedOn w:val="Normal"/>
    <w:link w:val="PiedepginaCar"/>
    <w:uiPriority w:val="99"/>
    <w:unhideWhenUsed/>
    <w:rsid w:val="00753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3BB4"/>
  </w:style>
  <w:style w:type="paragraph" w:styleId="Prrafodelista">
    <w:name w:val="List Paragraph"/>
    <w:basedOn w:val="Normal"/>
    <w:uiPriority w:val="34"/>
    <w:qFormat/>
    <w:rsid w:val="008C7876"/>
    <w:pPr>
      <w:spacing w:after="240" w:line="240" w:lineRule="auto"/>
      <w:ind w:left="720"/>
      <w:contextualSpacing/>
    </w:pPr>
    <w:rPr>
      <w:rFonts w:ascii="Times New Roman" w:eastAsia="Times New Roman" w:hAnsi="Times New Roman" w:cs="Times New Roman"/>
      <w:szCs w:val="24"/>
      <w:lang w:val="es-ES_tradnl"/>
    </w:rPr>
  </w:style>
  <w:style w:type="table" w:styleId="Cuadrculaclara-nfasis1">
    <w:name w:val="Light Grid Accent 1"/>
    <w:basedOn w:val="Tablanormal"/>
    <w:uiPriority w:val="62"/>
    <w:rsid w:val="0032277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70470596">
      <w:bodyDiv w:val="1"/>
      <w:marLeft w:val="0"/>
      <w:marRight w:val="0"/>
      <w:marTop w:val="0"/>
      <w:marBottom w:val="0"/>
      <w:divBdr>
        <w:top w:val="none" w:sz="0" w:space="0" w:color="auto"/>
        <w:left w:val="none" w:sz="0" w:space="0" w:color="auto"/>
        <w:bottom w:val="none" w:sz="0" w:space="0" w:color="auto"/>
        <w:right w:val="none" w:sz="0" w:space="0" w:color="auto"/>
      </w:divBdr>
    </w:div>
    <w:div w:id="938565301">
      <w:bodyDiv w:val="1"/>
      <w:marLeft w:val="0"/>
      <w:marRight w:val="0"/>
      <w:marTop w:val="0"/>
      <w:marBottom w:val="0"/>
      <w:divBdr>
        <w:top w:val="none" w:sz="0" w:space="0" w:color="auto"/>
        <w:left w:val="none" w:sz="0" w:space="0" w:color="auto"/>
        <w:bottom w:val="none" w:sz="0" w:space="0" w:color="auto"/>
        <w:right w:val="none" w:sz="0" w:space="0" w:color="auto"/>
      </w:divBdr>
    </w:div>
    <w:div w:id="1071267975">
      <w:bodyDiv w:val="1"/>
      <w:marLeft w:val="0"/>
      <w:marRight w:val="0"/>
      <w:marTop w:val="0"/>
      <w:marBottom w:val="0"/>
      <w:divBdr>
        <w:top w:val="none" w:sz="0" w:space="0" w:color="auto"/>
        <w:left w:val="none" w:sz="0" w:space="0" w:color="auto"/>
        <w:bottom w:val="none" w:sz="0" w:space="0" w:color="auto"/>
        <w:right w:val="none" w:sz="0" w:space="0" w:color="auto"/>
      </w:divBdr>
    </w:div>
    <w:div w:id="1210648461">
      <w:bodyDiv w:val="1"/>
      <w:marLeft w:val="0"/>
      <w:marRight w:val="0"/>
      <w:marTop w:val="0"/>
      <w:marBottom w:val="0"/>
      <w:divBdr>
        <w:top w:val="none" w:sz="0" w:space="0" w:color="auto"/>
        <w:left w:val="none" w:sz="0" w:space="0" w:color="auto"/>
        <w:bottom w:val="none" w:sz="0" w:space="0" w:color="auto"/>
        <w:right w:val="none" w:sz="0" w:space="0" w:color="auto"/>
      </w:divBdr>
    </w:div>
    <w:div w:id="197055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Diapositiva_de_Microsoft_Office_PowerPoint1.sldx"/><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4E2C16-2C45-4622-9DA8-4759340FA9B5}" type="doc">
      <dgm:prSet loTypeId="urn:microsoft.com/office/officeart/2005/8/layout/hList1" loCatId="list" qsTypeId="urn:microsoft.com/office/officeart/2005/8/quickstyle/3d3" qsCatId="3D" csTypeId="urn:microsoft.com/office/officeart/2005/8/colors/accent1_2" csCatId="accent1" phldr="1"/>
      <dgm:spPr/>
      <dgm:t>
        <a:bodyPr/>
        <a:lstStyle/>
        <a:p>
          <a:endParaRPr lang="es-CL"/>
        </a:p>
      </dgm:t>
    </dgm:pt>
    <dgm:pt modelId="{A898996A-87CE-4A11-B073-3D1490D6D7AF}">
      <dgm:prSet phldrT="[Texto]"/>
      <dgm:spPr/>
      <dgm:t>
        <a:bodyPr/>
        <a:lstStyle/>
        <a:p>
          <a:pPr algn="ctr"/>
          <a:r>
            <a:rPr lang="es-CL"/>
            <a:t>ATRACCIÓN DE CLIENTES</a:t>
          </a:r>
        </a:p>
      </dgm:t>
    </dgm:pt>
    <dgm:pt modelId="{143DF899-DE1D-4591-B292-D879B723C73B}" type="parTrans" cxnId="{2C9FF39A-F0F5-4C33-967A-7154B379439F}">
      <dgm:prSet/>
      <dgm:spPr/>
      <dgm:t>
        <a:bodyPr/>
        <a:lstStyle/>
        <a:p>
          <a:pPr algn="ctr"/>
          <a:endParaRPr lang="es-CL"/>
        </a:p>
      </dgm:t>
    </dgm:pt>
    <dgm:pt modelId="{140A354C-72FB-40FF-BF78-73504D89A889}" type="sibTrans" cxnId="{2C9FF39A-F0F5-4C33-967A-7154B379439F}">
      <dgm:prSet/>
      <dgm:spPr/>
      <dgm:t>
        <a:bodyPr/>
        <a:lstStyle/>
        <a:p>
          <a:pPr algn="ctr"/>
          <a:endParaRPr lang="es-CL"/>
        </a:p>
      </dgm:t>
    </dgm:pt>
    <dgm:pt modelId="{60CB2A54-B8B5-456D-8D72-337386A810B0}">
      <dgm:prSet phldrT="[Texto]"/>
      <dgm:spPr/>
      <dgm:t>
        <a:bodyPr/>
        <a:lstStyle/>
        <a:p>
          <a:pPr algn="ctr"/>
          <a:endParaRPr lang="es-CL"/>
        </a:p>
      </dgm:t>
    </dgm:pt>
    <dgm:pt modelId="{DC30E8FF-415F-426E-BD23-6B8BB22959FC}" type="parTrans" cxnId="{B0EF6DF3-2E68-4FC8-AD04-CDC2CB21782A}">
      <dgm:prSet/>
      <dgm:spPr/>
      <dgm:t>
        <a:bodyPr/>
        <a:lstStyle/>
        <a:p>
          <a:pPr algn="ctr"/>
          <a:endParaRPr lang="es-CL"/>
        </a:p>
      </dgm:t>
    </dgm:pt>
    <dgm:pt modelId="{3C1BF400-DBCA-4177-8D21-5E452D35921D}" type="sibTrans" cxnId="{B0EF6DF3-2E68-4FC8-AD04-CDC2CB21782A}">
      <dgm:prSet/>
      <dgm:spPr/>
      <dgm:t>
        <a:bodyPr/>
        <a:lstStyle/>
        <a:p>
          <a:pPr algn="ctr"/>
          <a:endParaRPr lang="es-CL"/>
        </a:p>
      </dgm:t>
    </dgm:pt>
    <dgm:pt modelId="{48AE11D1-ED7D-4ED2-9ADE-14099339AF72}">
      <dgm:prSet phldrT="[Texto]"/>
      <dgm:spPr/>
      <dgm:t>
        <a:bodyPr/>
        <a:lstStyle/>
        <a:p>
          <a:pPr algn="ctr"/>
          <a:r>
            <a:rPr lang="es-CL"/>
            <a:t>NÚMERO DE CLIENTES TOTALES DEL CENTRO: 176</a:t>
          </a:r>
        </a:p>
      </dgm:t>
    </dgm:pt>
    <dgm:pt modelId="{75719387-F170-4367-8C6D-3EA44728F615}" type="parTrans" cxnId="{F7E85E3B-ABFE-43C3-92C3-47B8BCE094DF}">
      <dgm:prSet/>
      <dgm:spPr/>
      <dgm:t>
        <a:bodyPr/>
        <a:lstStyle/>
        <a:p>
          <a:pPr algn="ctr"/>
          <a:endParaRPr lang="es-CL"/>
        </a:p>
      </dgm:t>
    </dgm:pt>
    <dgm:pt modelId="{5C320BBD-45ED-4AB3-A47B-AF4FEE365D33}" type="sibTrans" cxnId="{F7E85E3B-ABFE-43C3-92C3-47B8BCE094DF}">
      <dgm:prSet/>
      <dgm:spPr/>
      <dgm:t>
        <a:bodyPr/>
        <a:lstStyle/>
        <a:p>
          <a:pPr algn="ctr"/>
          <a:endParaRPr lang="es-CL"/>
        </a:p>
      </dgm:t>
    </dgm:pt>
    <dgm:pt modelId="{1B058A7C-BE1F-44CC-903A-2CACB999C1A2}">
      <dgm:prSet phldrT="[Texto]"/>
      <dgm:spPr/>
      <dgm:t>
        <a:bodyPr/>
        <a:lstStyle/>
        <a:p>
          <a:pPr algn="ctr"/>
          <a:r>
            <a:rPr lang="es-CL"/>
            <a:t>COBERTURA  DEL CENTRO </a:t>
          </a:r>
        </a:p>
      </dgm:t>
    </dgm:pt>
    <dgm:pt modelId="{1B884C04-3A6D-481D-811C-0D69D900DA45}" type="parTrans" cxnId="{C34BF53D-96EC-43F7-AA38-F2F381D85A6E}">
      <dgm:prSet/>
      <dgm:spPr/>
      <dgm:t>
        <a:bodyPr/>
        <a:lstStyle/>
        <a:p>
          <a:pPr algn="ctr"/>
          <a:endParaRPr lang="es-CL"/>
        </a:p>
      </dgm:t>
    </dgm:pt>
    <dgm:pt modelId="{97BD1E8D-F063-41FB-8167-B3BB705E76BB}" type="sibTrans" cxnId="{C34BF53D-96EC-43F7-AA38-F2F381D85A6E}">
      <dgm:prSet/>
      <dgm:spPr/>
      <dgm:t>
        <a:bodyPr/>
        <a:lstStyle/>
        <a:p>
          <a:pPr algn="ctr"/>
          <a:endParaRPr lang="es-CL"/>
        </a:p>
      </dgm:t>
    </dgm:pt>
    <dgm:pt modelId="{ACDBCB3C-AC8C-40BE-85CB-99741B934D93}">
      <dgm:prSet phldrT="[Texto]"/>
      <dgm:spPr/>
      <dgm:t>
        <a:bodyPr/>
        <a:lstStyle/>
        <a:p>
          <a:pPr algn="ctr"/>
          <a:r>
            <a:rPr lang="es-CL"/>
            <a:t>COBERTURA TERRITORIAL: Cauquenes, Pelluhue, Chanco, Empedrado.</a:t>
          </a:r>
        </a:p>
      </dgm:t>
    </dgm:pt>
    <dgm:pt modelId="{E214C641-7ABD-40F4-B145-DAE7FDBD546D}" type="parTrans" cxnId="{6F84CABD-8DDD-4FAE-8B3D-4D7A0BF137FC}">
      <dgm:prSet/>
      <dgm:spPr/>
      <dgm:t>
        <a:bodyPr/>
        <a:lstStyle/>
        <a:p>
          <a:pPr algn="ctr"/>
          <a:endParaRPr lang="es-CL"/>
        </a:p>
      </dgm:t>
    </dgm:pt>
    <dgm:pt modelId="{42FDE553-CE58-410E-8E03-608107753CFB}" type="sibTrans" cxnId="{6F84CABD-8DDD-4FAE-8B3D-4D7A0BF137FC}">
      <dgm:prSet/>
      <dgm:spPr/>
      <dgm:t>
        <a:bodyPr/>
        <a:lstStyle/>
        <a:p>
          <a:pPr algn="ctr"/>
          <a:endParaRPr lang="es-CL"/>
        </a:p>
      </dgm:t>
    </dgm:pt>
    <dgm:pt modelId="{B7B985FC-4304-488D-A5E5-E45250038635}">
      <dgm:prSet phldrT="[Texto]"/>
      <dgm:spPr/>
      <dgm:t>
        <a:bodyPr/>
        <a:lstStyle/>
        <a:p>
          <a:pPr algn="ctr"/>
          <a:r>
            <a:rPr lang="es-CL"/>
            <a:t>RECURSO HUMANO Y PROCESOS INTERNOS </a:t>
          </a:r>
        </a:p>
      </dgm:t>
    </dgm:pt>
    <dgm:pt modelId="{24B41720-E9D5-466E-9E86-70AC400731B2}" type="parTrans" cxnId="{079E9C56-E7D4-4EB5-BCE2-A9C41DB59798}">
      <dgm:prSet/>
      <dgm:spPr/>
      <dgm:t>
        <a:bodyPr/>
        <a:lstStyle/>
        <a:p>
          <a:pPr algn="ctr"/>
          <a:endParaRPr lang="es-CL"/>
        </a:p>
      </dgm:t>
    </dgm:pt>
    <dgm:pt modelId="{B127DF8D-DDC7-4C1F-B9BC-CFFCC41E4EED}" type="sibTrans" cxnId="{079E9C56-E7D4-4EB5-BCE2-A9C41DB59798}">
      <dgm:prSet/>
      <dgm:spPr/>
      <dgm:t>
        <a:bodyPr/>
        <a:lstStyle/>
        <a:p>
          <a:pPr algn="ctr"/>
          <a:endParaRPr lang="es-CL"/>
        </a:p>
      </dgm:t>
    </dgm:pt>
    <dgm:pt modelId="{534CD47C-2073-4E3D-982E-44596409D8DE}">
      <dgm:prSet phldrT="[Texto]"/>
      <dgm:spPr/>
      <dgm:t>
        <a:bodyPr/>
        <a:lstStyle/>
        <a:p>
          <a:pPr algn="ctr"/>
          <a:r>
            <a:rPr lang="es-CL"/>
            <a:t>CAPACITACIÓN DEL EQUIPO DEL CENTRO.: Ver Anexo 1.</a:t>
          </a:r>
        </a:p>
      </dgm:t>
    </dgm:pt>
    <dgm:pt modelId="{4214A53F-687E-4A90-A078-8CE74BE09F40}" type="parTrans" cxnId="{A77DACC7-3F12-431D-A50D-A306F2A708E1}">
      <dgm:prSet/>
      <dgm:spPr/>
      <dgm:t>
        <a:bodyPr/>
        <a:lstStyle/>
        <a:p>
          <a:pPr algn="ctr"/>
          <a:endParaRPr lang="es-CL"/>
        </a:p>
      </dgm:t>
    </dgm:pt>
    <dgm:pt modelId="{6F6CA42A-503D-4E4D-A63B-EC26646E1BAB}" type="sibTrans" cxnId="{A77DACC7-3F12-431D-A50D-A306F2A708E1}">
      <dgm:prSet/>
      <dgm:spPr/>
      <dgm:t>
        <a:bodyPr/>
        <a:lstStyle/>
        <a:p>
          <a:pPr algn="ctr"/>
          <a:endParaRPr lang="es-CL"/>
        </a:p>
      </dgm:t>
    </dgm:pt>
    <dgm:pt modelId="{7D0E928E-1663-4291-BABA-E64ED10A4CC4}">
      <dgm:prSet phldrT="[Texto]"/>
      <dgm:spPr/>
      <dgm:t>
        <a:bodyPr/>
        <a:lstStyle/>
        <a:p>
          <a:pPr algn="ctr"/>
          <a:r>
            <a:rPr lang="es-CL"/>
            <a:t>SERVICIOS DEL CENTRO</a:t>
          </a:r>
        </a:p>
      </dgm:t>
    </dgm:pt>
    <dgm:pt modelId="{2238E6B0-7DC3-479A-A94F-79E2A01000D8}" type="parTrans" cxnId="{059D11BD-D1F5-493C-9DBA-ED46C2D30628}">
      <dgm:prSet/>
      <dgm:spPr/>
      <dgm:t>
        <a:bodyPr/>
        <a:lstStyle/>
        <a:p>
          <a:pPr algn="ctr"/>
          <a:endParaRPr lang="es-CL"/>
        </a:p>
      </dgm:t>
    </dgm:pt>
    <dgm:pt modelId="{82F49ED6-195C-4B9E-8459-FD2D73E0165E}" type="sibTrans" cxnId="{059D11BD-D1F5-493C-9DBA-ED46C2D30628}">
      <dgm:prSet/>
      <dgm:spPr/>
      <dgm:t>
        <a:bodyPr/>
        <a:lstStyle/>
        <a:p>
          <a:pPr algn="ctr"/>
          <a:endParaRPr lang="es-CL"/>
        </a:p>
      </dgm:t>
    </dgm:pt>
    <dgm:pt modelId="{96FCA40E-1815-4155-B532-12FCA9239CEC}">
      <dgm:prSet phldrT="[Texto]"/>
      <dgm:spPr/>
      <dgm:t>
        <a:bodyPr/>
        <a:lstStyle/>
        <a:p>
          <a:pPr algn="ctr"/>
          <a:r>
            <a:rPr lang="es-CL"/>
            <a:t>METAS Y RESULTADOS </a:t>
          </a:r>
        </a:p>
      </dgm:t>
    </dgm:pt>
    <dgm:pt modelId="{86D14195-CBAA-4163-89E4-9C17E7A63410}" type="parTrans" cxnId="{838A883D-AF8A-44DB-A9FD-40C3BCA9A1EC}">
      <dgm:prSet/>
      <dgm:spPr/>
      <dgm:t>
        <a:bodyPr/>
        <a:lstStyle/>
        <a:p>
          <a:pPr algn="ctr"/>
          <a:endParaRPr lang="es-CL"/>
        </a:p>
      </dgm:t>
    </dgm:pt>
    <dgm:pt modelId="{7DCF709C-40D7-4009-8DDB-80FC2D94D5C7}" type="sibTrans" cxnId="{838A883D-AF8A-44DB-A9FD-40C3BCA9A1EC}">
      <dgm:prSet/>
      <dgm:spPr/>
      <dgm:t>
        <a:bodyPr/>
        <a:lstStyle/>
        <a:p>
          <a:pPr algn="ctr"/>
          <a:endParaRPr lang="es-CL"/>
        </a:p>
      </dgm:t>
    </dgm:pt>
    <dgm:pt modelId="{35470AA4-B798-4486-9D4D-0CCFD9012A25}">
      <dgm:prSet/>
      <dgm:spPr/>
      <dgm:t>
        <a:bodyPr/>
        <a:lstStyle/>
        <a:p>
          <a:pPr algn="ctr"/>
          <a:r>
            <a:rPr lang="es-CL"/>
            <a:t>DETECCIÓN DE PRINCIPALES NECESIDADES DEL CLIENTE (PERFIL DE CLIENTE): N1, Iniciar su negocio.; N2, Diseñar su modelo de negocios.</a:t>
          </a:r>
        </a:p>
      </dgm:t>
    </dgm:pt>
    <dgm:pt modelId="{4DD08F8D-B2BA-42AF-82FD-50CAAEF457CD}" type="parTrans" cxnId="{2242826F-20BC-4B71-8A67-A8C245639991}">
      <dgm:prSet/>
      <dgm:spPr/>
      <dgm:t>
        <a:bodyPr/>
        <a:lstStyle/>
        <a:p>
          <a:pPr algn="ctr"/>
          <a:endParaRPr lang="es-CL"/>
        </a:p>
      </dgm:t>
    </dgm:pt>
    <dgm:pt modelId="{2F81CBE5-8C76-4BD5-937F-C88399B7ED56}" type="sibTrans" cxnId="{2242826F-20BC-4B71-8A67-A8C245639991}">
      <dgm:prSet/>
      <dgm:spPr/>
      <dgm:t>
        <a:bodyPr/>
        <a:lstStyle/>
        <a:p>
          <a:pPr algn="ctr"/>
          <a:endParaRPr lang="es-CL"/>
        </a:p>
      </dgm:t>
    </dgm:pt>
    <dgm:pt modelId="{2B00F90F-A71B-4F45-9F10-F27182ED4CE6}">
      <dgm:prSet/>
      <dgm:spPr/>
      <dgm:t>
        <a:bodyPr/>
        <a:lstStyle/>
        <a:p>
          <a:pPr algn="ctr"/>
          <a:r>
            <a:rPr lang="es-CL"/>
            <a:t>OFERTA DE ASESORÍA Y ASESORÍA ESPECIALIZADA: Anexo 1.</a:t>
          </a:r>
        </a:p>
      </dgm:t>
    </dgm:pt>
    <dgm:pt modelId="{9007F0F5-BA75-4155-88EF-620B2EEE76FE}" type="parTrans" cxnId="{6E5AC5CA-498F-44B1-8C2A-9693E63CECCC}">
      <dgm:prSet/>
      <dgm:spPr/>
      <dgm:t>
        <a:bodyPr/>
        <a:lstStyle/>
        <a:p>
          <a:pPr algn="ctr"/>
          <a:endParaRPr lang="es-CL"/>
        </a:p>
      </dgm:t>
    </dgm:pt>
    <dgm:pt modelId="{8C116398-0307-4BC0-AC1D-C897D53BEE8E}" type="sibTrans" cxnId="{6E5AC5CA-498F-44B1-8C2A-9693E63CECCC}">
      <dgm:prSet/>
      <dgm:spPr/>
      <dgm:t>
        <a:bodyPr/>
        <a:lstStyle/>
        <a:p>
          <a:pPr algn="ctr"/>
          <a:endParaRPr lang="es-CL"/>
        </a:p>
      </dgm:t>
    </dgm:pt>
    <dgm:pt modelId="{AAD70D94-F6E6-476E-88F4-8591B7B4EFD6}">
      <dgm:prSet/>
      <dgm:spPr/>
      <dgm:t>
        <a:bodyPr/>
        <a:lstStyle/>
        <a:p>
          <a:pPr algn="ctr"/>
          <a:r>
            <a:rPr lang="es-CL"/>
            <a:t>OFERTA DE CAPACITACIÓN (Anexo 1)</a:t>
          </a:r>
        </a:p>
      </dgm:t>
    </dgm:pt>
    <dgm:pt modelId="{4D049965-D18F-4F97-8788-40658B3C3FE9}" type="parTrans" cxnId="{3E756110-8566-4ED5-8627-B1050EDB0A25}">
      <dgm:prSet/>
      <dgm:spPr/>
      <dgm:t>
        <a:bodyPr/>
        <a:lstStyle/>
        <a:p>
          <a:pPr algn="ctr"/>
          <a:endParaRPr lang="es-CL"/>
        </a:p>
      </dgm:t>
    </dgm:pt>
    <dgm:pt modelId="{2A7D5CEC-DBA0-440A-B269-5A22846D01F3}" type="sibTrans" cxnId="{3E756110-8566-4ED5-8627-B1050EDB0A25}">
      <dgm:prSet/>
      <dgm:spPr/>
      <dgm:t>
        <a:bodyPr/>
        <a:lstStyle/>
        <a:p>
          <a:pPr algn="ctr"/>
          <a:endParaRPr lang="es-CL"/>
        </a:p>
      </dgm:t>
    </dgm:pt>
    <dgm:pt modelId="{C33D873A-F51D-4A11-8138-ABD8255EB8BE}">
      <dgm:prSet/>
      <dgm:spPr/>
      <dgm:t>
        <a:bodyPr/>
        <a:lstStyle/>
        <a:p>
          <a:pPr algn="ctr"/>
          <a:r>
            <a:rPr lang="es-CL"/>
            <a:t>META DE IMPACTO ECONÓMICO: Aumento de ventas 53 clientes;  15 empresas con nuevos empleos;  $ 33 M. en Inversión.</a:t>
          </a:r>
        </a:p>
      </dgm:t>
    </dgm:pt>
    <dgm:pt modelId="{8DC65E2D-1A08-4296-992C-17499F5F69AC}" type="parTrans" cxnId="{3EA3AAA1-01EA-44BB-84AB-9FB92D399E45}">
      <dgm:prSet/>
      <dgm:spPr/>
      <dgm:t>
        <a:bodyPr/>
        <a:lstStyle/>
        <a:p>
          <a:pPr algn="ctr"/>
          <a:endParaRPr lang="es-CL"/>
        </a:p>
      </dgm:t>
    </dgm:pt>
    <dgm:pt modelId="{D9F94A4F-85D2-4CC8-918F-2DB41B776DE9}" type="sibTrans" cxnId="{3EA3AAA1-01EA-44BB-84AB-9FB92D399E45}">
      <dgm:prSet/>
      <dgm:spPr/>
      <dgm:t>
        <a:bodyPr/>
        <a:lstStyle/>
        <a:p>
          <a:pPr algn="ctr"/>
          <a:endParaRPr lang="es-CL"/>
        </a:p>
      </dgm:t>
    </dgm:pt>
    <dgm:pt modelId="{18D69DCB-8400-4222-B6D6-484C77A5AE55}">
      <dgm:prSet/>
      <dgm:spPr/>
      <dgm:t>
        <a:bodyPr/>
        <a:lstStyle/>
        <a:p>
          <a:pPr algn="ctr"/>
          <a:r>
            <a:rPr lang="es-CL"/>
            <a:t>SISTEMA DE CONTROL Y MONITOREO DE INDICADORES: Mensual a traves de neoserra por cada asesor</a:t>
          </a:r>
        </a:p>
      </dgm:t>
    </dgm:pt>
    <dgm:pt modelId="{9FD86893-6CCB-45F5-AEE6-DE50AA11D4F6}" type="parTrans" cxnId="{B23B632E-8C4E-48C1-A293-45FA7E74CED1}">
      <dgm:prSet/>
      <dgm:spPr/>
      <dgm:t>
        <a:bodyPr/>
        <a:lstStyle/>
        <a:p>
          <a:pPr algn="ctr"/>
          <a:endParaRPr lang="es-CL"/>
        </a:p>
      </dgm:t>
    </dgm:pt>
    <dgm:pt modelId="{8A9B1EF2-2C81-45E2-9A88-C96E303FFE7C}" type="sibTrans" cxnId="{B23B632E-8C4E-48C1-A293-45FA7E74CED1}">
      <dgm:prSet/>
      <dgm:spPr/>
      <dgm:t>
        <a:bodyPr/>
        <a:lstStyle/>
        <a:p>
          <a:pPr algn="ctr"/>
          <a:endParaRPr lang="es-CL"/>
        </a:p>
      </dgm:t>
    </dgm:pt>
    <dgm:pt modelId="{06F7A36E-7F12-43A6-8562-A4C116D0FED2}">
      <dgm:prSet phldrT="[Texto]"/>
      <dgm:spPr/>
      <dgm:t>
        <a:bodyPr/>
        <a:lstStyle/>
        <a:p>
          <a:pPr algn="ctr"/>
          <a:r>
            <a:rPr lang="es-CL"/>
            <a:t>ACTIVIDADES PROPIAS DEL PROCESO DE ASESORÍA: -Preparación, asesoria en Centro, asesoria en terreno, Registro Neoserra, Seguimiento .</a:t>
          </a:r>
        </a:p>
      </dgm:t>
    </dgm:pt>
    <dgm:pt modelId="{3EF58E7C-1F49-4193-81FE-8359AC88A034}" type="parTrans" cxnId="{E9728A6D-AF91-4AD8-9154-8710514D6484}">
      <dgm:prSet/>
      <dgm:spPr/>
      <dgm:t>
        <a:bodyPr/>
        <a:lstStyle/>
        <a:p>
          <a:pPr algn="ctr"/>
          <a:endParaRPr lang="es-CL"/>
        </a:p>
      </dgm:t>
    </dgm:pt>
    <dgm:pt modelId="{2EB3C687-F5C1-49C1-B04B-E7AC771C015B}" type="sibTrans" cxnId="{E9728A6D-AF91-4AD8-9154-8710514D6484}">
      <dgm:prSet/>
      <dgm:spPr/>
      <dgm:t>
        <a:bodyPr/>
        <a:lstStyle/>
        <a:p>
          <a:pPr algn="ctr"/>
          <a:endParaRPr lang="es-CL"/>
        </a:p>
      </dgm:t>
    </dgm:pt>
    <dgm:pt modelId="{DE09C892-324E-4C1E-859E-4881E82D78F7}">
      <dgm:prSet phldrT="[Texto]"/>
      <dgm:spPr/>
      <dgm:t>
        <a:bodyPr/>
        <a:lstStyle/>
        <a:p>
          <a:pPr algn="ctr"/>
          <a:r>
            <a:rPr lang="es-CL"/>
            <a:t>ACTIVIDADES DE CAPACITACIÓN.: Charla, Talleres, Seminarios.</a:t>
          </a:r>
        </a:p>
      </dgm:t>
    </dgm:pt>
    <dgm:pt modelId="{279F8C89-48E1-4EE3-8D91-E32AECCB1EB4}" type="parTrans" cxnId="{90560A2E-C076-4E8A-AA25-3ABDF6487AD8}">
      <dgm:prSet/>
      <dgm:spPr/>
      <dgm:t>
        <a:bodyPr/>
        <a:lstStyle/>
        <a:p>
          <a:pPr algn="ctr"/>
          <a:endParaRPr lang="es-CL"/>
        </a:p>
      </dgm:t>
    </dgm:pt>
    <dgm:pt modelId="{D906994A-A2A4-4C1C-A448-F8BCF9A6389C}" type="sibTrans" cxnId="{90560A2E-C076-4E8A-AA25-3ABDF6487AD8}">
      <dgm:prSet/>
      <dgm:spPr/>
      <dgm:t>
        <a:bodyPr/>
        <a:lstStyle/>
        <a:p>
          <a:pPr algn="ctr"/>
          <a:endParaRPr lang="es-CL"/>
        </a:p>
      </dgm:t>
    </dgm:pt>
    <dgm:pt modelId="{FE5B1FFA-7520-489F-9701-1F3D56390E3E}">
      <dgm:prSet phldrT="[Texto]"/>
      <dgm:spPr/>
      <dgm:t>
        <a:bodyPr/>
        <a:lstStyle/>
        <a:p>
          <a:pPr algn="ctr"/>
          <a:endParaRPr lang="es-CL"/>
        </a:p>
      </dgm:t>
    </dgm:pt>
    <dgm:pt modelId="{C19EE506-0B03-4B08-AF82-77EBA5654413}" type="parTrans" cxnId="{9EED7EC6-7A44-4A5D-B474-716A55464B04}">
      <dgm:prSet/>
      <dgm:spPr/>
      <dgm:t>
        <a:bodyPr/>
        <a:lstStyle/>
        <a:p>
          <a:pPr algn="ctr"/>
          <a:endParaRPr lang="es-CL"/>
        </a:p>
      </dgm:t>
    </dgm:pt>
    <dgm:pt modelId="{CD2F4385-85AB-454D-8265-10758C787DE8}" type="sibTrans" cxnId="{9EED7EC6-7A44-4A5D-B474-716A55464B04}">
      <dgm:prSet/>
      <dgm:spPr/>
      <dgm:t>
        <a:bodyPr/>
        <a:lstStyle/>
        <a:p>
          <a:pPr algn="ctr"/>
          <a:endParaRPr lang="es-CL"/>
        </a:p>
      </dgm:t>
    </dgm:pt>
    <dgm:pt modelId="{B86A73F3-B22E-427D-93FC-2D028C69A4ED}">
      <dgm:prSet phldrT="[Texto]"/>
      <dgm:spPr/>
      <dgm:t>
        <a:bodyPr/>
        <a:lstStyle/>
        <a:p>
          <a:pPr algn="ctr"/>
          <a:r>
            <a:rPr lang="es-CL"/>
            <a:t>CENTROS SATÉLITES EN FUNCIONAMIENTO: Empedrado</a:t>
          </a:r>
        </a:p>
      </dgm:t>
    </dgm:pt>
    <dgm:pt modelId="{617C7EDC-C59A-4AD0-98EF-4397BEE436AE}" type="parTrans" cxnId="{104751BF-6F08-4ED1-B437-4A25BDE997AD}">
      <dgm:prSet/>
      <dgm:spPr/>
      <dgm:t>
        <a:bodyPr/>
        <a:lstStyle/>
        <a:p>
          <a:pPr algn="ctr"/>
          <a:endParaRPr lang="es-CL"/>
        </a:p>
      </dgm:t>
    </dgm:pt>
    <dgm:pt modelId="{25E1119F-CBF7-49F6-B46F-8F0EBEF92432}" type="sibTrans" cxnId="{104751BF-6F08-4ED1-B437-4A25BDE997AD}">
      <dgm:prSet/>
      <dgm:spPr/>
      <dgm:t>
        <a:bodyPr/>
        <a:lstStyle/>
        <a:p>
          <a:pPr algn="ctr"/>
          <a:endParaRPr lang="es-CL"/>
        </a:p>
      </dgm:t>
    </dgm:pt>
    <dgm:pt modelId="{6B4F95DA-405B-4920-B0FD-8142BD4497F8}">
      <dgm:prSet phldrT="[Texto]"/>
      <dgm:spPr/>
      <dgm:t>
        <a:bodyPr/>
        <a:lstStyle/>
        <a:p>
          <a:pPr algn="ctr"/>
          <a:r>
            <a:rPr lang="es-CL"/>
            <a:t>FRECUENCIA DE ATENCIÓN: Empedrado 1 vez por semana.</a:t>
          </a:r>
        </a:p>
      </dgm:t>
    </dgm:pt>
    <dgm:pt modelId="{4D0B4DDA-F9FC-404F-88B0-E360ACF8F579}" type="parTrans" cxnId="{46DA8BFC-541F-4256-8B86-F3B96EE598A4}">
      <dgm:prSet/>
      <dgm:spPr/>
      <dgm:t>
        <a:bodyPr/>
        <a:lstStyle/>
        <a:p>
          <a:pPr algn="ctr"/>
          <a:endParaRPr lang="es-CL"/>
        </a:p>
      </dgm:t>
    </dgm:pt>
    <dgm:pt modelId="{E88A1964-86E3-41B7-A02F-0860C366FB0D}" type="sibTrans" cxnId="{46DA8BFC-541F-4256-8B86-F3B96EE598A4}">
      <dgm:prSet/>
      <dgm:spPr/>
      <dgm:t>
        <a:bodyPr/>
        <a:lstStyle/>
        <a:p>
          <a:pPr algn="ctr"/>
          <a:endParaRPr lang="es-CL"/>
        </a:p>
      </dgm:t>
    </dgm:pt>
    <dgm:pt modelId="{B9BC8C06-6B3F-4B3C-85E6-5128AF3CC558}">
      <dgm:prSet phldrT="[Texto]"/>
      <dgm:spPr/>
      <dgm:t>
        <a:bodyPr/>
        <a:lstStyle/>
        <a:p>
          <a:pPr algn="ctr"/>
          <a:r>
            <a:rPr lang="es-CL"/>
            <a:t>DETECCIÓN DE NECESIDADES DEL EQUIPO: Anexo 1.</a:t>
          </a:r>
        </a:p>
      </dgm:t>
    </dgm:pt>
    <dgm:pt modelId="{21078167-2E68-4677-B7E0-C27BA64C4E18}" type="parTrans" cxnId="{0FC5AF66-8D58-4860-AA74-9614E94151F3}">
      <dgm:prSet/>
      <dgm:spPr/>
      <dgm:t>
        <a:bodyPr/>
        <a:lstStyle/>
        <a:p>
          <a:pPr algn="ctr"/>
          <a:endParaRPr lang="es-CL"/>
        </a:p>
      </dgm:t>
    </dgm:pt>
    <dgm:pt modelId="{041C33C5-5572-4C57-BF5A-F820DE740DCA}" type="sibTrans" cxnId="{0FC5AF66-8D58-4860-AA74-9614E94151F3}">
      <dgm:prSet/>
      <dgm:spPr/>
      <dgm:t>
        <a:bodyPr/>
        <a:lstStyle/>
        <a:p>
          <a:pPr algn="ctr"/>
          <a:endParaRPr lang="es-CL"/>
        </a:p>
      </dgm:t>
    </dgm:pt>
    <dgm:pt modelId="{0A85B122-F28E-40AA-8A2B-8D09DE180AE6}">
      <dgm:prSet phldrT="[Texto]"/>
      <dgm:spPr/>
      <dgm:t>
        <a:bodyPr/>
        <a:lstStyle/>
        <a:p>
          <a:pPr algn="ctr"/>
          <a:endParaRPr lang="es-CL"/>
        </a:p>
      </dgm:t>
    </dgm:pt>
    <dgm:pt modelId="{6721CBD9-4790-42AA-8134-2615FD1BC7E0}" type="parTrans" cxnId="{CD8BDA5E-3C04-4C68-9754-9833630DB06D}">
      <dgm:prSet/>
      <dgm:spPr/>
      <dgm:t>
        <a:bodyPr/>
        <a:lstStyle/>
        <a:p>
          <a:pPr algn="ctr"/>
          <a:endParaRPr lang="es-CL"/>
        </a:p>
      </dgm:t>
    </dgm:pt>
    <dgm:pt modelId="{99523CD6-239A-467B-A16F-E89CD2F045C0}" type="sibTrans" cxnId="{CD8BDA5E-3C04-4C68-9754-9833630DB06D}">
      <dgm:prSet/>
      <dgm:spPr/>
      <dgm:t>
        <a:bodyPr/>
        <a:lstStyle/>
        <a:p>
          <a:pPr algn="ctr"/>
          <a:endParaRPr lang="es-CL"/>
        </a:p>
      </dgm:t>
    </dgm:pt>
    <dgm:pt modelId="{165B654E-DE3E-4602-9AD6-D8A007BD39D1}">
      <dgm:prSet/>
      <dgm:spPr/>
      <dgm:t>
        <a:bodyPr/>
        <a:lstStyle/>
        <a:p>
          <a:pPr algn="ctr"/>
          <a:r>
            <a:rPr lang="es-CL"/>
            <a:t>DISTRIBUCIÓN DE METAS: Asesores 40% y director 20% de las metas.</a:t>
          </a:r>
        </a:p>
      </dgm:t>
    </dgm:pt>
    <dgm:pt modelId="{167E140C-34DA-4B2F-9125-B8CA247EF775}" type="parTrans" cxnId="{CBB91966-DC20-4FB8-900A-371B62C7F824}">
      <dgm:prSet/>
      <dgm:spPr/>
      <dgm:t>
        <a:bodyPr/>
        <a:lstStyle/>
        <a:p>
          <a:pPr algn="ctr"/>
          <a:endParaRPr lang="es-CL"/>
        </a:p>
      </dgm:t>
    </dgm:pt>
    <dgm:pt modelId="{0722A377-ECCE-4F9A-B4DD-4B4856E016E9}" type="sibTrans" cxnId="{CBB91966-DC20-4FB8-900A-371B62C7F824}">
      <dgm:prSet/>
      <dgm:spPr/>
      <dgm:t>
        <a:bodyPr/>
        <a:lstStyle/>
        <a:p>
          <a:pPr algn="ctr"/>
          <a:endParaRPr lang="es-CL"/>
        </a:p>
      </dgm:t>
    </dgm:pt>
    <dgm:pt modelId="{2110DEF9-FA7E-4C5B-B3F4-98BB6854BB32}">
      <dgm:prSet/>
      <dgm:spPr/>
      <dgm:t>
        <a:bodyPr/>
        <a:lstStyle/>
        <a:p>
          <a:pPr algn="ctr"/>
          <a:r>
            <a:rPr lang="es-CL"/>
            <a:t>CASOS EXITOSOS: 6 casos al año</a:t>
          </a:r>
        </a:p>
      </dgm:t>
    </dgm:pt>
    <dgm:pt modelId="{F076AB68-79B3-44EB-83B4-94CC10E5AA2B}" type="parTrans" cxnId="{DBAF98DF-90A3-4AE9-BFF7-2CD8097F6274}">
      <dgm:prSet/>
      <dgm:spPr/>
      <dgm:t>
        <a:bodyPr/>
        <a:lstStyle/>
        <a:p>
          <a:pPr algn="ctr"/>
          <a:endParaRPr lang="es-CL"/>
        </a:p>
      </dgm:t>
    </dgm:pt>
    <dgm:pt modelId="{D602E125-CED3-4948-A939-567197EF2666}" type="sibTrans" cxnId="{DBAF98DF-90A3-4AE9-BFF7-2CD8097F6274}">
      <dgm:prSet/>
      <dgm:spPr/>
      <dgm:t>
        <a:bodyPr/>
        <a:lstStyle/>
        <a:p>
          <a:pPr algn="ctr"/>
          <a:endParaRPr lang="es-CL"/>
        </a:p>
      </dgm:t>
    </dgm:pt>
    <dgm:pt modelId="{34D4DFA5-8003-45D2-B225-2D81395BFC0B}">
      <dgm:prSet/>
      <dgm:spPr/>
      <dgm:t>
        <a:bodyPr/>
        <a:lstStyle/>
        <a:p>
          <a:pPr algn="ctr"/>
          <a:r>
            <a:rPr lang="es-CL"/>
            <a:t>ESTUDIOS DE MERCADO: Comercio, Agricola, Forestal, Turismo, Vitivinicola.</a:t>
          </a:r>
        </a:p>
      </dgm:t>
    </dgm:pt>
    <dgm:pt modelId="{539C5824-6FF7-4E01-A686-F701E94F43F7}" type="parTrans" cxnId="{4B7CD750-6D66-4366-9A37-4D0629A6AEED}">
      <dgm:prSet/>
      <dgm:spPr/>
      <dgm:t>
        <a:bodyPr/>
        <a:lstStyle/>
        <a:p>
          <a:pPr algn="ctr"/>
          <a:endParaRPr lang="es-CL"/>
        </a:p>
      </dgm:t>
    </dgm:pt>
    <dgm:pt modelId="{D438126C-4E4C-443F-9D10-DD4B1D8E0172}" type="sibTrans" cxnId="{4B7CD750-6D66-4366-9A37-4D0629A6AEED}">
      <dgm:prSet/>
      <dgm:spPr/>
      <dgm:t>
        <a:bodyPr/>
        <a:lstStyle/>
        <a:p>
          <a:pPr algn="ctr"/>
          <a:endParaRPr lang="es-CL"/>
        </a:p>
      </dgm:t>
    </dgm:pt>
    <dgm:pt modelId="{B7CED1F7-CF5D-4F28-9F62-BE75FA337B63}">
      <dgm:prSet phldrT="[Texto]"/>
      <dgm:spPr/>
      <dgm:t>
        <a:bodyPr/>
        <a:lstStyle/>
        <a:p>
          <a:pPr algn="ctr"/>
          <a:r>
            <a:rPr lang="es-CL"/>
            <a:t>EVALUACIÓN INTERNA DEL EQUIPO.  Trimestral</a:t>
          </a:r>
        </a:p>
      </dgm:t>
    </dgm:pt>
    <dgm:pt modelId="{C268C056-B801-4BB4-82DC-DC956E5057DA}" type="parTrans" cxnId="{6743BEE5-3261-4471-82FF-891B2D0A4AD3}">
      <dgm:prSet/>
      <dgm:spPr/>
      <dgm:t>
        <a:bodyPr/>
        <a:lstStyle/>
        <a:p>
          <a:pPr algn="ctr"/>
          <a:endParaRPr lang="es-CL"/>
        </a:p>
      </dgm:t>
    </dgm:pt>
    <dgm:pt modelId="{21E803E6-BD8A-4642-B80F-8FBBE429B877}" type="sibTrans" cxnId="{6743BEE5-3261-4471-82FF-891B2D0A4AD3}">
      <dgm:prSet/>
      <dgm:spPr/>
      <dgm:t>
        <a:bodyPr/>
        <a:lstStyle/>
        <a:p>
          <a:pPr algn="ctr"/>
          <a:endParaRPr lang="es-CL"/>
        </a:p>
      </dgm:t>
    </dgm:pt>
    <dgm:pt modelId="{8C5467E5-63BB-4F78-858D-A5FE0C3C7455}">
      <dgm:prSet phldrT="[Texto]"/>
      <dgm:spPr/>
      <dgm:t>
        <a:bodyPr/>
        <a:lstStyle/>
        <a:p>
          <a:pPr algn="ctr"/>
          <a:r>
            <a:rPr lang="es-CL"/>
            <a:t>ACCIONES DE DIFUSIÓN: Participacione en mesas y aparicion en prensa (Escrita, digital,audio Tv.) </a:t>
          </a:r>
        </a:p>
      </dgm:t>
    </dgm:pt>
    <dgm:pt modelId="{2DA86B9E-5504-4352-954B-E4157F19356A}" type="parTrans" cxnId="{D1735B67-A64F-4DB2-9DBD-80EA4DBC172D}">
      <dgm:prSet/>
      <dgm:spPr/>
      <dgm:t>
        <a:bodyPr/>
        <a:lstStyle/>
        <a:p>
          <a:pPr algn="ctr"/>
          <a:endParaRPr lang="es-CL"/>
        </a:p>
      </dgm:t>
    </dgm:pt>
    <dgm:pt modelId="{5BB5140B-206D-4BA9-A16F-960AE395A30C}" type="sibTrans" cxnId="{D1735B67-A64F-4DB2-9DBD-80EA4DBC172D}">
      <dgm:prSet/>
      <dgm:spPr/>
      <dgm:t>
        <a:bodyPr/>
        <a:lstStyle/>
        <a:p>
          <a:pPr algn="ctr"/>
          <a:endParaRPr lang="es-CL"/>
        </a:p>
      </dgm:t>
    </dgm:pt>
    <dgm:pt modelId="{00957EE0-837D-4325-BF12-EB7B8CE803E9}">
      <dgm:prSet/>
      <dgm:spPr/>
      <dgm:t>
        <a:bodyPr/>
        <a:lstStyle/>
        <a:p>
          <a:pPr algn="ctr"/>
          <a:r>
            <a:rPr lang="es-CL"/>
            <a:t>OTROS</a:t>
          </a:r>
        </a:p>
      </dgm:t>
    </dgm:pt>
    <dgm:pt modelId="{8E63B2C7-8B17-4739-A1B3-57D96D726FFF}" type="parTrans" cxnId="{46C154C2-D37D-4B7B-8DD9-5265CCEC37B0}">
      <dgm:prSet/>
      <dgm:spPr/>
      <dgm:t>
        <a:bodyPr/>
        <a:lstStyle/>
        <a:p>
          <a:endParaRPr lang="es-CL"/>
        </a:p>
      </dgm:t>
    </dgm:pt>
    <dgm:pt modelId="{133C2E35-7F02-4610-AEC0-9B635B3FC64E}" type="sibTrans" cxnId="{46C154C2-D37D-4B7B-8DD9-5265CCEC37B0}">
      <dgm:prSet/>
      <dgm:spPr/>
      <dgm:t>
        <a:bodyPr/>
        <a:lstStyle/>
        <a:p>
          <a:endParaRPr lang="es-CL"/>
        </a:p>
      </dgm:t>
    </dgm:pt>
    <dgm:pt modelId="{02E79BAB-4060-484B-ACF5-3B0418FDFE44}" type="pres">
      <dgm:prSet presAssocID="{7E4E2C16-2C45-4622-9DA8-4759340FA9B5}" presName="Name0" presStyleCnt="0">
        <dgm:presLayoutVars>
          <dgm:dir/>
          <dgm:animLvl val="lvl"/>
          <dgm:resizeHandles val="exact"/>
        </dgm:presLayoutVars>
      </dgm:prSet>
      <dgm:spPr/>
      <dgm:t>
        <a:bodyPr/>
        <a:lstStyle/>
        <a:p>
          <a:endParaRPr lang="es-CL"/>
        </a:p>
      </dgm:t>
    </dgm:pt>
    <dgm:pt modelId="{41A99E28-FCB0-426B-B22A-C8E5A4A6D486}" type="pres">
      <dgm:prSet presAssocID="{A898996A-87CE-4A11-B073-3D1490D6D7AF}" presName="composite" presStyleCnt="0"/>
      <dgm:spPr/>
    </dgm:pt>
    <dgm:pt modelId="{43416774-A8CD-4C7A-89D6-24A3DE78BC10}" type="pres">
      <dgm:prSet presAssocID="{A898996A-87CE-4A11-B073-3D1490D6D7AF}" presName="parTx" presStyleLbl="alignNode1" presStyleIdx="0" presStyleCnt="5">
        <dgm:presLayoutVars>
          <dgm:chMax val="0"/>
          <dgm:chPref val="0"/>
          <dgm:bulletEnabled val="1"/>
        </dgm:presLayoutVars>
      </dgm:prSet>
      <dgm:spPr/>
      <dgm:t>
        <a:bodyPr/>
        <a:lstStyle/>
        <a:p>
          <a:endParaRPr lang="es-CL"/>
        </a:p>
      </dgm:t>
    </dgm:pt>
    <dgm:pt modelId="{DDE7FDFB-454A-49AF-B3EA-7299BF5CFAFE}" type="pres">
      <dgm:prSet presAssocID="{A898996A-87CE-4A11-B073-3D1490D6D7AF}" presName="desTx" presStyleLbl="alignAccFollowNode1" presStyleIdx="0" presStyleCnt="5">
        <dgm:presLayoutVars>
          <dgm:bulletEnabled val="1"/>
        </dgm:presLayoutVars>
      </dgm:prSet>
      <dgm:spPr/>
      <dgm:t>
        <a:bodyPr/>
        <a:lstStyle/>
        <a:p>
          <a:endParaRPr lang="es-CL"/>
        </a:p>
      </dgm:t>
    </dgm:pt>
    <dgm:pt modelId="{3D92B400-BDE0-4D6D-BECC-A92C2CE60E16}" type="pres">
      <dgm:prSet presAssocID="{140A354C-72FB-40FF-BF78-73504D89A889}" presName="space" presStyleCnt="0"/>
      <dgm:spPr/>
    </dgm:pt>
    <dgm:pt modelId="{5E9F6344-DB6B-409F-832B-E1BAE8730874}" type="pres">
      <dgm:prSet presAssocID="{1B058A7C-BE1F-44CC-903A-2CACB999C1A2}" presName="composite" presStyleCnt="0"/>
      <dgm:spPr/>
    </dgm:pt>
    <dgm:pt modelId="{9CCBFAF1-D52D-466C-B882-10D111327178}" type="pres">
      <dgm:prSet presAssocID="{1B058A7C-BE1F-44CC-903A-2CACB999C1A2}" presName="parTx" presStyleLbl="alignNode1" presStyleIdx="1" presStyleCnt="5">
        <dgm:presLayoutVars>
          <dgm:chMax val="0"/>
          <dgm:chPref val="0"/>
          <dgm:bulletEnabled val="1"/>
        </dgm:presLayoutVars>
      </dgm:prSet>
      <dgm:spPr/>
      <dgm:t>
        <a:bodyPr/>
        <a:lstStyle/>
        <a:p>
          <a:endParaRPr lang="es-CL"/>
        </a:p>
      </dgm:t>
    </dgm:pt>
    <dgm:pt modelId="{2ECA4E2F-FF32-43B7-A880-BD2BE672B19A}" type="pres">
      <dgm:prSet presAssocID="{1B058A7C-BE1F-44CC-903A-2CACB999C1A2}" presName="desTx" presStyleLbl="alignAccFollowNode1" presStyleIdx="1" presStyleCnt="5">
        <dgm:presLayoutVars>
          <dgm:bulletEnabled val="1"/>
        </dgm:presLayoutVars>
      </dgm:prSet>
      <dgm:spPr/>
      <dgm:t>
        <a:bodyPr/>
        <a:lstStyle/>
        <a:p>
          <a:endParaRPr lang="es-CL"/>
        </a:p>
      </dgm:t>
    </dgm:pt>
    <dgm:pt modelId="{7B906904-B8C4-4A63-8771-6D728B48A61E}" type="pres">
      <dgm:prSet presAssocID="{97BD1E8D-F063-41FB-8167-B3BB705E76BB}" presName="space" presStyleCnt="0"/>
      <dgm:spPr/>
    </dgm:pt>
    <dgm:pt modelId="{318A905F-921B-4AA2-AAA0-6DF04C08BDD1}" type="pres">
      <dgm:prSet presAssocID="{B7B985FC-4304-488D-A5E5-E45250038635}" presName="composite" presStyleCnt="0"/>
      <dgm:spPr/>
    </dgm:pt>
    <dgm:pt modelId="{AB0C17A2-4875-4AAC-B1A9-76CE03410B89}" type="pres">
      <dgm:prSet presAssocID="{B7B985FC-4304-488D-A5E5-E45250038635}" presName="parTx" presStyleLbl="alignNode1" presStyleIdx="2" presStyleCnt="5">
        <dgm:presLayoutVars>
          <dgm:chMax val="0"/>
          <dgm:chPref val="0"/>
          <dgm:bulletEnabled val="1"/>
        </dgm:presLayoutVars>
      </dgm:prSet>
      <dgm:spPr/>
      <dgm:t>
        <a:bodyPr/>
        <a:lstStyle/>
        <a:p>
          <a:endParaRPr lang="es-CL"/>
        </a:p>
      </dgm:t>
    </dgm:pt>
    <dgm:pt modelId="{3E3E90D4-C03B-435B-A04A-E425D5C9FEE3}" type="pres">
      <dgm:prSet presAssocID="{B7B985FC-4304-488D-A5E5-E45250038635}" presName="desTx" presStyleLbl="alignAccFollowNode1" presStyleIdx="2" presStyleCnt="5">
        <dgm:presLayoutVars>
          <dgm:bulletEnabled val="1"/>
        </dgm:presLayoutVars>
      </dgm:prSet>
      <dgm:spPr/>
      <dgm:t>
        <a:bodyPr/>
        <a:lstStyle/>
        <a:p>
          <a:endParaRPr lang="es-CL"/>
        </a:p>
      </dgm:t>
    </dgm:pt>
    <dgm:pt modelId="{5C2C7D4D-B2BE-472E-A716-16C43DD8A38B}" type="pres">
      <dgm:prSet presAssocID="{B127DF8D-DDC7-4C1F-B9BC-CFFCC41E4EED}" presName="space" presStyleCnt="0"/>
      <dgm:spPr/>
    </dgm:pt>
    <dgm:pt modelId="{F62F5F67-1D35-4A7F-A4D8-AC47571698A7}" type="pres">
      <dgm:prSet presAssocID="{7D0E928E-1663-4291-BABA-E64ED10A4CC4}" presName="composite" presStyleCnt="0"/>
      <dgm:spPr/>
    </dgm:pt>
    <dgm:pt modelId="{34D9DC2F-97CF-4013-AA65-C83149461031}" type="pres">
      <dgm:prSet presAssocID="{7D0E928E-1663-4291-BABA-E64ED10A4CC4}" presName="parTx" presStyleLbl="alignNode1" presStyleIdx="3" presStyleCnt="5">
        <dgm:presLayoutVars>
          <dgm:chMax val="0"/>
          <dgm:chPref val="0"/>
          <dgm:bulletEnabled val="1"/>
        </dgm:presLayoutVars>
      </dgm:prSet>
      <dgm:spPr/>
      <dgm:t>
        <a:bodyPr/>
        <a:lstStyle/>
        <a:p>
          <a:endParaRPr lang="es-CL"/>
        </a:p>
      </dgm:t>
    </dgm:pt>
    <dgm:pt modelId="{ABC45598-9EAC-4AD3-90DD-AA0E1F90FC6F}" type="pres">
      <dgm:prSet presAssocID="{7D0E928E-1663-4291-BABA-E64ED10A4CC4}" presName="desTx" presStyleLbl="alignAccFollowNode1" presStyleIdx="3" presStyleCnt="5">
        <dgm:presLayoutVars>
          <dgm:bulletEnabled val="1"/>
        </dgm:presLayoutVars>
      </dgm:prSet>
      <dgm:spPr/>
      <dgm:t>
        <a:bodyPr/>
        <a:lstStyle/>
        <a:p>
          <a:endParaRPr lang="es-CL"/>
        </a:p>
      </dgm:t>
    </dgm:pt>
    <dgm:pt modelId="{E586F959-1B9C-4840-B7D9-3EE672331019}" type="pres">
      <dgm:prSet presAssocID="{82F49ED6-195C-4B9E-8459-FD2D73E0165E}" presName="space" presStyleCnt="0"/>
      <dgm:spPr/>
    </dgm:pt>
    <dgm:pt modelId="{DD20D085-59FE-4E90-A3F4-2C8EC9DC9603}" type="pres">
      <dgm:prSet presAssocID="{96FCA40E-1815-4155-B532-12FCA9239CEC}" presName="composite" presStyleCnt="0"/>
      <dgm:spPr/>
    </dgm:pt>
    <dgm:pt modelId="{68B98831-B5C5-4632-940D-DAFF1E3E6E54}" type="pres">
      <dgm:prSet presAssocID="{96FCA40E-1815-4155-B532-12FCA9239CEC}" presName="parTx" presStyleLbl="alignNode1" presStyleIdx="4" presStyleCnt="5">
        <dgm:presLayoutVars>
          <dgm:chMax val="0"/>
          <dgm:chPref val="0"/>
          <dgm:bulletEnabled val="1"/>
        </dgm:presLayoutVars>
      </dgm:prSet>
      <dgm:spPr/>
      <dgm:t>
        <a:bodyPr/>
        <a:lstStyle/>
        <a:p>
          <a:endParaRPr lang="es-CL"/>
        </a:p>
      </dgm:t>
    </dgm:pt>
    <dgm:pt modelId="{544EAEF9-4496-4C3C-AF21-0C374A6CE9D8}" type="pres">
      <dgm:prSet presAssocID="{96FCA40E-1815-4155-B532-12FCA9239CEC}" presName="desTx" presStyleLbl="alignAccFollowNode1" presStyleIdx="4" presStyleCnt="5">
        <dgm:presLayoutVars>
          <dgm:bulletEnabled val="1"/>
        </dgm:presLayoutVars>
      </dgm:prSet>
      <dgm:spPr/>
      <dgm:t>
        <a:bodyPr/>
        <a:lstStyle/>
        <a:p>
          <a:endParaRPr lang="es-CL"/>
        </a:p>
      </dgm:t>
    </dgm:pt>
  </dgm:ptLst>
  <dgm:cxnLst>
    <dgm:cxn modelId="{452D8DD4-D23C-4472-8247-1EE813E59042}" type="presOf" srcId="{00957EE0-837D-4325-BF12-EB7B8CE803E9}" destId="{ABC45598-9EAC-4AD3-90DD-AA0E1F90FC6F}" srcOrd="0" destOrd="4" presId="urn:microsoft.com/office/officeart/2005/8/layout/hList1"/>
    <dgm:cxn modelId="{059D11BD-D1F5-493C-9DBA-ED46C2D30628}" srcId="{7E4E2C16-2C45-4622-9DA8-4759340FA9B5}" destId="{7D0E928E-1663-4291-BABA-E64ED10A4CC4}" srcOrd="3" destOrd="0" parTransId="{2238E6B0-7DC3-479A-A94F-79E2A01000D8}" sibTransId="{82F49ED6-195C-4B9E-8459-FD2D73E0165E}"/>
    <dgm:cxn modelId="{991CCAD0-68A0-4036-ABCF-336CCDD9D7B1}" type="presOf" srcId="{35470AA4-B798-4486-9D4D-0CCFD9012A25}" destId="{ABC45598-9EAC-4AD3-90DD-AA0E1F90FC6F}" srcOrd="0" destOrd="0" presId="urn:microsoft.com/office/officeart/2005/8/layout/hList1"/>
    <dgm:cxn modelId="{F5AD9557-87D9-4B9E-993A-B05A6D43FF12}" type="presOf" srcId="{DE09C892-324E-4C1E-859E-4881E82D78F7}" destId="{DDE7FDFB-454A-49AF-B3EA-7299BF5CFAFE}" srcOrd="0" destOrd="3" presId="urn:microsoft.com/office/officeart/2005/8/layout/hList1"/>
    <dgm:cxn modelId="{4B7CD750-6D66-4366-9A37-4D0629A6AEED}" srcId="{7D0E928E-1663-4291-BABA-E64ED10A4CC4}" destId="{34D4DFA5-8003-45D2-B225-2D81395BFC0B}" srcOrd="3" destOrd="0" parTransId="{539C5824-6FF7-4E01-A686-F701E94F43F7}" sibTransId="{D438126C-4E4C-443F-9D10-DD4B1D8E0172}"/>
    <dgm:cxn modelId="{75623653-452B-4FA8-8C8A-BCDB83C354A8}" type="presOf" srcId="{2110DEF9-FA7E-4C5B-B3F4-98BB6854BB32}" destId="{544EAEF9-4496-4C3C-AF21-0C374A6CE9D8}" srcOrd="0" destOrd="3" presId="urn:microsoft.com/office/officeart/2005/8/layout/hList1"/>
    <dgm:cxn modelId="{D651CBF5-B3BA-4B3F-83F4-C037B928676B}" type="presOf" srcId="{ACDBCB3C-AC8C-40BE-85CB-99741B934D93}" destId="{2ECA4E2F-FF32-43B7-A880-BD2BE672B19A}" srcOrd="0" destOrd="0" presId="urn:microsoft.com/office/officeart/2005/8/layout/hList1"/>
    <dgm:cxn modelId="{2C9FF39A-F0F5-4C33-967A-7154B379439F}" srcId="{7E4E2C16-2C45-4622-9DA8-4759340FA9B5}" destId="{A898996A-87CE-4A11-B073-3D1490D6D7AF}" srcOrd="0" destOrd="0" parTransId="{143DF899-DE1D-4591-B292-D879B723C73B}" sibTransId="{140A354C-72FB-40FF-BF78-73504D89A889}"/>
    <dgm:cxn modelId="{3E756110-8566-4ED5-8627-B1050EDB0A25}" srcId="{7D0E928E-1663-4291-BABA-E64ED10A4CC4}" destId="{AAD70D94-F6E6-476E-88F4-8591B7B4EFD6}" srcOrd="2" destOrd="0" parTransId="{4D049965-D18F-4F97-8788-40658B3C3FE9}" sibTransId="{2A7D5CEC-DBA0-440A-B269-5A22846D01F3}"/>
    <dgm:cxn modelId="{2BF15104-9C42-48C7-A55B-86EEAD819A54}" type="presOf" srcId="{B9BC8C06-6B3F-4B3C-85E6-5128AF3CC558}" destId="{3E3E90D4-C03B-435B-A04A-E425D5C9FEE3}" srcOrd="0" destOrd="1" presId="urn:microsoft.com/office/officeart/2005/8/layout/hList1"/>
    <dgm:cxn modelId="{46C154C2-D37D-4B7B-8DD9-5265CCEC37B0}" srcId="{7D0E928E-1663-4291-BABA-E64ED10A4CC4}" destId="{00957EE0-837D-4325-BF12-EB7B8CE803E9}" srcOrd="4" destOrd="0" parTransId="{8E63B2C7-8B17-4739-A1B3-57D96D726FFF}" sibTransId="{133C2E35-7F02-4610-AEC0-9B635B3FC64E}"/>
    <dgm:cxn modelId="{2C0F4593-42E6-4766-A521-A45E8761A418}" type="presOf" srcId="{48AE11D1-ED7D-4ED2-9ADE-14099339AF72}" destId="{DDE7FDFB-454A-49AF-B3EA-7299BF5CFAFE}" srcOrd="0" destOrd="1" presId="urn:microsoft.com/office/officeart/2005/8/layout/hList1"/>
    <dgm:cxn modelId="{E9728A6D-AF91-4AD8-9154-8710514D6484}" srcId="{A898996A-87CE-4A11-B073-3D1490D6D7AF}" destId="{06F7A36E-7F12-43A6-8562-A4C116D0FED2}" srcOrd="2" destOrd="0" parTransId="{3EF58E7C-1F49-4193-81FE-8359AC88A034}" sibTransId="{2EB3C687-F5C1-49C1-B04B-E7AC771C015B}"/>
    <dgm:cxn modelId="{6781CA70-0BA6-4DE6-B084-E51D3085C640}" type="presOf" srcId="{2B00F90F-A71B-4F45-9F10-F27182ED4CE6}" destId="{ABC45598-9EAC-4AD3-90DD-AA0E1F90FC6F}" srcOrd="0" destOrd="1" presId="urn:microsoft.com/office/officeart/2005/8/layout/hList1"/>
    <dgm:cxn modelId="{2242826F-20BC-4B71-8A67-A8C245639991}" srcId="{7D0E928E-1663-4291-BABA-E64ED10A4CC4}" destId="{35470AA4-B798-4486-9D4D-0CCFD9012A25}" srcOrd="0" destOrd="0" parTransId="{4DD08F8D-B2BA-42AF-82FD-50CAAEF457CD}" sibTransId="{2F81CBE5-8C76-4BD5-937F-C88399B7ED56}"/>
    <dgm:cxn modelId="{B0EF6DF3-2E68-4FC8-AD04-CDC2CB21782A}" srcId="{A898996A-87CE-4A11-B073-3D1490D6D7AF}" destId="{60CB2A54-B8B5-456D-8D72-337386A810B0}" srcOrd="0" destOrd="0" parTransId="{DC30E8FF-415F-426E-BD23-6B8BB22959FC}" sibTransId="{3C1BF400-DBCA-4177-8D21-5E452D35921D}"/>
    <dgm:cxn modelId="{DBAF98DF-90A3-4AE9-BFF7-2CD8097F6274}" srcId="{96FCA40E-1815-4155-B532-12FCA9239CEC}" destId="{2110DEF9-FA7E-4C5B-B3F4-98BB6854BB32}" srcOrd="3" destOrd="0" parTransId="{F076AB68-79B3-44EB-83B4-94CC10E5AA2B}" sibTransId="{D602E125-CED3-4948-A939-567197EF2666}"/>
    <dgm:cxn modelId="{C924D380-FC6C-4E04-B3EE-5A4BFF17BF04}" type="presOf" srcId="{96FCA40E-1815-4155-B532-12FCA9239CEC}" destId="{68B98831-B5C5-4632-940D-DAFF1E3E6E54}" srcOrd="0" destOrd="0" presId="urn:microsoft.com/office/officeart/2005/8/layout/hList1"/>
    <dgm:cxn modelId="{20C7DEFE-1E78-4AE2-BBA1-BA86030C3D82}" type="presOf" srcId="{AAD70D94-F6E6-476E-88F4-8591B7B4EFD6}" destId="{ABC45598-9EAC-4AD3-90DD-AA0E1F90FC6F}" srcOrd="0" destOrd="2" presId="urn:microsoft.com/office/officeart/2005/8/layout/hList1"/>
    <dgm:cxn modelId="{8B3E1A6E-F360-4125-87E1-D0D2E72E9A25}" type="presOf" srcId="{7D0E928E-1663-4291-BABA-E64ED10A4CC4}" destId="{34D9DC2F-97CF-4013-AA65-C83149461031}" srcOrd="0" destOrd="0" presId="urn:microsoft.com/office/officeart/2005/8/layout/hList1"/>
    <dgm:cxn modelId="{4E23FCCF-95D8-4696-A260-A16F4136590D}" type="presOf" srcId="{FE5B1FFA-7520-489F-9701-1F3D56390E3E}" destId="{2ECA4E2F-FF32-43B7-A880-BD2BE672B19A}" srcOrd="0" destOrd="3" presId="urn:microsoft.com/office/officeart/2005/8/layout/hList1"/>
    <dgm:cxn modelId="{079E9C56-E7D4-4EB5-BCE2-A9C41DB59798}" srcId="{7E4E2C16-2C45-4622-9DA8-4759340FA9B5}" destId="{B7B985FC-4304-488D-A5E5-E45250038635}" srcOrd="2" destOrd="0" parTransId="{24B41720-E9D5-466E-9E86-70AC400731B2}" sibTransId="{B127DF8D-DDC7-4C1F-B9BC-CFFCC41E4EED}"/>
    <dgm:cxn modelId="{46DA8BFC-541F-4256-8B86-F3B96EE598A4}" srcId="{1B058A7C-BE1F-44CC-903A-2CACB999C1A2}" destId="{6B4F95DA-405B-4920-B0FD-8142BD4497F8}" srcOrd="2" destOrd="0" parTransId="{4D0B4DDA-F9FC-404F-88B0-E360ACF8F579}" sibTransId="{E88A1964-86E3-41B7-A02F-0860C366FB0D}"/>
    <dgm:cxn modelId="{CA54D872-5AA2-4689-94A7-F0AF5749A80B}" type="presOf" srcId="{A898996A-87CE-4A11-B073-3D1490D6D7AF}" destId="{43416774-A8CD-4C7A-89D6-24A3DE78BC10}" srcOrd="0" destOrd="0" presId="urn:microsoft.com/office/officeart/2005/8/layout/hList1"/>
    <dgm:cxn modelId="{90560A2E-C076-4E8A-AA25-3ABDF6487AD8}" srcId="{A898996A-87CE-4A11-B073-3D1490D6D7AF}" destId="{DE09C892-324E-4C1E-859E-4881E82D78F7}" srcOrd="3" destOrd="0" parTransId="{279F8C89-48E1-4EE3-8D91-E32AECCB1EB4}" sibTransId="{D906994A-A2A4-4C1C-A448-F8BCF9A6389C}"/>
    <dgm:cxn modelId="{B23B632E-8C4E-48C1-A293-45FA7E74CED1}" srcId="{96FCA40E-1815-4155-B532-12FCA9239CEC}" destId="{18D69DCB-8400-4222-B6D6-484C77A5AE55}" srcOrd="2" destOrd="0" parTransId="{9FD86893-6CCB-45F5-AEE6-DE50AA11D4F6}" sibTransId="{8A9B1EF2-2C81-45E2-9A88-C96E303FFE7C}"/>
    <dgm:cxn modelId="{CD8BDA5E-3C04-4C68-9754-9833630DB06D}" srcId="{B7B985FC-4304-488D-A5E5-E45250038635}" destId="{0A85B122-F28E-40AA-8A2B-8D09DE180AE6}" srcOrd="3" destOrd="0" parTransId="{6721CBD9-4790-42AA-8134-2615FD1BC7E0}" sibTransId="{99523CD6-239A-467B-A16F-E89CD2F045C0}"/>
    <dgm:cxn modelId="{A77DACC7-3F12-431D-A50D-A306F2A708E1}" srcId="{B7B985FC-4304-488D-A5E5-E45250038635}" destId="{534CD47C-2073-4E3D-982E-44596409D8DE}" srcOrd="0" destOrd="0" parTransId="{4214A53F-687E-4A90-A078-8CE74BE09F40}" sibTransId="{6F6CA42A-503D-4E4D-A63B-EC26646E1BAB}"/>
    <dgm:cxn modelId="{6F84CABD-8DDD-4FAE-8B3D-4D7A0BF137FC}" srcId="{1B058A7C-BE1F-44CC-903A-2CACB999C1A2}" destId="{ACDBCB3C-AC8C-40BE-85CB-99741B934D93}" srcOrd="0" destOrd="0" parTransId="{E214C641-7ABD-40F4-B145-DAE7FDBD546D}" sibTransId="{42FDE553-CE58-410E-8E03-608107753CFB}"/>
    <dgm:cxn modelId="{6743BEE5-3261-4471-82FF-891B2D0A4AD3}" srcId="{B7B985FC-4304-488D-A5E5-E45250038635}" destId="{B7CED1F7-CF5D-4F28-9F62-BE75FA337B63}" srcOrd="2" destOrd="0" parTransId="{C268C056-B801-4BB4-82DC-DC956E5057DA}" sibTransId="{21E803E6-BD8A-4642-B80F-8FBBE429B877}"/>
    <dgm:cxn modelId="{104751BF-6F08-4ED1-B437-4A25BDE997AD}" srcId="{1B058A7C-BE1F-44CC-903A-2CACB999C1A2}" destId="{B86A73F3-B22E-427D-93FC-2D028C69A4ED}" srcOrd="1" destOrd="0" parTransId="{617C7EDC-C59A-4AD0-98EF-4397BEE436AE}" sibTransId="{25E1119F-CBF7-49F6-B46F-8F0EBEF92432}"/>
    <dgm:cxn modelId="{E022030A-94C2-4D16-A369-92A16D9FB225}" type="presOf" srcId="{C33D873A-F51D-4A11-8138-ABD8255EB8BE}" destId="{544EAEF9-4496-4C3C-AF21-0C374A6CE9D8}" srcOrd="0" destOrd="0" presId="urn:microsoft.com/office/officeart/2005/8/layout/hList1"/>
    <dgm:cxn modelId="{13F13142-C833-4E8B-AC63-6CDB5CC85E32}" type="presOf" srcId="{165B654E-DE3E-4602-9AD6-D8A007BD39D1}" destId="{544EAEF9-4496-4C3C-AF21-0C374A6CE9D8}" srcOrd="0" destOrd="1" presId="urn:microsoft.com/office/officeart/2005/8/layout/hList1"/>
    <dgm:cxn modelId="{CE828D0A-B27A-45AB-8FD0-51BA78DDA150}" type="presOf" srcId="{8C5467E5-63BB-4F78-858D-A5FE0C3C7455}" destId="{DDE7FDFB-454A-49AF-B3EA-7299BF5CFAFE}" srcOrd="0" destOrd="4" presId="urn:microsoft.com/office/officeart/2005/8/layout/hList1"/>
    <dgm:cxn modelId="{89CC83FC-BCAC-43C6-A979-271ED3C5A2EB}" type="presOf" srcId="{18D69DCB-8400-4222-B6D6-484C77A5AE55}" destId="{544EAEF9-4496-4C3C-AF21-0C374A6CE9D8}" srcOrd="0" destOrd="2" presId="urn:microsoft.com/office/officeart/2005/8/layout/hList1"/>
    <dgm:cxn modelId="{939F4F0B-DA84-48C4-967F-9F8CD9F78409}" type="presOf" srcId="{B7CED1F7-CF5D-4F28-9F62-BE75FA337B63}" destId="{3E3E90D4-C03B-435B-A04A-E425D5C9FEE3}" srcOrd="0" destOrd="2" presId="urn:microsoft.com/office/officeart/2005/8/layout/hList1"/>
    <dgm:cxn modelId="{D1735B67-A64F-4DB2-9DBD-80EA4DBC172D}" srcId="{A898996A-87CE-4A11-B073-3D1490D6D7AF}" destId="{8C5467E5-63BB-4F78-858D-A5FE0C3C7455}" srcOrd="4" destOrd="0" parTransId="{2DA86B9E-5504-4352-954B-E4157F19356A}" sibTransId="{5BB5140B-206D-4BA9-A16F-960AE395A30C}"/>
    <dgm:cxn modelId="{3FBF2CC2-E703-49B0-A5ED-A61E6FA68228}" type="presOf" srcId="{34D4DFA5-8003-45D2-B225-2D81395BFC0B}" destId="{ABC45598-9EAC-4AD3-90DD-AA0E1F90FC6F}" srcOrd="0" destOrd="3" presId="urn:microsoft.com/office/officeart/2005/8/layout/hList1"/>
    <dgm:cxn modelId="{51A04D1E-3018-467C-91B1-C5990EBDE167}" type="presOf" srcId="{0A85B122-F28E-40AA-8A2B-8D09DE180AE6}" destId="{3E3E90D4-C03B-435B-A04A-E425D5C9FEE3}" srcOrd="0" destOrd="3" presId="urn:microsoft.com/office/officeart/2005/8/layout/hList1"/>
    <dgm:cxn modelId="{46FE38EA-447D-42EB-8D11-2DB5EA6C91CD}" type="presOf" srcId="{1B058A7C-BE1F-44CC-903A-2CACB999C1A2}" destId="{9CCBFAF1-D52D-466C-B882-10D111327178}" srcOrd="0" destOrd="0" presId="urn:microsoft.com/office/officeart/2005/8/layout/hList1"/>
    <dgm:cxn modelId="{CBB91966-DC20-4FB8-900A-371B62C7F824}" srcId="{96FCA40E-1815-4155-B532-12FCA9239CEC}" destId="{165B654E-DE3E-4602-9AD6-D8A007BD39D1}" srcOrd="1" destOrd="0" parTransId="{167E140C-34DA-4B2F-9125-B8CA247EF775}" sibTransId="{0722A377-ECCE-4F9A-B4DD-4B4856E016E9}"/>
    <dgm:cxn modelId="{6E5AC5CA-498F-44B1-8C2A-9693E63CECCC}" srcId="{7D0E928E-1663-4291-BABA-E64ED10A4CC4}" destId="{2B00F90F-A71B-4F45-9F10-F27182ED4CE6}" srcOrd="1" destOrd="0" parTransId="{9007F0F5-BA75-4155-88EF-620B2EEE76FE}" sibTransId="{8C116398-0307-4BC0-AC1D-C897D53BEE8E}"/>
    <dgm:cxn modelId="{F7E85E3B-ABFE-43C3-92C3-47B8BCE094DF}" srcId="{A898996A-87CE-4A11-B073-3D1490D6D7AF}" destId="{48AE11D1-ED7D-4ED2-9ADE-14099339AF72}" srcOrd="1" destOrd="0" parTransId="{75719387-F170-4367-8C6D-3EA44728F615}" sibTransId="{5C320BBD-45ED-4AB3-A47B-AF4FEE365D33}"/>
    <dgm:cxn modelId="{7895F06F-A38D-4C0A-BD9C-DB23422340A1}" type="presOf" srcId="{6B4F95DA-405B-4920-B0FD-8142BD4497F8}" destId="{2ECA4E2F-FF32-43B7-A880-BD2BE672B19A}" srcOrd="0" destOrd="2" presId="urn:microsoft.com/office/officeart/2005/8/layout/hList1"/>
    <dgm:cxn modelId="{A1980DCB-A076-46F4-8CB4-E5FAD2D6AFF4}" type="presOf" srcId="{534CD47C-2073-4E3D-982E-44596409D8DE}" destId="{3E3E90D4-C03B-435B-A04A-E425D5C9FEE3}" srcOrd="0" destOrd="0" presId="urn:microsoft.com/office/officeart/2005/8/layout/hList1"/>
    <dgm:cxn modelId="{3EA3AAA1-01EA-44BB-84AB-9FB92D399E45}" srcId="{96FCA40E-1815-4155-B532-12FCA9239CEC}" destId="{C33D873A-F51D-4A11-8138-ABD8255EB8BE}" srcOrd="0" destOrd="0" parTransId="{8DC65E2D-1A08-4296-992C-17499F5F69AC}" sibTransId="{D9F94A4F-85D2-4CC8-918F-2DB41B776DE9}"/>
    <dgm:cxn modelId="{9EED7EC6-7A44-4A5D-B474-716A55464B04}" srcId="{1B058A7C-BE1F-44CC-903A-2CACB999C1A2}" destId="{FE5B1FFA-7520-489F-9701-1F3D56390E3E}" srcOrd="3" destOrd="0" parTransId="{C19EE506-0B03-4B08-AF82-77EBA5654413}" sibTransId="{CD2F4385-85AB-454D-8265-10758C787DE8}"/>
    <dgm:cxn modelId="{C34BF53D-96EC-43F7-AA38-F2F381D85A6E}" srcId="{7E4E2C16-2C45-4622-9DA8-4759340FA9B5}" destId="{1B058A7C-BE1F-44CC-903A-2CACB999C1A2}" srcOrd="1" destOrd="0" parTransId="{1B884C04-3A6D-481D-811C-0D69D900DA45}" sibTransId="{97BD1E8D-F063-41FB-8167-B3BB705E76BB}"/>
    <dgm:cxn modelId="{838A883D-AF8A-44DB-A9FD-40C3BCA9A1EC}" srcId="{7E4E2C16-2C45-4622-9DA8-4759340FA9B5}" destId="{96FCA40E-1815-4155-B532-12FCA9239CEC}" srcOrd="4" destOrd="0" parTransId="{86D14195-CBAA-4163-89E4-9C17E7A63410}" sibTransId="{7DCF709C-40D7-4009-8DDB-80FC2D94D5C7}"/>
    <dgm:cxn modelId="{72DE0EB2-D36C-449C-9E48-875CB10B8160}" type="presOf" srcId="{B86A73F3-B22E-427D-93FC-2D028C69A4ED}" destId="{2ECA4E2F-FF32-43B7-A880-BD2BE672B19A}" srcOrd="0" destOrd="1" presId="urn:microsoft.com/office/officeart/2005/8/layout/hList1"/>
    <dgm:cxn modelId="{A0C187E1-5948-455C-8869-39D8FEBC210F}" type="presOf" srcId="{60CB2A54-B8B5-456D-8D72-337386A810B0}" destId="{DDE7FDFB-454A-49AF-B3EA-7299BF5CFAFE}" srcOrd="0" destOrd="0" presId="urn:microsoft.com/office/officeart/2005/8/layout/hList1"/>
    <dgm:cxn modelId="{848DB399-B502-44CA-BB6D-3BFA74EA6FB0}" type="presOf" srcId="{06F7A36E-7F12-43A6-8562-A4C116D0FED2}" destId="{DDE7FDFB-454A-49AF-B3EA-7299BF5CFAFE}" srcOrd="0" destOrd="2" presId="urn:microsoft.com/office/officeart/2005/8/layout/hList1"/>
    <dgm:cxn modelId="{0FC5AF66-8D58-4860-AA74-9614E94151F3}" srcId="{B7B985FC-4304-488D-A5E5-E45250038635}" destId="{B9BC8C06-6B3F-4B3C-85E6-5128AF3CC558}" srcOrd="1" destOrd="0" parTransId="{21078167-2E68-4677-B7E0-C27BA64C4E18}" sibTransId="{041C33C5-5572-4C57-BF5A-F820DE740DCA}"/>
    <dgm:cxn modelId="{B6E35F05-C5AE-4C98-9C60-6C4EAB77537A}" type="presOf" srcId="{7E4E2C16-2C45-4622-9DA8-4759340FA9B5}" destId="{02E79BAB-4060-484B-ACF5-3B0418FDFE44}" srcOrd="0" destOrd="0" presId="urn:microsoft.com/office/officeart/2005/8/layout/hList1"/>
    <dgm:cxn modelId="{96304A22-3198-4F70-B1F6-EEF25B782495}" type="presOf" srcId="{B7B985FC-4304-488D-A5E5-E45250038635}" destId="{AB0C17A2-4875-4AAC-B1A9-76CE03410B89}" srcOrd="0" destOrd="0" presId="urn:microsoft.com/office/officeart/2005/8/layout/hList1"/>
    <dgm:cxn modelId="{C995CADB-1E5A-48C1-B9E2-ED2A464AFFE9}" type="presParOf" srcId="{02E79BAB-4060-484B-ACF5-3B0418FDFE44}" destId="{41A99E28-FCB0-426B-B22A-C8E5A4A6D486}" srcOrd="0" destOrd="0" presId="urn:microsoft.com/office/officeart/2005/8/layout/hList1"/>
    <dgm:cxn modelId="{5B10A9BF-3C44-4C81-8AF3-1775390C4564}" type="presParOf" srcId="{41A99E28-FCB0-426B-B22A-C8E5A4A6D486}" destId="{43416774-A8CD-4C7A-89D6-24A3DE78BC10}" srcOrd="0" destOrd="0" presId="urn:microsoft.com/office/officeart/2005/8/layout/hList1"/>
    <dgm:cxn modelId="{78BF9001-2B2B-4DFB-BC9E-6E27029D694F}" type="presParOf" srcId="{41A99E28-FCB0-426B-B22A-C8E5A4A6D486}" destId="{DDE7FDFB-454A-49AF-B3EA-7299BF5CFAFE}" srcOrd="1" destOrd="0" presId="urn:microsoft.com/office/officeart/2005/8/layout/hList1"/>
    <dgm:cxn modelId="{AE07D570-1671-4D78-8054-B88AE9AA9071}" type="presParOf" srcId="{02E79BAB-4060-484B-ACF5-3B0418FDFE44}" destId="{3D92B400-BDE0-4D6D-BECC-A92C2CE60E16}" srcOrd="1" destOrd="0" presId="urn:microsoft.com/office/officeart/2005/8/layout/hList1"/>
    <dgm:cxn modelId="{D717A9B6-8539-463E-840B-CA6DE1E04CDE}" type="presParOf" srcId="{02E79BAB-4060-484B-ACF5-3B0418FDFE44}" destId="{5E9F6344-DB6B-409F-832B-E1BAE8730874}" srcOrd="2" destOrd="0" presId="urn:microsoft.com/office/officeart/2005/8/layout/hList1"/>
    <dgm:cxn modelId="{0AD60839-9EF2-4A0D-9A61-C9DC095EE1A2}" type="presParOf" srcId="{5E9F6344-DB6B-409F-832B-E1BAE8730874}" destId="{9CCBFAF1-D52D-466C-B882-10D111327178}" srcOrd="0" destOrd="0" presId="urn:microsoft.com/office/officeart/2005/8/layout/hList1"/>
    <dgm:cxn modelId="{98A18834-CDF6-4AE6-9FDE-77101FFD0B11}" type="presParOf" srcId="{5E9F6344-DB6B-409F-832B-E1BAE8730874}" destId="{2ECA4E2F-FF32-43B7-A880-BD2BE672B19A}" srcOrd="1" destOrd="0" presId="urn:microsoft.com/office/officeart/2005/8/layout/hList1"/>
    <dgm:cxn modelId="{3032E4C5-46E8-4C8E-B289-829752C876E4}" type="presParOf" srcId="{02E79BAB-4060-484B-ACF5-3B0418FDFE44}" destId="{7B906904-B8C4-4A63-8771-6D728B48A61E}" srcOrd="3" destOrd="0" presId="urn:microsoft.com/office/officeart/2005/8/layout/hList1"/>
    <dgm:cxn modelId="{97C3AC3E-4A54-4EC8-8B85-10CBC29E1B64}" type="presParOf" srcId="{02E79BAB-4060-484B-ACF5-3B0418FDFE44}" destId="{318A905F-921B-4AA2-AAA0-6DF04C08BDD1}" srcOrd="4" destOrd="0" presId="urn:microsoft.com/office/officeart/2005/8/layout/hList1"/>
    <dgm:cxn modelId="{9CAA98DA-3929-4352-B51A-4A29FBA11687}" type="presParOf" srcId="{318A905F-921B-4AA2-AAA0-6DF04C08BDD1}" destId="{AB0C17A2-4875-4AAC-B1A9-76CE03410B89}" srcOrd="0" destOrd="0" presId="urn:microsoft.com/office/officeart/2005/8/layout/hList1"/>
    <dgm:cxn modelId="{56AB4A2C-131F-4892-B23C-B6AA4EE9830E}" type="presParOf" srcId="{318A905F-921B-4AA2-AAA0-6DF04C08BDD1}" destId="{3E3E90D4-C03B-435B-A04A-E425D5C9FEE3}" srcOrd="1" destOrd="0" presId="urn:microsoft.com/office/officeart/2005/8/layout/hList1"/>
    <dgm:cxn modelId="{3CC71E76-05EC-43EA-8B35-553C773493C9}" type="presParOf" srcId="{02E79BAB-4060-484B-ACF5-3B0418FDFE44}" destId="{5C2C7D4D-B2BE-472E-A716-16C43DD8A38B}" srcOrd="5" destOrd="0" presId="urn:microsoft.com/office/officeart/2005/8/layout/hList1"/>
    <dgm:cxn modelId="{009FCBAD-04BC-4E4E-BC18-695F4E946A88}" type="presParOf" srcId="{02E79BAB-4060-484B-ACF5-3B0418FDFE44}" destId="{F62F5F67-1D35-4A7F-A4D8-AC47571698A7}" srcOrd="6" destOrd="0" presId="urn:microsoft.com/office/officeart/2005/8/layout/hList1"/>
    <dgm:cxn modelId="{4DEDB9C9-CFEE-4728-9E50-F148D23C16E0}" type="presParOf" srcId="{F62F5F67-1D35-4A7F-A4D8-AC47571698A7}" destId="{34D9DC2F-97CF-4013-AA65-C83149461031}" srcOrd="0" destOrd="0" presId="urn:microsoft.com/office/officeart/2005/8/layout/hList1"/>
    <dgm:cxn modelId="{BDB67460-0E37-42D0-A992-95BD718BC54E}" type="presParOf" srcId="{F62F5F67-1D35-4A7F-A4D8-AC47571698A7}" destId="{ABC45598-9EAC-4AD3-90DD-AA0E1F90FC6F}" srcOrd="1" destOrd="0" presId="urn:microsoft.com/office/officeart/2005/8/layout/hList1"/>
    <dgm:cxn modelId="{AFA6DF2E-EB7B-4222-9D47-3AEF65153E43}" type="presParOf" srcId="{02E79BAB-4060-484B-ACF5-3B0418FDFE44}" destId="{E586F959-1B9C-4840-B7D9-3EE672331019}" srcOrd="7" destOrd="0" presId="urn:microsoft.com/office/officeart/2005/8/layout/hList1"/>
    <dgm:cxn modelId="{16889971-7C75-4308-B941-7BDBFBEAAF56}" type="presParOf" srcId="{02E79BAB-4060-484B-ACF5-3B0418FDFE44}" destId="{DD20D085-59FE-4E90-A3F4-2C8EC9DC9603}" srcOrd="8" destOrd="0" presId="urn:microsoft.com/office/officeart/2005/8/layout/hList1"/>
    <dgm:cxn modelId="{7DA77C2C-6C5D-4960-BC3C-958F656D45D3}" type="presParOf" srcId="{DD20D085-59FE-4E90-A3F4-2C8EC9DC9603}" destId="{68B98831-B5C5-4632-940D-DAFF1E3E6E54}" srcOrd="0" destOrd="0" presId="urn:microsoft.com/office/officeart/2005/8/layout/hList1"/>
    <dgm:cxn modelId="{84A3712E-08FD-4AB9-9F81-64393D978992}" type="presParOf" srcId="{DD20D085-59FE-4E90-A3F4-2C8EC9DC9603}" destId="{544EAEF9-4496-4C3C-AF21-0C374A6CE9D8}" srcOrd="1" destOrd="0" presId="urn:microsoft.com/office/officeart/2005/8/layout/hLis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416774-A8CD-4C7A-89D6-24A3DE78BC10}">
      <dsp:nvSpPr>
        <dsp:cNvPr id="0" name=""/>
        <dsp:cNvSpPr/>
      </dsp:nvSpPr>
      <dsp:spPr>
        <a:xfrm>
          <a:off x="2571" y="86437"/>
          <a:ext cx="985837" cy="255806"/>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784" tIns="28448" rIns="49784" bIns="28448" numCol="1" spcCol="1270" anchor="ctr" anchorCtr="0">
          <a:noAutofit/>
        </a:bodyPr>
        <a:lstStyle/>
        <a:p>
          <a:pPr lvl="0" algn="ctr" defTabSz="311150">
            <a:lnSpc>
              <a:spcPct val="90000"/>
            </a:lnSpc>
            <a:spcBef>
              <a:spcPct val="0"/>
            </a:spcBef>
            <a:spcAft>
              <a:spcPct val="35000"/>
            </a:spcAft>
          </a:pPr>
          <a:r>
            <a:rPr lang="es-CL" sz="700" kern="1200"/>
            <a:t>ATRACCIÓN DE CLIENTES</a:t>
          </a:r>
        </a:p>
      </dsp:txBody>
      <dsp:txXfrm>
        <a:off x="2571" y="86437"/>
        <a:ext cx="985837" cy="255806"/>
      </dsp:txXfrm>
    </dsp:sp>
    <dsp:sp modelId="{DDE7FDFB-454A-49AF-B3EA-7299BF5CFAFE}">
      <dsp:nvSpPr>
        <dsp:cNvPr id="0" name=""/>
        <dsp:cNvSpPr/>
      </dsp:nvSpPr>
      <dsp:spPr>
        <a:xfrm>
          <a:off x="2571" y="342243"/>
          <a:ext cx="985837" cy="1657293"/>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ctr" defTabSz="311150">
            <a:lnSpc>
              <a:spcPct val="90000"/>
            </a:lnSpc>
            <a:spcBef>
              <a:spcPct val="0"/>
            </a:spcBef>
            <a:spcAft>
              <a:spcPct val="15000"/>
            </a:spcAft>
            <a:buChar char="••"/>
          </a:pPr>
          <a:endParaRPr lang="es-CL" sz="700" kern="1200"/>
        </a:p>
        <a:p>
          <a:pPr marL="57150" lvl="1" indent="-57150" algn="ctr" defTabSz="311150">
            <a:lnSpc>
              <a:spcPct val="90000"/>
            </a:lnSpc>
            <a:spcBef>
              <a:spcPct val="0"/>
            </a:spcBef>
            <a:spcAft>
              <a:spcPct val="15000"/>
            </a:spcAft>
            <a:buChar char="••"/>
          </a:pPr>
          <a:r>
            <a:rPr lang="es-CL" sz="700" kern="1200"/>
            <a:t>NÚMERO DE CLIENTES TOTALES DEL CENTRO</a:t>
          </a:r>
        </a:p>
        <a:p>
          <a:pPr marL="57150" lvl="1" indent="-57150" algn="ctr" defTabSz="311150">
            <a:lnSpc>
              <a:spcPct val="90000"/>
            </a:lnSpc>
            <a:spcBef>
              <a:spcPct val="0"/>
            </a:spcBef>
            <a:spcAft>
              <a:spcPct val="15000"/>
            </a:spcAft>
            <a:buChar char="••"/>
          </a:pPr>
          <a:r>
            <a:rPr lang="es-CL" sz="700" kern="1200"/>
            <a:t>ACTIVIDADES PROPIAS DEL PROCESO DE ASESORÍA</a:t>
          </a:r>
        </a:p>
        <a:p>
          <a:pPr marL="57150" lvl="1" indent="-57150" algn="ctr" defTabSz="311150">
            <a:lnSpc>
              <a:spcPct val="90000"/>
            </a:lnSpc>
            <a:spcBef>
              <a:spcPct val="0"/>
            </a:spcBef>
            <a:spcAft>
              <a:spcPct val="15000"/>
            </a:spcAft>
            <a:buChar char="••"/>
          </a:pPr>
          <a:r>
            <a:rPr lang="es-CL" sz="700" kern="1200"/>
            <a:t>ACTIVIDADES DE CAPACITACIÓN</a:t>
          </a:r>
        </a:p>
        <a:p>
          <a:pPr marL="57150" lvl="1" indent="-57150" algn="ctr" defTabSz="311150">
            <a:lnSpc>
              <a:spcPct val="90000"/>
            </a:lnSpc>
            <a:spcBef>
              <a:spcPct val="0"/>
            </a:spcBef>
            <a:spcAft>
              <a:spcPct val="15000"/>
            </a:spcAft>
            <a:buChar char="••"/>
          </a:pPr>
          <a:r>
            <a:rPr lang="es-CL" sz="700" kern="1200"/>
            <a:t>ACCIONES DE DIFUSIÓN </a:t>
          </a:r>
        </a:p>
      </dsp:txBody>
      <dsp:txXfrm>
        <a:off x="2571" y="342243"/>
        <a:ext cx="985837" cy="1657293"/>
      </dsp:txXfrm>
    </dsp:sp>
    <dsp:sp modelId="{9CCBFAF1-D52D-466C-B882-10D111327178}">
      <dsp:nvSpPr>
        <dsp:cNvPr id="0" name=""/>
        <dsp:cNvSpPr/>
      </dsp:nvSpPr>
      <dsp:spPr>
        <a:xfrm>
          <a:off x="1126426" y="86437"/>
          <a:ext cx="985837" cy="255806"/>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784" tIns="28448" rIns="49784" bIns="28448" numCol="1" spcCol="1270" anchor="ctr" anchorCtr="0">
          <a:noAutofit/>
        </a:bodyPr>
        <a:lstStyle/>
        <a:p>
          <a:pPr lvl="0" algn="ctr" defTabSz="311150">
            <a:lnSpc>
              <a:spcPct val="90000"/>
            </a:lnSpc>
            <a:spcBef>
              <a:spcPct val="0"/>
            </a:spcBef>
            <a:spcAft>
              <a:spcPct val="35000"/>
            </a:spcAft>
          </a:pPr>
          <a:r>
            <a:rPr lang="es-CL" sz="700" kern="1200"/>
            <a:t>COBERTURA  DEL CENTRO </a:t>
          </a:r>
        </a:p>
      </dsp:txBody>
      <dsp:txXfrm>
        <a:off x="1126426" y="86437"/>
        <a:ext cx="985837" cy="255806"/>
      </dsp:txXfrm>
    </dsp:sp>
    <dsp:sp modelId="{2ECA4E2F-FF32-43B7-A880-BD2BE672B19A}">
      <dsp:nvSpPr>
        <dsp:cNvPr id="0" name=""/>
        <dsp:cNvSpPr/>
      </dsp:nvSpPr>
      <dsp:spPr>
        <a:xfrm>
          <a:off x="1126426" y="342243"/>
          <a:ext cx="985837" cy="1657293"/>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ctr" defTabSz="311150">
            <a:lnSpc>
              <a:spcPct val="90000"/>
            </a:lnSpc>
            <a:spcBef>
              <a:spcPct val="0"/>
            </a:spcBef>
            <a:spcAft>
              <a:spcPct val="15000"/>
            </a:spcAft>
            <a:buChar char="••"/>
          </a:pPr>
          <a:r>
            <a:rPr lang="es-CL" sz="700" kern="1200"/>
            <a:t>COBERTURA TERRITORIAL</a:t>
          </a:r>
        </a:p>
        <a:p>
          <a:pPr marL="57150" lvl="1" indent="-57150" algn="ctr" defTabSz="311150">
            <a:lnSpc>
              <a:spcPct val="90000"/>
            </a:lnSpc>
            <a:spcBef>
              <a:spcPct val="0"/>
            </a:spcBef>
            <a:spcAft>
              <a:spcPct val="15000"/>
            </a:spcAft>
            <a:buChar char="••"/>
          </a:pPr>
          <a:r>
            <a:rPr lang="es-CL" sz="700" kern="1200"/>
            <a:t>CENTROS SATÉLITES EN FUNCIONAMIENTO</a:t>
          </a:r>
        </a:p>
        <a:p>
          <a:pPr marL="57150" lvl="1" indent="-57150" algn="ctr" defTabSz="311150">
            <a:lnSpc>
              <a:spcPct val="90000"/>
            </a:lnSpc>
            <a:spcBef>
              <a:spcPct val="0"/>
            </a:spcBef>
            <a:spcAft>
              <a:spcPct val="15000"/>
            </a:spcAft>
            <a:buChar char="••"/>
          </a:pPr>
          <a:r>
            <a:rPr lang="es-CL" sz="700" kern="1200"/>
            <a:t>FRECUENCIA DE ATENCIÓN</a:t>
          </a:r>
        </a:p>
        <a:p>
          <a:pPr marL="57150" lvl="1" indent="-57150" algn="ctr" defTabSz="311150">
            <a:lnSpc>
              <a:spcPct val="90000"/>
            </a:lnSpc>
            <a:spcBef>
              <a:spcPct val="0"/>
            </a:spcBef>
            <a:spcAft>
              <a:spcPct val="15000"/>
            </a:spcAft>
            <a:buChar char="••"/>
          </a:pPr>
          <a:endParaRPr lang="es-CL" sz="700" kern="1200"/>
        </a:p>
      </dsp:txBody>
      <dsp:txXfrm>
        <a:off x="1126426" y="342243"/>
        <a:ext cx="985837" cy="1657293"/>
      </dsp:txXfrm>
    </dsp:sp>
    <dsp:sp modelId="{AB0C17A2-4875-4AAC-B1A9-76CE03410B89}">
      <dsp:nvSpPr>
        <dsp:cNvPr id="0" name=""/>
        <dsp:cNvSpPr/>
      </dsp:nvSpPr>
      <dsp:spPr>
        <a:xfrm>
          <a:off x="2250281" y="86437"/>
          <a:ext cx="985837" cy="255806"/>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784" tIns="28448" rIns="49784" bIns="28448" numCol="1" spcCol="1270" anchor="ctr" anchorCtr="0">
          <a:noAutofit/>
        </a:bodyPr>
        <a:lstStyle/>
        <a:p>
          <a:pPr lvl="0" algn="ctr" defTabSz="311150">
            <a:lnSpc>
              <a:spcPct val="90000"/>
            </a:lnSpc>
            <a:spcBef>
              <a:spcPct val="0"/>
            </a:spcBef>
            <a:spcAft>
              <a:spcPct val="35000"/>
            </a:spcAft>
          </a:pPr>
          <a:r>
            <a:rPr lang="es-CL" sz="700" kern="1200"/>
            <a:t>RECURSO HUMANO Y PROCESOS INTERNOS </a:t>
          </a:r>
        </a:p>
      </dsp:txBody>
      <dsp:txXfrm>
        <a:off x="2250281" y="86437"/>
        <a:ext cx="985837" cy="255806"/>
      </dsp:txXfrm>
    </dsp:sp>
    <dsp:sp modelId="{3E3E90D4-C03B-435B-A04A-E425D5C9FEE3}">
      <dsp:nvSpPr>
        <dsp:cNvPr id="0" name=""/>
        <dsp:cNvSpPr/>
      </dsp:nvSpPr>
      <dsp:spPr>
        <a:xfrm>
          <a:off x="2250281" y="342243"/>
          <a:ext cx="985837" cy="1657293"/>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ctr" defTabSz="311150">
            <a:lnSpc>
              <a:spcPct val="90000"/>
            </a:lnSpc>
            <a:spcBef>
              <a:spcPct val="0"/>
            </a:spcBef>
            <a:spcAft>
              <a:spcPct val="15000"/>
            </a:spcAft>
            <a:buChar char="••"/>
          </a:pPr>
          <a:r>
            <a:rPr lang="es-CL" sz="700" kern="1200"/>
            <a:t>CAPACITACIÓN DEL EQUIPO DEL CENTRO.</a:t>
          </a:r>
        </a:p>
        <a:p>
          <a:pPr marL="57150" lvl="1" indent="-57150" algn="ctr" defTabSz="311150">
            <a:lnSpc>
              <a:spcPct val="90000"/>
            </a:lnSpc>
            <a:spcBef>
              <a:spcPct val="0"/>
            </a:spcBef>
            <a:spcAft>
              <a:spcPct val="15000"/>
            </a:spcAft>
            <a:buChar char="••"/>
          </a:pPr>
          <a:r>
            <a:rPr lang="es-CL" sz="700" kern="1200"/>
            <a:t>DETECCIÓN DE NECESIDADES DEL EQUIPO</a:t>
          </a:r>
        </a:p>
        <a:p>
          <a:pPr marL="57150" lvl="1" indent="-57150" algn="ctr" defTabSz="311150">
            <a:lnSpc>
              <a:spcPct val="90000"/>
            </a:lnSpc>
            <a:spcBef>
              <a:spcPct val="0"/>
            </a:spcBef>
            <a:spcAft>
              <a:spcPct val="15000"/>
            </a:spcAft>
            <a:buChar char="••"/>
          </a:pPr>
          <a:r>
            <a:rPr lang="es-CL" sz="700" kern="1200"/>
            <a:t>EVALUACIÓN INTERNA DEL EQUIPO</a:t>
          </a:r>
        </a:p>
        <a:p>
          <a:pPr marL="57150" lvl="1" indent="-57150" algn="ctr" defTabSz="311150">
            <a:lnSpc>
              <a:spcPct val="90000"/>
            </a:lnSpc>
            <a:spcBef>
              <a:spcPct val="0"/>
            </a:spcBef>
            <a:spcAft>
              <a:spcPct val="15000"/>
            </a:spcAft>
            <a:buChar char="••"/>
          </a:pPr>
          <a:endParaRPr lang="es-CL" sz="700" kern="1200"/>
        </a:p>
      </dsp:txBody>
      <dsp:txXfrm>
        <a:off x="2250281" y="342243"/>
        <a:ext cx="985837" cy="1657293"/>
      </dsp:txXfrm>
    </dsp:sp>
    <dsp:sp modelId="{34D9DC2F-97CF-4013-AA65-C83149461031}">
      <dsp:nvSpPr>
        <dsp:cNvPr id="0" name=""/>
        <dsp:cNvSpPr/>
      </dsp:nvSpPr>
      <dsp:spPr>
        <a:xfrm>
          <a:off x="3374136" y="86437"/>
          <a:ext cx="985837" cy="255806"/>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784" tIns="28448" rIns="49784" bIns="28448" numCol="1" spcCol="1270" anchor="ctr" anchorCtr="0">
          <a:noAutofit/>
        </a:bodyPr>
        <a:lstStyle/>
        <a:p>
          <a:pPr lvl="0" algn="ctr" defTabSz="311150">
            <a:lnSpc>
              <a:spcPct val="90000"/>
            </a:lnSpc>
            <a:spcBef>
              <a:spcPct val="0"/>
            </a:spcBef>
            <a:spcAft>
              <a:spcPct val="35000"/>
            </a:spcAft>
          </a:pPr>
          <a:r>
            <a:rPr lang="es-CL" sz="700" kern="1200"/>
            <a:t>SERVICIOS DEL CENTRO</a:t>
          </a:r>
        </a:p>
      </dsp:txBody>
      <dsp:txXfrm>
        <a:off x="3374136" y="86437"/>
        <a:ext cx="985837" cy="255806"/>
      </dsp:txXfrm>
    </dsp:sp>
    <dsp:sp modelId="{ABC45598-9EAC-4AD3-90DD-AA0E1F90FC6F}">
      <dsp:nvSpPr>
        <dsp:cNvPr id="0" name=""/>
        <dsp:cNvSpPr/>
      </dsp:nvSpPr>
      <dsp:spPr>
        <a:xfrm>
          <a:off x="3374136" y="342243"/>
          <a:ext cx="985837" cy="1657293"/>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ctr" defTabSz="311150">
            <a:lnSpc>
              <a:spcPct val="90000"/>
            </a:lnSpc>
            <a:spcBef>
              <a:spcPct val="0"/>
            </a:spcBef>
            <a:spcAft>
              <a:spcPct val="15000"/>
            </a:spcAft>
            <a:buChar char="••"/>
          </a:pPr>
          <a:r>
            <a:rPr lang="es-CL" sz="700" kern="1200"/>
            <a:t>DETECCIÓN DE PRINCIPALES NECESIDADES DEL CLIENTE (PERFIL DE CLIENTE)</a:t>
          </a:r>
        </a:p>
        <a:p>
          <a:pPr marL="57150" lvl="1" indent="-57150" algn="ctr" defTabSz="311150">
            <a:lnSpc>
              <a:spcPct val="90000"/>
            </a:lnSpc>
            <a:spcBef>
              <a:spcPct val="0"/>
            </a:spcBef>
            <a:spcAft>
              <a:spcPct val="15000"/>
            </a:spcAft>
            <a:buChar char="••"/>
          </a:pPr>
          <a:r>
            <a:rPr lang="es-CL" sz="700" kern="1200"/>
            <a:t>OFERTA DE ASESORÍA Y ASESORÍA ESPECIALIZADA</a:t>
          </a:r>
        </a:p>
        <a:p>
          <a:pPr marL="57150" lvl="1" indent="-57150" algn="ctr" defTabSz="311150">
            <a:lnSpc>
              <a:spcPct val="90000"/>
            </a:lnSpc>
            <a:spcBef>
              <a:spcPct val="0"/>
            </a:spcBef>
            <a:spcAft>
              <a:spcPct val="15000"/>
            </a:spcAft>
            <a:buChar char="••"/>
          </a:pPr>
          <a:r>
            <a:rPr lang="es-CL" sz="700" kern="1200"/>
            <a:t>OFERTA DE CAPACITACIÓN (charlas, talleres, seminarios)</a:t>
          </a:r>
        </a:p>
        <a:p>
          <a:pPr marL="57150" lvl="1" indent="-57150" algn="ctr" defTabSz="311150">
            <a:lnSpc>
              <a:spcPct val="90000"/>
            </a:lnSpc>
            <a:spcBef>
              <a:spcPct val="0"/>
            </a:spcBef>
            <a:spcAft>
              <a:spcPct val="15000"/>
            </a:spcAft>
            <a:buChar char="••"/>
          </a:pPr>
          <a:r>
            <a:rPr lang="es-CL" sz="700" kern="1200"/>
            <a:t>ESTUDIOS DE MERCADO</a:t>
          </a:r>
        </a:p>
        <a:p>
          <a:pPr marL="57150" lvl="1" indent="-57150" algn="ctr" defTabSz="311150">
            <a:lnSpc>
              <a:spcPct val="90000"/>
            </a:lnSpc>
            <a:spcBef>
              <a:spcPct val="0"/>
            </a:spcBef>
            <a:spcAft>
              <a:spcPct val="15000"/>
            </a:spcAft>
            <a:buChar char="••"/>
          </a:pPr>
          <a:r>
            <a:rPr lang="es-CL" sz="700" kern="1200"/>
            <a:t>OTROS</a:t>
          </a:r>
        </a:p>
      </dsp:txBody>
      <dsp:txXfrm>
        <a:off x="3374136" y="342243"/>
        <a:ext cx="985837" cy="1657293"/>
      </dsp:txXfrm>
    </dsp:sp>
    <dsp:sp modelId="{68B98831-B5C5-4632-940D-DAFF1E3E6E54}">
      <dsp:nvSpPr>
        <dsp:cNvPr id="0" name=""/>
        <dsp:cNvSpPr/>
      </dsp:nvSpPr>
      <dsp:spPr>
        <a:xfrm>
          <a:off x="4497990" y="86437"/>
          <a:ext cx="985837" cy="255806"/>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784" tIns="28448" rIns="49784" bIns="28448" numCol="1" spcCol="1270" anchor="ctr" anchorCtr="0">
          <a:noAutofit/>
        </a:bodyPr>
        <a:lstStyle/>
        <a:p>
          <a:pPr lvl="0" algn="ctr" defTabSz="311150">
            <a:lnSpc>
              <a:spcPct val="90000"/>
            </a:lnSpc>
            <a:spcBef>
              <a:spcPct val="0"/>
            </a:spcBef>
            <a:spcAft>
              <a:spcPct val="35000"/>
            </a:spcAft>
          </a:pPr>
          <a:r>
            <a:rPr lang="es-CL" sz="700" kern="1200"/>
            <a:t>METAS Y RESULTADOS </a:t>
          </a:r>
        </a:p>
      </dsp:txBody>
      <dsp:txXfrm>
        <a:off x="4497990" y="86437"/>
        <a:ext cx="985837" cy="255806"/>
      </dsp:txXfrm>
    </dsp:sp>
    <dsp:sp modelId="{544EAEF9-4496-4C3C-AF21-0C374A6CE9D8}">
      <dsp:nvSpPr>
        <dsp:cNvPr id="0" name=""/>
        <dsp:cNvSpPr/>
      </dsp:nvSpPr>
      <dsp:spPr>
        <a:xfrm>
          <a:off x="4497990" y="342243"/>
          <a:ext cx="985837" cy="1657293"/>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ctr" defTabSz="311150">
            <a:lnSpc>
              <a:spcPct val="90000"/>
            </a:lnSpc>
            <a:spcBef>
              <a:spcPct val="0"/>
            </a:spcBef>
            <a:spcAft>
              <a:spcPct val="15000"/>
            </a:spcAft>
            <a:buChar char="••"/>
          </a:pPr>
          <a:r>
            <a:rPr lang="es-CL" sz="700" kern="1200"/>
            <a:t>META DE IMPACTO ECONÓMICO</a:t>
          </a:r>
        </a:p>
        <a:p>
          <a:pPr marL="57150" lvl="1" indent="-57150" algn="ctr" defTabSz="311150">
            <a:lnSpc>
              <a:spcPct val="90000"/>
            </a:lnSpc>
            <a:spcBef>
              <a:spcPct val="0"/>
            </a:spcBef>
            <a:spcAft>
              <a:spcPct val="15000"/>
            </a:spcAft>
            <a:buChar char="••"/>
          </a:pPr>
          <a:r>
            <a:rPr lang="es-CL" sz="700" kern="1200"/>
            <a:t>DISTRIBUCIÓN DE METAS</a:t>
          </a:r>
        </a:p>
        <a:p>
          <a:pPr marL="57150" lvl="1" indent="-57150" algn="ctr" defTabSz="311150">
            <a:lnSpc>
              <a:spcPct val="90000"/>
            </a:lnSpc>
            <a:spcBef>
              <a:spcPct val="0"/>
            </a:spcBef>
            <a:spcAft>
              <a:spcPct val="15000"/>
            </a:spcAft>
            <a:buChar char="••"/>
          </a:pPr>
          <a:r>
            <a:rPr lang="es-CL" sz="700" kern="1200"/>
            <a:t>SISTEMA DE CONTROL Y MONITOREO DE INDICADORES</a:t>
          </a:r>
        </a:p>
        <a:p>
          <a:pPr marL="57150" lvl="1" indent="-57150" algn="ctr" defTabSz="311150">
            <a:lnSpc>
              <a:spcPct val="90000"/>
            </a:lnSpc>
            <a:spcBef>
              <a:spcPct val="0"/>
            </a:spcBef>
            <a:spcAft>
              <a:spcPct val="15000"/>
            </a:spcAft>
            <a:buChar char="••"/>
          </a:pPr>
          <a:r>
            <a:rPr lang="es-CL" sz="700" kern="1200"/>
            <a:t>CASOS EXITOSOS</a:t>
          </a:r>
        </a:p>
      </dsp:txBody>
      <dsp:txXfrm>
        <a:off x="4497990" y="342243"/>
        <a:ext cx="985837" cy="1657293"/>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51D8C-EDF1-4DED-A068-A6AD9D3D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10935</TotalTime>
  <Pages>6</Pages>
  <Words>670</Words>
  <Characters>3690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Barahona Gaete</dc:creator>
  <cp:lastModifiedBy>Usuario</cp:lastModifiedBy>
  <cp:revision>6</cp:revision>
  <cp:lastPrinted>2016-07-08T12:50:00Z</cp:lastPrinted>
  <dcterms:created xsi:type="dcterms:W3CDTF">2016-08-29T19:16:00Z</dcterms:created>
  <dcterms:modified xsi:type="dcterms:W3CDTF">2016-09-14T14:05:00Z</dcterms:modified>
</cp:coreProperties>
</file>